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1ECF" w14:textId="3B458B19" w:rsidR="00D54F58" w:rsidRPr="00D54F58" w:rsidRDefault="00D54F58" w:rsidP="00D54F58">
      <w:pPr>
        <w:spacing w:after="0" w:line="360" w:lineRule="auto"/>
        <w:rPr>
          <w:rFonts w:ascii="Montserrat Medium" w:eastAsia="Times New Roman" w:hAnsi="Montserrat Medium" w:cs="Times New Roman"/>
          <w:sz w:val="24"/>
          <w:szCs w:val="24"/>
          <w:lang w:eastAsia="ru-RU"/>
        </w:rPr>
      </w:pPr>
      <w:r w:rsidRPr="00D54F58">
        <w:rPr>
          <w:rFonts w:ascii="Montserrat Medium" w:eastAsia="Times New Roman" w:hAnsi="Montserrat Medium" w:cs="Times New Roman"/>
          <w:sz w:val="24"/>
          <w:szCs w:val="24"/>
          <w:lang w:eastAsia="ru-RU"/>
        </w:rPr>
        <w:t>(на бланке организации)</w:t>
      </w:r>
    </w:p>
    <w:p w14:paraId="761F2AD6" w14:textId="77777777" w:rsidR="00D54F58" w:rsidRDefault="00D54F58" w:rsidP="00D54F58">
      <w:pPr>
        <w:spacing w:after="0" w:line="36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</w:p>
    <w:p w14:paraId="4203377D" w14:textId="77777777" w:rsidR="00D54F58" w:rsidRDefault="00D54F58" w:rsidP="00D54F58">
      <w:pPr>
        <w:spacing w:after="0" w:line="36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</w:p>
    <w:p w14:paraId="38FC4F14" w14:textId="24BB56F2" w:rsidR="00D54F58" w:rsidRPr="005E5E86" w:rsidRDefault="00D54F58" w:rsidP="00D54F58">
      <w:pPr>
        <w:spacing w:after="0" w:line="36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  <w:t>ЗАЯВКА</w:t>
      </w:r>
    </w:p>
    <w:p w14:paraId="42728E94" w14:textId="77777777" w:rsidR="00D54F58" w:rsidRPr="005E5E86" w:rsidRDefault="00D54F58" w:rsidP="00D54F58">
      <w:pPr>
        <w:spacing w:after="0" w:line="24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  <w:t>организации на включение в реестр потенциальных исполнителей по разработке стандартных образцов</w:t>
      </w:r>
    </w:p>
    <w:p w14:paraId="3FD49537" w14:textId="77777777" w:rsidR="00D54F58" w:rsidRPr="005E5E86" w:rsidRDefault="00D54F58" w:rsidP="00D54F58">
      <w:pPr>
        <w:spacing w:after="0" w:line="24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6535"/>
        <w:gridCol w:w="2120"/>
      </w:tblGrid>
      <w:tr w:rsidR="00D54F58" w:rsidRPr="005E5E86" w14:paraId="6AD41DE9" w14:textId="77777777" w:rsidTr="00F17740">
        <w:tc>
          <w:tcPr>
            <w:tcW w:w="690" w:type="dxa"/>
          </w:tcPr>
          <w:p w14:paraId="596D2377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14:paraId="4AF666D2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14:paraId="69D350EA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Сведения организации</w:t>
            </w:r>
          </w:p>
        </w:tc>
      </w:tr>
      <w:tr w:rsidR="00D54F58" w:rsidRPr="005E5E86" w14:paraId="3B87F554" w14:textId="77777777" w:rsidTr="00F17740">
        <w:tc>
          <w:tcPr>
            <w:tcW w:w="690" w:type="dxa"/>
          </w:tcPr>
          <w:p w14:paraId="668C6BFA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34174B3C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0" w:type="dxa"/>
          </w:tcPr>
          <w:p w14:paraId="7CAE0879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78BD88CA" w14:textId="77777777" w:rsidTr="00F17740">
        <w:tc>
          <w:tcPr>
            <w:tcW w:w="690" w:type="dxa"/>
          </w:tcPr>
          <w:p w14:paraId="69DB7C97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447AE55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120" w:type="dxa"/>
          </w:tcPr>
          <w:p w14:paraId="6CF7C7EC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7179EBA1" w14:textId="77777777" w:rsidTr="00F17740">
        <w:tc>
          <w:tcPr>
            <w:tcW w:w="690" w:type="dxa"/>
          </w:tcPr>
          <w:p w14:paraId="1A35A87E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78DAE09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20" w:type="dxa"/>
          </w:tcPr>
          <w:p w14:paraId="315A54F4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6CD665F6" w14:textId="77777777" w:rsidTr="00F17740">
        <w:tc>
          <w:tcPr>
            <w:tcW w:w="690" w:type="dxa"/>
          </w:tcPr>
          <w:p w14:paraId="6D517B44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69F2E29A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ИНН, ОГРН</w:t>
            </w:r>
          </w:p>
        </w:tc>
        <w:tc>
          <w:tcPr>
            <w:tcW w:w="2120" w:type="dxa"/>
          </w:tcPr>
          <w:p w14:paraId="25EC1460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1399F835" w14:textId="77777777" w:rsidTr="00F17740">
        <w:tc>
          <w:tcPr>
            <w:tcW w:w="690" w:type="dxa"/>
          </w:tcPr>
          <w:p w14:paraId="78128C52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7A9E0CAA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0" w:type="dxa"/>
          </w:tcPr>
          <w:p w14:paraId="1C58BEBC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16BA841F" w14:textId="77777777" w:rsidTr="00F17740">
        <w:tc>
          <w:tcPr>
            <w:tcW w:w="690" w:type="dxa"/>
          </w:tcPr>
          <w:p w14:paraId="14D3CECA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CB0E471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Сведения об ответственном лице от организации (должность, Ф.И.О, телефон, адрес электронной почты)</w:t>
            </w:r>
          </w:p>
        </w:tc>
        <w:tc>
          <w:tcPr>
            <w:tcW w:w="2120" w:type="dxa"/>
          </w:tcPr>
          <w:p w14:paraId="49387A59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60CE2836" w14:textId="77777777" w:rsidTr="00F17740">
        <w:tc>
          <w:tcPr>
            <w:tcW w:w="690" w:type="dxa"/>
          </w:tcPr>
          <w:p w14:paraId="0C6B604C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0E59FE95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Дата регистрации организации, но не позднее чем за 24 календарных месяца (2 года) до даты подачи настоящей заявки (</w:t>
            </w:r>
            <w:proofErr w:type="spellStart"/>
            <w:r w:rsidRPr="005E5E86">
              <w:rPr>
                <w:rFonts w:ascii="Montserrat" w:hAnsi="Montserrat" w:cs="Times New Roman"/>
                <w:sz w:val="24"/>
                <w:szCs w:val="24"/>
              </w:rPr>
              <w:t>дд.</w:t>
            </w:r>
            <w:proofErr w:type="gramStart"/>
            <w:r w:rsidRPr="005E5E86">
              <w:rPr>
                <w:rFonts w:ascii="Montserrat" w:hAnsi="Montserrat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5E5E86">
              <w:rPr>
                <w:rFonts w:ascii="Montserrat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2D884BBC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25E718D7" w14:textId="77777777" w:rsidTr="00F17740">
        <w:tc>
          <w:tcPr>
            <w:tcW w:w="690" w:type="dxa"/>
          </w:tcPr>
          <w:p w14:paraId="5FE9934E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EC50290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Данные об участии организация в Государственной службе стандартных образцов состава и свойств веществ и материалов</w:t>
            </w:r>
          </w:p>
        </w:tc>
        <w:tc>
          <w:tcPr>
            <w:tcW w:w="2120" w:type="dxa"/>
          </w:tcPr>
          <w:p w14:paraId="06FFFF05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2ACE0EA2" w14:textId="77777777" w:rsidTr="00F17740">
        <w:tc>
          <w:tcPr>
            <w:tcW w:w="690" w:type="dxa"/>
          </w:tcPr>
          <w:p w14:paraId="2DB0C886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72097D0A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Отраслевые направления деятельности организации, связанные с разработкой стандартных образцов, в соответствии с Общероссийским классификатором видов экономической деятельности ОК 029-2014 (КДЕС РЕД. 2) (ОКВЭД 2):</w:t>
            </w:r>
          </w:p>
          <w:p w14:paraId="710EE9F5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«21.10 Производство фармацевтических субстанций»;</w:t>
            </w:r>
          </w:p>
          <w:p w14:paraId="6432499F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«21.20 Производство лекарственных препаратов и материалов, применяемых в медицинских целях»;</w:t>
            </w:r>
          </w:p>
          <w:p w14:paraId="783F4F12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«21.20.2 Производство материалов, применяемых в медицинских целях»;</w:t>
            </w:r>
          </w:p>
          <w:p w14:paraId="2FC95E7A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«71.12.6 Деятельность в области технического регулирования, стандартизации, метрологии, аккредитации, каталогизации продукции»;</w:t>
            </w:r>
          </w:p>
          <w:p w14:paraId="5B3A2863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«71.12.61 Деятельность в области технического регулирования и стандартизации»;</w:t>
            </w:r>
          </w:p>
          <w:p w14:paraId="612C5566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«71.20 Технические испытания, исследования, анализ и сертификация»;</w:t>
            </w:r>
          </w:p>
          <w:p w14:paraId="7CD5186C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- «72.19 Научные исследования и разработки в области естественных и технических наук прочие».</w:t>
            </w:r>
          </w:p>
          <w:p w14:paraId="1616D66E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lastRenderedPageBreak/>
              <w:t>(наличие в выписке из Единого государственного реестра юридических лиц не менее 2 кодов ОКВЭД 2 из указанных)</w:t>
            </w:r>
          </w:p>
        </w:tc>
        <w:tc>
          <w:tcPr>
            <w:tcW w:w="2120" w:type="dxa"/>
          </w:tcPr>
          <w:p w14:paraId="052D02B8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lastRenderedPageBreak/>
              <w:t>…</w:t>
            </w:r>
          </w:p>
        </w:tc>
      </w:tr>
      <w:tr w:rsidR="00D54F58" w:rsidRPr="005E5E86" w14:paraId="49E43F1F" w14:textId="77777777" w:rsidTr="00F17740">
        <w:tc>
          <w:tcPr>
            <w:tcW w:w="690" w:type="dxa"/>
          </w:tcPr>
          <w:p w14:paraId="3E1422C3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5865860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Наличие опыта научно-исследовательской работы в области разработки стандартных образцов для медицинской и фармацевтической промышленности, подтвержденного публичным представлением результатов в виде участия в мероприятиях и (или) наличия публикаций научных статей (не менее 2 мероприятий и(или) публикаций).</w:t>
            </w:r>
          </w:p>
        </w:tc>
        <w:tc>
          <w:tcPr>
            <w:tcW w:w="2120" w:type="dxa"/>
          </w:tcPr>
          <w:p w14:paraId="2DF923EE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61AF9B61" w14:textId="77777777" w:rsidTr="00F17740">
        <w:tc>
          <w:tcPr>
            <w:tcW w:w="690" w:type="dxa"/>
          </w:tcPr>
          <w:p w14:paraId="5456640C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1490DC2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Наличие опыта разработки и(или) выпуска стандартных образцов утвержденного типа или фармакопейных стандартных образцов (не менее 3 стандартных образцов утвержденного типа, включенных в Государственный реестр утвержденных типов стандартных образцов состава и свойств веществ и материалов, или не менее 3 фармакопейных стандартных образцов, включенных в Реестр фармакопейных стандартных образцов Государственной Фармакопеи Российской Федерации) (с указанием их регистрационных номеров).</w:t>
            </w:r>
          </w:p>
        </w:tc>
        <w:tc>
          <w:tcPr>
            <w:tcW w:w="2120" w:type="dxa"/>
          </w:tcPr>
          <w:p w14:paraId="3AA18672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43E3CF8A" w14:textId="77777777" w:rsidTr="00F17740">
        <w:tc>
          <w:tcPr>
            <w:tcW w:w="690" w:type="dxa"/>
          </w:tcPr>
          <w:p w14:paraId="28E8BB85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036EAAA5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Наличие в штате организации сотрудников с ученой степенью в области фармацевтических, биологических и(или) химических наук (</w:t>
            </w:r>
            <w:r w:rsidRPr="005E5E86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не менее 3 сотрудников</w:t>
            </w:r>
            <w:r w:rsidRPr="005E5E86">
              <w:rPr>
                <w:rFonts w:ascii="Montserrat" w:hAnsi="Montserrat" w:cs="Times New Roman"/>
                <w:sz w:val="24"/>
                <w:szCs w:val="24"/>
              </w:rPr>
              <w:t>).</w:t>
            </w:r>
          </w:p>
        </w:tc>
        <w:tc>
          <w:tcPr>
            <w:tcW w:w="2120" w:type="dxa"/>
          </w:tcPr>
          <w:p w14:paraId="479540CD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33B2115C" w14:textId="77777777" w:rsidTr="00F17740">
        <w:tc>
          <w:tcPr>
            <w:tcW w:w="690" w:type="dxa"/>
          </w:tcPr>
          <w:p w14:paraId="159DBD86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5F7C6FBB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proofErr w:type="gramStart"/>
            <w:r w:rsidRPr="005E5E86">
              <w:rPr>
                <w:rFonts w:ascii="Montserrat" w:hAnsi="Montserrat" w:cs="Times New Roman"/>
                <w:sz w:val="24"/>
                <w:szCs w:val="24"/>
              </w:rPr>
              <w:t>Наличие  в</w:t>
            </w:r>
            <w:proofErr w:type="gramEnd"/>
            <w:r w:rsidRPr="005E5E86">
              <w:rPr>
                <w:rFonts w:ascii="Montserrat" w:hAnsi="Montserrat" w:cs="Times New Roman"/>
                <w:sz w:val="24"/>
                <w:szCs w:val="24"/>
              </w:rPr>
              <w:t xml:space="preserve"> штате организации сотрудников, имеющих профильное образование в области химии, биологии, метрологии, сертификации, стандартизации и(или) фармации (</w:t>
            </w:r>
            <w:r w:rsidRPr="005E5E86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не менее 10 сотрудников без учета сотрудников, указанных в строке 12</w:t>
            </w:r>
            <w:r w:rsidRPr="005E5E86">
              <w:rPr>
                <w:rFonts w:ascii="Montserrat" w:hAnsi="Montserrat" w:cs="Times New Roman"/>
                <w:sz w:val="24"/>
                <w:szCs w:val="24"/>
              </w:rPr>
              <w:t>).</w:t>
            </w:r>
          </w:p>
        </w:tc>
        <w:tc>
          <w:tcPr>
            <w:tcW w:w="2120" w:type="dxa"/>
          </w:tcPr>
          <w:p w14:paraId="43D73FA9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D54F58" w:rsidRPr="005E5E86" w14:paraId="311B63C8" w14:textId="77777777" w:rsidTr="00F17740">
        <w:tc>
          <w:tcPr>
            <w:tcW w:w="690" w:type="dxa"/>
          </w:tcPr>
          <w:p w14:paraId="5150BD87" w14:textId="77777777" w:rsidR="00D54F58" w:rsidRPr="005E5E86" w:rsidRDefault="00D54F58" w:rsidP="00D54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183CC58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Наличие официального сайта организации,</w:t>
            </w:r>
          </w:p>
          <w:p w14:paraId="58431FD0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отражающего такие сведения, как:</w:t>
            </w:r>
          </w:p>
          <w:p w14:paraId="22285238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1. Наименование, адрес (местонахождение),</w:t>
            </w:r>
          </w:p>
          <w:p w14:paraId="7FE6F825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номер контактного телефона, адрес</w:t>
            </w:r>
          </w:p>
          <w:p w14:paraId="5ACAA06C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электронной почты организации;</w:t>
            </w:r>
          </w:p>
          <w:p w14:paraId="2A79282D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2. Описание отраслевых направлений</w:t>
            </w:r>
          </w:p>
          <w:p w14:paraId="05071121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деятельности организации.</w:t>
            </w:r>
          </w:p>
          <w:p w14:paraId="7B28DD1A" w14:textId="77777777" w:rsidR="00D54F58" w:rsidRPr="005E5E86" w:rsidRDefault="00D54F58" w:rsidP="00F17740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5E5E86">
              <w:rPr>
                <w:rFonts w:ascii="Montserrat" w:hAnsi="Montserrat" w:cs="Times New Roman"/>
                <w:sz w:val="24"/>
                <w:szCs w:val="24"/>
              </w:rPr>
              <w:t>(</w:t>
            </w:r>
            <w:r w:rsidRPr="005E5E86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ссылка на официальный сайт</w:t>
            </w:r>
            <w:r w:rsidRPr="005E5E86">
              <w:rPr>
                <w:rFonts w:ascii="Montserrat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69B71E89" w14:textId="77777777" w:rsidR="00D54F58" w:rsidRPr="005E5E86" w:rsidRDefault="00D54F58" w:rsidP="00F17740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E5E86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</w:tbl>
    <w:p w14:paraId="02CFCCB9" w14:textId="77777777" w:rsidR="00D54F58" w:rsidRPr="005E5E86" w:rsidRDefault="00D54F58" w:rsidP="00D54F58">
      <w:pPr>
        <w:spacing w:after="0"/>
        <w:ind w:firstLine="709"/>
        <w:jc w:val="both"/>
        <w:rPr>
          <w:rFonts w:ascii="Montserrat Medium" w:hAnsi="Montserrat Medium"/>
        </w:rPr>
      </w:pPr>
    </w:p>
    <w:p w14:paraId="78ED793F" w14:textId="77777777" w:rsidR="00D54F58" w:rsidRPr="005E5E86" w:rsidRDefault="00D54F58" w:rsidP="00D54F58">
      <w:pPr>
        <w:spacing w:after="0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Неотъемлемой частью настоящей заявки являются следующие приложения:</w:t>
      </w:r>
    </w:p>
    <w:p w14:paraId="49514DE4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выписка из Единого государственного реестра юридических лиц (ЕГРЮЛ), на _ л. в 1 экз.;</w:t>
      </w:r>
    </w:p>
    <w:p w14:paraId="4F25F2E0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копия документа, подтверждающего участие организации в качестве участника (назначенной организации) в Государственной службе стандартных образцов состава и свойств веществ и материалов, на _ л. в 1 экз.;</w:t>
      </w:r>
    </w:p>
    <w:p w14:paraId="7DE36D6A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lastRenderedPageBreak/>
        <w:t>справка, подтверждающая наличие опыта научно-исследовательской работы в области разработки стандартных образцов для медицинской и фармацевтической промышленности, подтвержденного публичным представлением результатов в виде участия в конференциях и (или) наличия публикаций научных статей, на _ л. в 1 экз.;</w:t>
      </w:r>
    </w:p>
    <w:p w14:paraId="18E966E2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справка, подтверждающая наличие опыта разработки и(или) выпуска стандартных образцов утвержденного типа или фармакопейных стандартных образцов с указанием их регистрационных номеров, на _ л. в 1 экз.;</w:t>
      </w:r>
    </w:p>
    <w:p w14:paraId="4D1CAAD1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справка, подтверждающая наличие в штате организации сотрудников с ученой степенью в области фармацевтических, биологических и(или) химических наук, на _ л. в 1 экз.;</w:t>
      </w:r>
    </w:p>
    <w:p w14:paraId="5FD1EF09" w14:textId="77777777" w:rsidR="00D54F58" w:rsidRPr="005E5E86" w:rsidRDefault="00D54F58" w:rsidP="00D5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Montserrat Medium" w:hAnsi="Montserrat Medium"/>
        </w:rPr>
      </w:pPr>
      <w:r w:rsidRPr="005E5E86">
        <w:rPr>
          <w:rFonts w:ascii="Montserrat Medium" w:hAnsi="Montserrat Medium"/>
        </w:rPr>
        <w:t>справка, подтверждающая наличие в штате организации сотрудников, имеющих профильное образование в области химии, биологии, метрологии, сертификации, стандартизации и(или) фармации, на _ л. в 1 экз.</w:t>
      </w:r>
    </w:p>
    <w:p w14:paraId="13CC27AE" w14:textId="77777777" w:rsidR="00D54F58" w:rsidRPr="005E5E86" w:rsidRDefault="00D54F58" w:rsidP="00D54F58">
      <w:pPr>
        <w:spacing w:after="0"/>
        <w:ind w:firstLine="567"/>
        <w:jc w:val="both"/>
        <w:rPr>
          <w:rFonts w:ascii="Montserrat Medium" w:hAnsi="Montserrat Medium"/>
        </w:rPr>
      </w:pPr>
    </w:p>
    <w:p w14:paraId="1A1AF7E9" w14:textId="77777777" w:rsidR="00D54F58" w:rsidRPr="005E5E86" w:rsidRDefault="00D54F58" w:rsidP="00D54F58">
      <w:pPr>
        <w:spacing w:after="0"/>
        <w:ind w:firstLine="567"/>
        <w:jc w:val="both"/>
        <w:rPr>
          <w:rFonts w:ascii="Montserrat Medium" w:hAnsi="Montserrat Medium"/>
        </w:rPr>
      </w:pPr>
    </w:p>
    <w:p w14:paraId="17A553E1" w14:textId="77777777" w:rsidR="00D54F58" w:rsidRPr="005E5E86" w:rsidRDefault="00D54F58" w:rsidP="00D54F58">
      <w:pPr>
        <w:spacing w:after="0"/>
        <w:jc w:val="both"/>
        <w:rPr>
          <w:rFonts w:ascii="Montserrat" w:hAnsi="Montserrat" w:cs="Times New Roman"/>
          <w:sz w:val="28"/>
          <w:szCs w:val="28"/>
        </w:rPr>
      </w:pPr>
    </w:p>
    <w:p w14:paraId="3C8F94FD" w14:textId="77777777" w:rsidR="00D54F58" w:rsidRPr="005E5E86" w:rsidRDefault="00D54F58" w:rsidP="00D54F58">
      <w:pPr>
        <w:spacing w:after="0" w:line="240" w:lineRule="auto"/>
        <w:jc w:val="both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14:paraId="6B5374DD" w14:textId="77777777" w:rsidR="00D54F58" w:rsidRPr="005E5E86" w:rsidRDefault="00D54F58" w:rsidP="00D54F58">
      <w:pPr>
        <w:spacing w:after="0" w:line="240" w:lineRule="auto"/>
        <w:jc w:val="both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>(или уполномоченное лицо</w:t>
      </w:r>
    </w:p>
    <w:p w14:paraId="7BB74302" w14:textId="77777777" w:rsidR="00D54F58" w:rsidRPr="005E5E86" w:rsidRDefault="00D54F58" w:rsidP="00D54F58">
      <w:pPr>
        <w:spacing w:after="0" w:line="240" w:lineRule="auto"/>
        <w:ind w:left="5664" w:hanging="5664"/>
        <w:jc w:val="both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>по доверенности от ______ № ___</w:t>
      </w:r>
      <w:proofErr w:type="gramStart"/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 xml:space="preserve">_)  </w:t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proofErr w:type="gramEnd"/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>_______________         (Фамилия И.О.)</w:t>
      </w:r>
    </w:p>
    <w:p w14:paraId="4092A654" w14:textId="77777777" w:rsidR="00D54F58" w:rsidRPr="005E5E86" w:rsidRDefault="00D54F58" w:rsidP="00D54F58">
      <w:pPr>
        <w:spacing w:after="0" w:line="240" w:lineRule="auto"/>
        <w:jc w:val="both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5E5E86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  <w:t xml:space="preserve">        М.П.</w:t>
      </w:r>
    </w:p>
    <w:sectPr w:rsidR="00D54F58" w:rsidRPr="005E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4A5"/>
    <w:multiLevelType w:val="hybridMultilevel"/>
    <w:tmpl w:val="CAEA18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290E"/>
    <w:multiLevelType w:val="hybridMultilevel"/>
    <w:tmpl w:val="E89AE858"/>
    <w:lvl w:ilvl="0" w:tplc="1C4CE9B2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304342">
    <w:abstractNumId w:val="0"/>
  </w:num>
  <w:num w:numId="2" w16cid:durableId="194873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58"/>
    <w:rsid w:val="00D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6425"/>
  <w15:chartTrackingRefBased/>
  <w15:docId w15:val="{DF965F46-70CA-491F-B4B6-C77B1C3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54F5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5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Ковалькова Светлана Александровна</dc:creator>
  <cp:keywords/>
  <dc:description/>
  <cp:lastModifiedBy>Ковалькова Светлана Александровна</cp:lastModifiedBy>
  <cp:revision>1</cp:revision>
  <dcterms:created xsi:type="dcterms:W3CDTF">2022-05-23T14:39:00Z</dcterms:created>
  <dcterms:modified xsi:type="dcterms:W3CDTF">2022-05-23T14:40:00Z</dcterms:modified>
</cp:coreProperties>
</file>