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30668" w14:textId="2B7C7AAF" w:rsidR="000C55F1" w:rsidRDefault="000C55F1" w:rsidP="000C55F1">
      <w:pPr>
        <w:autoSpaceDE w:val="0"/>
        <w:autoSpaceDN w:val="0"/>
        <w:spacing w:after="0" w:line="240" w:lineRule="auto"/>
        <w:ind w:firstLine="709"/>
        <w:jc w:val="right"/>
        <w:rPr>
          <w:rFonts w:ascii="Montserrat" w:eastAsia="Tahoma" w:hAnsi="Montserrat" w:cs="Times New Roman"/>
          <w:sz w:val="24"/>
        </w:rPr>
      </w:pPr>
    </w:p>
    <w:p w14:paraId="50CCC048" w14:textId="77777777" w:rsidR="005D7D0F" w:rsidRDefault="005D7D0F" w:rsidP="000C55F1">
      <w:pPr>
        <w:autoSpaceDE w:val="0"/>
        <w:autoSpaceDN w:val="0"/>
        <w:spacing w:after="0" w:line="240" w:lineRule="auto"/>
        <w:ind w:firstLine="709"/>
        <w:jc w:val="right"/>
        <w:rPr>
          <w:rFonts w:ascii="Montserrat" w:eastAsia="Tahoma" w:hAnsi="Montserrat" w:cs="Times New Roman"/>
          <w:sz w:val="24"/>
        </w:rPr>
      </w:pPr>
    </w:p>
    <w:p w14:paraId="4FF3DA01" w14:textId="77777777" w:rsidR="005D7D0F" w:rsidRDefault="005D7D0F" w:rsidP="000C55F1">
      <w:pPr>
        <w:autoSpaceDE w:val="0"/>
        <w:autoSpaceDN w:val="0"/>
        <w:spacing w:after="0" w:line="240" w:lineRule="auto"/>
        <w:ind w:firstLine="709"/>
        <w:jc w:val="right"/>
        <w:rPr>
          <w:rFonts w:ascii="Montserrat" w:eastAsia="Tahoma" w:hAnsi="Montserrat" w:cs="Times New Roman"/>
          <w:sz w:val="24"/>
        </w:rPr>
      </w:pPr>
    </w:p>
    <w:p w14:paraId="0B04B5CF" w14:textId="77777777" w:rsidR="000C55F1" w:rsidRPr="000C55F1" w:rsidRDefault="000C55F1" w:rsidP="000C55F1">
      <w:pPr>
        <w:autoSpaceDE w:val="0"/>
        <w:autoSpaceDN w:val="0"/>
        <w:spacing w:after="0" w:line="240" w:lineRule="auto"/>
        <w:ind w:firstLine="709"/>
        <w:jc w:val="right"/>
        <w:rPr>
          <w:rFonts w:ascii="Montserrat" w:eastAsia="Tahoma" w:hAnsi="Montserrat" w:cs="Times New Roman"/>
          <w:sz w:val="24"/>
        </w:rPr>
      </w:pPr>
    </w:p>
    <w:p w14:paraId="2AFA786A" w14:textId="77777777" w:rsidR="004F0850" w:rsidRPr="004F0850" w:rsidRDefault="004F0850" w:rsidP="004F0850">
      <w:pPr>
        <w:autoSpaceDE w:val="0"/>
        <w:autoSpaceDN w:val="0"/>
        <w:spacing w:after="0" w:line="240" w:lineRule="auto"/>
        <w:ind w:firstLine="709"/>
        <w:jc w:val="center"/>
        <w:rPr>
          <w:rFonts w:ascii="Montserrat" w:eastAsia="Tahoma" w:hAnsi="Montserrat" w:cs="Times New Roman"/>
          <w:sz w:val="24"/>
        </w:rPr>
      </w:pPr>
      <w:r w:rsidRPr="004F0850">
        <w:rPr>
          <w:rFonts w:ascii="Montserrat" w:eastAsia="Tahoma" w:hAnsi="Montserrat" w:cs="Times New Roman"/>
          <w:b/>
          <w:bCs/>
          <w:sz w:val="24"/>
        </w:rPr>
        <w:t>КОНКУРСНАЯ ДОКУМЕНТАЦИЯ ДЛЯ ПРОВЕДЕНИЯ КОНКУРСНОГО ОТБОРА НА ПРАВО ПОЛУЧЕНИЯ ИСПОЛНИТЕЛЯМИ ГРАНТОВ НА РАЗРАБОТКУ КОНСТРУКТОРСКОЙ ДОКУМЕНТАЦИИ В РАМКАХ РЕАЛИЗАЦИИ ПРОЕКТОВ</w:t>
      </w:r>
    </w:p>
    <w:p w14:paraId="65EA4CED" w14:textId="77777777" w:rsidR="004F0850" w:rsidRPr="004F0850" w:rsidRDefault="004F0850" w:rsidP="004F0850">
      <w:pPr>
        <w:autoSpaceDE w:val="0"/>
        <w:autoSpaceDN w:val="0"/>
        <w:spacing w:before="120" w:after="120" w:line="240" w:lineRule="auto"/>
        <w:ind w:firstLine="709"/>
        <w:jc w:val="center"/>
        <w:rPr>
          <w:rFonts w:ascii="Montserrat" w:eastAsia="Tahoma" w:hAnsi="Montserrat" w:cs="Times New Roman"/>
          <w:b/>
          <w:bCs/>
          <w:sz w:val="24"/>
          <w:szCs w:val="24"/>
        </w:rPr>
      </w:pPr>
      <w:r w:rsidRPr="004F0850">
        <w:rPr>
          <w:rFonts w:ascii="Montserrat" w:eastAsia="Tahoma" w:hAnsi="Montserrat" w:cs="Times New Roman"/>
          <w:b/>
          <w:bCs/>
          <w:sz w:val="24"/>
          <w:szCs w:val="24"/>
        </w:rPr>
        <w:t>1. Общие положения</w:t>
      </w:r>
    </w:p>
    <w:p w14:paraId="689618CE"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1.1. Настоящая конкурсная документация для проведения конкурсного отбора на право получения исполнителями грантов на разработку конструкторской документации в рамках реализации проектов подготовлена в целях проведения конкурсного отбора на право получения исполнителями грантов на разработку конструкторской документации в рамках реализации проектов (далее – конкурсная документация, грант, конкурс соответственно) в соответствии с Правилами предоставления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утвержденными постановлением Правительства Российской Федерации от 18 февраля 2022 г. № 208 (далее – Правила и Постановление соответственно).</w:t>
      </w:r>
    </w:p>
    <w:p w14:paraId="61428893"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1.2. Конкурсный отбор не является разновидностью торгов и не подпадает под регулирование статей 447-449 Гражданского кодекса Российской Федерации,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 не является публичным конкурсом и не регулируется статьями 1057-1061 Гражданского кодекса Российской Федерации.</w:t>
      </w:r>
    </w:p>
    <w:p w14:paraId="507E6544"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1.3. Оператором конкурса является автономная некоммерческая организация «Агентство по технологическому развитию» (далее – Оператор, Агентство).</w:t>
      </w:r>
    </w:p>
    <w:p w14:paraId="1BFFB0D4"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Контактные данные Оператора:</w:t>
      </w:r>
    </w:p>
    <w:p w14:paraId="3B2F87AA" w14:textId="77777777" w:rsidR="004F0850" w:rsidRPr="004F0850" w:rsidRDefault="004F0850" w:rsidP="00F07EF6">
      <w:pPr>
        <w:numPr>
          <w:ilvl w:val="0"/>
          <w:numId w:val="20"/>
        </w:numPr>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 xml:space="preserve">Почтовый адрес: </w:t>
      </w:r>
      <w:r w:rsidRPr="004F0850">
        <w:rPr>
          <w:rFonts w:ascii="Montserrat" w:eastAsia="Tahoma" w:hAnsi="Montserrat" w:cs="Times New Roman"/>
          <w:color w:val="1F2023"/>
          <w:sz w:val="24"/>
          <w:szCs w:val="24"/>
        </w:rPr>
        <w:t xml:space="preserve">119049, </w:t>
      </w:r>
      <w:r w:rsidRPr="004F0850">
        <w:rPr>
          <w:rFonts w:ascii="Montserrat" w:eastAsia="Tahoma" w:hAnsi="Montserrat" w:cs="Times New Roman"/>
          <w:sz w:val="24"/>
          <w:szCs w:val="24"/>
        </w:rPr>
        <w:t>г. Москва, Ленинский проспект, дом 9;</w:t>
      </w:r>
    </w:p>
    <w:p w14:paraId="297445A6" w14:textId="77777777" w:rsidR="004F0850" w:rsidRPr="004F0850" w:rsidRDefault="004F0850" w:rsidP="00F07EF6">
      <w:pPr>
        <w:numPr>
          <w:ilvl w:val="0"/>
          <w:numId w:val="20"/>
        </w:numPr>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 xml:space="preserve">Официальный сайт Оператора в сети «Интернет»: </w:t>
      </w:r>
      <w:hyperlink r:id="rId8">
        <w:r w:rsidRPr="004F0850">
          <w:rPr>
            <w:rFonts w:ascii="Montserrat" w:eastAsia="Tahoma" w:hAnsi="Montserrat" w:cs="Times New Roman"/>
            <w:color w:val="0000FF"/>
            <w:sz w:val="24"/>
            <w:szCs w:val="24"/>
            <w:u w:val="single" w:color="0000FF"/>
          </w:rPr>
          <w:t>https://atr.gov.ru/</w:t>
        </w:r>
      </w:hyperlink>
      <w:r w:rsidRPr="004F0850">
        <w:rPr>
          <w:rFonts w:ascii="Montserrat" w:eastAsia="Tahoma" w:hAnsi="Montserrat" w:cs="Times New Roman"/>
          <w:sz w:val="24"/>
          <w:szCs w:val="24"/>
        </w:rPr>
        <w:t>;</w:t>
      </w:r>
    </w:p>
    <w:p w14:paraId="6CA0B051" w14:textId="77777777" w:rsidR="004F0850" w:rsidRPr="004F0850" w:rsidRDefault="004F0850" w:rsidP="00F07EF6">
      <w:pPr>
        <w:numPr>
          <w:ilvl w:val="0"/>
          <w:numId w:val="20"/>
        </w:numPr>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Портал конкурса в сети «Интернет»:</w:t>
      </w:r>
      <w:r w:rsidRPr="004F0850">
        <w:rPr>
          <w:rFonts w:ascii="Montserrat" w:eastAsia="Tahoma" w:hAnsi="Montserrat" w:cs="Times New Roman"/>
          <w:color w:val="0000FF"/>
          <w:sz w:val="24"/>
          <w:szCs w:val="24"/>
        </w:rPr>
        <w:t xml:space="preserve"> </w:t>
      </w:r>
      <w:hyperlink r:id="rId9">
        <w:r w:rsidRPr="004F0850">
          <w:rPr>
            <w:rFonts w:ascii="Montserrat" w:eastAsia="Tahoma" w:hAnsi="Montserrat" w:cs="Times New Roman"/>
            <w:color w:val="0000FF"/>
            <w:sz w:val="24"/>
            <w:szCs w:val="24"/>
            <w:u w:val="single" w:color="0000FF"/>
          </w:rPr>
          <w:t>https://208.atr.gov.ru/</w:t>
        </w:r>
      </w:hyperlink>
      <w:r w:rsidRPr="004F0850">
        <w:rPr>
          <w:rFonts w:ascii="Montserrat" w:eastAsia="Tahoma" w:hAnsi="Montserrat" w:cs="Times New Roman"/>
          <w:sz w:val="24"/>
          <w:szCs w:val="24"/>
        </w:rPr>
        <w:t>;</w:t>
      </w:r>
    </w:p>
    <w:p w14:paraId="6B990A69" w14:textId="77777777" w:rsidR="004F0850" w:rsidRPr="004F0850" w:rsidRDefault="004F0850" w:rsidP="00F07EF6">
      <w:pPr>
        <w:numPr>
          <w:ilvl w:val="0"/>
          <w:numId w:val="20"/>
        </w:numPr>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 xml:space="preserve">Адрес электронной почты: </w:t>
      </w:r>
      <w:hyperlink r:id="rId10" w:history="1">
        <w:r w:rsidRPr="004F0850">
          <w:rPr>
            <w:rFonts w:ascii="Montserrat" w:eastAsia="Tahoma" w:hAnsi="Montserrat" w:cs="Times New Roman"/>
            <w:color w:val="0000FF"/>
            <w:sz w:val="24"/>
            <w:szCs w:val="24"/>
            <w:u w:val="single"/>
          </w:rPr>
          <w:t>208@atr.gov.ru</w:t>
        </w:r>
      </w:hyperlink>
      <w:r w:rsidRPr="004F0850">
        <w:rPr>
          <w:rFonts w:ascii="Montserrat" w:eastAsia="Tahoma" w:hAnsi="Montserrat" w:cs="Times New Roman"/>
          <w:sz w:val="24"/>
          <w:szCs w:val="24"/>
        </w:rPr>
        <w:t>;</w:t>
      </w:r>
    </w:p>
    <w:p w14:paraId="69314911" w14:textId="734AAD8A" w:rsidR="004F0850" w:rsidRPr="004F0850" w:rsidRDefault="004F0850" w:rsidP="00F07EF6">
      <w:pPr>
        <w:numPr>
          <w:ilvl w:val="0"/>
          <w:numId w:val="20"/>
        </w:numPr>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Контактный телефон +7</w:t>
      </w:r>
      <w:r w:rsidR="009C39CB">
        <w:rPr>
          <w:rFonts w:ascii="Montserrat" w:eastAsia="Tahoma" w:hAnsi="Montserrat" w:cs="Times New Roman"/>
          <w:sz w:val="24"/>
          <w:szCs w:val="24"/>
        </w:rPr>
        <w:t> </w:t>
      </w:r>
      <w:r w:rsidRPr="004F0850">
        <w:rPr>
          <w:rFonts w:ascii="Montserrat" w:eastAsia="Tahoma" w:hAnsi="Montserrat" w:cs="Times New Roman"/>
          <w:sz w:val="24"/>
          <w:szCs w:val="24"/>
        </w:rPr>
        <w:t>(495) 280-12-00.</w:t>
      </w:r>
    </w:p>
    <w:p w14:paraId="22CCF2CF"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1.4. Понятия, используемые в конкурсной документации, означают следующее:</w:t>
      </w:r>
    </w:p>
    <w:p w14:paraId="2B8BBCAD" w14:textId="77777777" w:rsidR="004F0850" w:rsidRPr="004F0850" w:rsidRDefault="004F0850" w:rsidP="004F0850">
      <w:pPr>
        <w:tabs>
          <w:tab w:val="left" w:pos="4055"/>
          <w:tab w:val="left" w:pos="5118"/>
          <w:tab w:val="left" w:pos="7763"/>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«заявка» – заявка на участие в конкурсном отборе;</w:t>
      </w:r>
    </w:p>
    <w:p w14:paraId="2AD20BA5" w14:textId="77777777" w:rsidR="004F0850" w:rsidRPr="004F0850" w:rsidRDefault="004F0850" w:rsidP="004F0850">
      <w:pPr>
        <w:tabs>
          <w:tab w:val="left" w:pos="4055"/>
          <w:tab w:val="left" w:pos="5118"/>
          <w:tab w:val="left" w:pos="7763"/>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«исполнитель» – российская организация, осуществляющая деятельность в области разработки (либо разработки и производства) комплектующих изделий, необходимых для отраслей промышленности;</w:t>
      </w:r>
    </w:p>
    <w:p w14:paraId="571587C4"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 xml:space="preserve">«комплектующие» – критически важные сырье, материалы и комплектующие изделия, необходимые для отраслей промышленности, включая запасные части, инструменты и принадлежности, представляющие </w:t>
      </w:r>
      <w:r w:rsidRPr="004F0850">
        <w:rPr>
          <w:rFonts w:ascii="Montserrat" w:eastAsia="Tahoma" w:hAnsi="Montserrat" w:cs="Times New Roman"/>
          <w:sz w:val="24"/>
          <w:szCs w:val="24"/>
        </w:rPr>
        <w:lastRenderedPageBreak/>
        <w:t>собой отдельные компоненты или их комплекс, применяемые как составные части продукции, классифицируемые в соответствии с Общероссийским классификатором продукции по видам экономической деятельности (ОКПД 2) согласно перечню, определенному межведомственной комиссией по вопросам развития производства критических комплектующих производство которых на территории Российской Федерации ограничено или отсутствует;</w:t>
      </w:r>
    </w:p>
    <w:p w14:paraId="70064756"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«конструкторская документация» – технологическая документация (рабочая (рабочая конструкторская) документация и (или) производственная документация и (или) документация серийного (массового) производства и (или) технологический регламент), изготавливаемая для производства комплектующих;</w:t>
      </w:r>
    </w:p>
    <w:p w14:paraId="3BEBA5FA"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«перечень приоритетных комплектующих» – перечень комплектующих, утвержденный приказом генерального директора Агентства, спрос на которые предварительно подтвержден организациями, являющимися потребителями комплектующих, посредством направления Оператору писем-обоснований по форме, рекомендованной Оператором, с учетом которого проводится конкурс;</w:t>
      </w:r>
    </w:p>
    <w:p w14:paraId="5A4B4BD9"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«проект» – ограниченный по времени и ресурсам комплекс мероприятий, реализуемый в период, не превышающий два календарных года, предусматривающий разработку конструкторской документации на комплектующие;</w:t>
      </w:r>
    </w:p>
    <w:p w14:paraId="15A9B07B"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«производитель» – российская организация, осуществляющая выпуск комплектующих, в роли которой может выступать исполнитель.</w:t>
      </w:r>
    </w:p>
    <w:p w14:paraId="29E420B2"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1.5. Оператор проводит конкурс на право реализации проекта в соответствии с конкурсной документацией среди исполнителей, которые являются одновременно производителями (исполнители-производители), либо среди исполнителей, которые подписали меморандум о намерениях с производителем, включенным в реестр потенциальных производителей, исходя из наилучших условий достижения результата предоставления гранта, в соответствии с критериями, определенными в разделе 7 настоящей конкурсной документации.</w:t>
      </w:r>
    </w:p>
    <w:p w14:paraId="2FC7277A" w14:textId="1526D88F"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1.6. Объявление о проведении конкурса, конкурсная документация</w:t>
      </w:r>
      <w:r w:rsidR="00F2506C">
        <w:rPr>
          <w:rFonts w:ascii="Montserrat" w:eastAsia="Tahoma" w:hAnsi="Montserrat" w:cs="Tahoma"/>
          <w:sz w:val="24"/>
        </w:rPr>
        <w:t xml:space="preserve"> </w:t>
      </w:r>
      <w:r w:rsidRPr="004F0850">
        <w:rPr>
          <w:rFonts w:ascii="Montserrat" w:eastAsia="Tahoma" w:hAnsi="Montserrat" w:cs="Tahoma"/>
          <w:sz w:val="24"/>
        </w:rPr>
        <w:t>размещаются в информационно-телекоммуникационной сети «Интернет» на портале конкурса в сети «Интернет» (</w:t>
      </w:r>
      <w:hyperlink r:id="rId11">
        <w:r w:rsidRPr="004F0850">
          <w:rPr>
            <w:rFonts w:ascii="Montserrat" w:eastAsia="Tahoma" w:hAnsi="Montserrat" w:cs="Tahoma"/>
            <w:color w:val="0000FF"/>
            <w:sz w:val="24"/>
            <w:u w:val="single" w:color="0000FF"/>
          </w:rPr>
          <w:t>https://208.atr.gov.ru/</w:t>
        </w:r>
      </w:hyperlink>
      <w:r w:rsidRPr="004F0850">
        <w:rPr>
          <w:rFonts w:ascii="Montserrat" w:eastAsia="Tahoma" w:hAnsi="Montserrat" w:cs="Tahoma"/>
          <w:sz w:val="24"/>
        </w:rPr>
        <w:t>), (на официальном сайте Оператора (</w:t>
      </w:r>
      <w:hyperlink r:id="rId12">
        <w:r w:rsidRPr="004F0850">
          <w:rPr>
            <w:rFonts w:ascii="Montserrat" w:eastAsia="Tahoma" w:hAnsi="Montserrat" w:cs="Tahoma"/>
            <w:color w:val="0000FF"/>
            <w:sz w:val="24"/>
            <w:u w:val="single" w:color="0000FF"/>
          </w:rPr>
          <w:t>https://atr.gov.ru/</w:t>
        </w:r>
      </w:hyperlink>
      <w:r w:rsidRPr="004F0850">
        <w:rPr>
          <w:rFonts w:ascii="Montserrat" w:eastAsia="Tahoma" w:hAnsi="Montserrat" w:cs="Tahoma"/>
          <w:sz w:val="24"/>
        </w:rPr>
        <w:t>) по ссылке на Программу стимулирования разработки конструкторской документации на сайт</w:t>
      </w:r>
      <w:r w:rsidRPr="004F0850">
        <w:rPr>
          <w:rFonts w:ascii="Montserrat" w:eastAsia="Tahoma" w:hAnsi="Montserrat" w:cs="Tahoma"/>
          <w:color w:val="0000FF"/>
          <w:sz w:val="24"/>
        </w:rPr>
        <w:t xml:space="preserve"> </w:t>
      </w:r>
      <w:hyperlink r:id="rId13">
        <w:r w:rsidRPr="004F0850">
          <w:rPr>
            <w:rFonts w:ascii="Montserrat" w:eastAsia="Tahoma" w:hAnsi="Montserrat" w:cs="Tahoma"/>
            <w:color w:val="0000FF"/>
            <w:sz w:val="24"/>
            <w:u w:val="single" w:color="0000FF"/>
          </w:rPr>
          <w:t>https://208.atr.gov.ru/</w:t>
        </w:r>
      </w:hyperlink>
      <w:r w:rsidRPr="004F0850">
        <w:rPr>
          <w:rFonts w:ascii="Montserrat" w:eastAsia="Tahoma" w:hAnsi="Montserrat" w:cs="Tahoma"/>
          <w:sz w:val="24"/>
        </w:rPr>
        <w:t xml:space="preserve">) </w:t>
      </w:r>
      <w:r w:rsidR="00814B4D">
        <w:rPr>
          <w:rFonts w:ascii="Montserrat" w:eastAsia="Tahoma" w:hAnsi="Montserrat" w:cs="Tahoma"/>
          <w:sz w:val="24"/>
        </w:rPr>
        <w:t>и</w:t>
      </w:r>
      <w:r w:rsidRPr="004F0850">
        <w:rPr>
          <w:rFonts w:ascii="Montserrat" w:eastAsia="Tahoma" w:hAnsi="Montserrat" w:cs="Tahoma"/>
          <w:sz w:val="24"/>
        </w:rPr>
        <w:t>, при наличии технической возможности, в государственной информационной системе промышленности (далее – ГИСП) (</w:t>
      </w:r>
      <w:hyperlink r:id="rId14">
        <w:r w:rsidRPr="004F0850">
          <w:rPr>
            <w:rFonts w:ascii="Montserrat" w:eastAsia="Tahoma" w:hAnsi="Montserrat" w:cs="Tahoma"/>
            <w:color w:val="0000FF"/>
            <w:sz w:val="24"/>
            <w:u w:val="single" w:color="0000FF"/>
          </w:rPr>
          <w:t>https://gisp.gov.ru</w:t>
        </w:r>
      </w:hyperlink>
      <w:r w:rsidRPr="004F0850">
        <w:rPr>
          <w:rFonts w:ascii="Montserrat" w:eastAsia="Tahoma" w:hAnsi="Montserrat" w:cs="Tahoma"/>
          <w:sz w:val="24"/>
        </w:rPr>
        <w:t>). При необходимости информация о конкурсе может быть размещена на официальном сайте Министерства промышленности и торговли Российской Федерации (</w:t>
      </w:r>
      <w:hyperlink r:id="rId15">
        <w:r w:rsidRPr="004F0850">
          <w:rPr>
            <w:rFonts w:ascii="Montserrat" w:eastAsia="Tahoma" w:hAnsi="Montserrat" w:cs="Tahoma"/>
            <w:color w:val="0000FF"/>
            <w:sz w:val="24"/>
            <w:u w:val="single" w:color="0000FF"/>
          </w:rPr>
          <w:t>https://minpromtorg.gov.ru/</w:t>
        </w:r>
      </w:hyperlink>
      <w:r w:rsidRPr="004F0850">
        <w:rPr>
          <w:rFonts w:ascii="Montserrat" w:eastAsia="Tahoma" w:hAnsi="Montserrat" w:cs="Tahoma"/>
          <w:sz w:val="24"/>
        </w:rPr>
        <w:t>).</w:t>
      </w:r>
    </w:p>
    <w:p w14:paraId="064252DC"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1.7. Проведение и подведение итогов конкурса осуществляется конкурсной комиссией по проведению отбора на право получения исполнителями грантов на разработку конструкторской документации в рамках реализации проектов (далее – конкурсная комиссия), формируемой из числа сотрудников Агентства, созданной на основании приказа генерального директора Агентства.</w:t>
      </w:r>
    </w:p>
    <w:p w14:paraId="397165BD" w14:textId="1E5C97DB" w:rsidR="004F0850" w:rsidRPr="00C212E7"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1.8. Гранты предоставляются Оператором исполнителям на софинансирование затрат по проектам на срок не более 2 лет.</w:t>
      </w:r>
    </w:p>
    <w:p w14:paraId="4E58D6C1"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lastRenderedPageBreak/>
        <w:t>Максимальный размер гранта в отношении одной позиции перечня приоритетных комплектующих не может превышать 100 млн. рублей.</w:t>
      </w:r>
    </w:p>
    <w:p w14:paraId="413394D0"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1.9. Результатом предоставления гранта является поддержанный объем производства комплектующих по разработанным комплектам конструкторской документации в размере не менее 2 рублей выручки, полученной производителем, на 1 рубль гранта, в течение 4 лет с момента окончания работ по проекту.</w:t>
      </w:r>
    </w:p>
    <w:p w14:paraId="1B9504E7" w14:textId="22CC14B7" w:rsidR="00651175" w:rsidRPr="00BD5C2F" w:rsidRDefault="00651175" w:rsidP="00BD5C2F">
      <w:pPr>
        <w:spacing w:after="0" w:line="240" w:lineRule="auto"/>
        <w:ind w:firstLine="709"/>
        <w:jc w:val="both"/>
        <w:rPr>
          <w:rFonts w:ascii="Montserrat" w:eastAsia="Tahoma" w:hAnsi="Montserrat" w:cs="Tahoma"/>
          <w:sz w:val="24"/>
        </w:rPr>
      </w:pPr>
      <w:r w:rsidRPr="00BD5C2F">
        <w:rPr>
          <w:rFonts w:ascii="Montserrat" w:eastAsia="Tahoma" w:hAnsi="Montserrat" w:cs="Tahoma"/>
          <w:sz w:val="24"/>
        </w:rPr>
        <w:t>Показателями, необходимыми для достижения результата предоставления гранта, для проектов, поддержанных в 2023 году и последующие годы, являются:</w:t>
      </w:r>
    </w:p>
    <w:p w14:paraId="0D5808A1" w14:textId="5BA57A9B" w:rsidR="00651175" w:rsidRPr="00BD5C2F" w:rsidRDefault="00651175" w:rsidP="00BD5C2F">
      <w:pPr>
        <w:spacing w:after="0" w:line="240" w:lineRule="auto"/>
        <w:ind w:firstLine="709"/>
        <w:jc w:val="both"/>
        <w:rPr>
          <w:rFonts w:ascii="Montserrat" w:eastAsia="Tahoma" w:hAnsi="Montserrat" w:cs="Tahoma"/>
          <w:sz w:val="24"/>
        </w:rPr>
      </w:pPr>
      <w:r w:rsidRPr="00BD5C2F">
        <w:rPr>
          <w:rFonts w:ascii="Montserrat" w:eastAsia="Tahoma" w:hAnsi="Montserrat" w:cs="Tahoma"/>
          <w:sz w:val="24"/>
        </w:rPr>
        <w:t>- объем внебюджетного софинансирования проекта за счет внебюджетных источников, привлеченного на реализацию проектов.</w:t>
      </w:r>
    </w:p>
    <w:p w14:paraId="5D91D3EC" w14:textId="274BEE55" w:rsidR="00651175" w:rsidRPr="00BD5C2F" w:rsidRDefault="00651175" w:rsidP="00BD5C2F">
      <w:pPr>
        <w:spacing w:after="0" w:line="240" w:lineRule="auto"/>
        <w:ind w:firstLine="709"/>
        <w:jc w:val="both"/>
        <w:rPr>
          <w:rFonts w:ascii="Montserrat" w:eastAsia="Tahoma" w:hAnsi="Montserrat" w:cs="Tahoma"/>
          <w:sz w:val="24"/>
        </w:rPr>
      </w:pPr>
      <w:r w:rsidRPr="00BD5C2F">
        <w:rPr>
          <w:rFonts w:ascii="Montserrat" w:eastAsia="Tahoma" w:hAnsi="Montserrat" w:cs="Tahoma"/>
          <w:sz w:val="24"/>
        </w:rPr>
        <w:t>- количество разработанных в рамках проектов комплектов конструкторской документации.</w:t>
      </w:r>
    </w:p>
    <w:p w14:paraId="32A15CDA"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1.10. Грант является источником финансового обеспечения расходов исполнителя, указанных в пункте 7 Правил согласно установленным лимитам:</w:t>
      </w:r>
    </w:p>
    <w:p w14:paraId="7373ED23"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а) расходы на оплату труда работников, непосредственно занятых разработкой конструкторской документации, а также затраты на отчисления на страховые взносы по обязательному медицинскому страхованию, отчисления на страховые взносы по обязательному социальному страхованию на случай временной нетрудоспособности и в связи с материнством и отчисления на страховые взносы по обязательному пенсионному страхованию (но не более 70 процентов размера гранта);</w:t>
      </w:r>
    </w:p>
    <w:p w14:paraId="415D3EAB"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б) материальные расходы, непосредственно связанные с разработкой конструкторской документации, в том числе расходы на подготовку лабораторного, исследовательского комплекса, закупку исследовательского, испытательного, контрольно-измерительного и вспомогательного оборудования, сырья и материалов, изготовление опытных образцов, макетов и стендов (но не более 50 процентов размера гранта) (с учетом налога на добавленную стоимость);</w:t>
      </w:r>
    </w:p>
    <w:p w14:paraId="3139EFC7"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в)</w:t>
      </w:r>
      <w:r w:rsidRPr="004F0850">
        <w:rPr>
          <w:rFonts w:ascii="Montserrat" w:eastAsia="Tahoma" w:hAnsi="Montserrat" w:cs="Tahoma"/>
          <w:sz w:val="28"/>
          <w:szCs w:val="28"/>
          <w:lang w:val="en-US"/>
        </w:rPr>
        <w:t> </w:t>
      </w:r>
      <w:r w:rsidRPr="004F0850">
        <w:rPr>
          <w:rFonts w:ascii="Montserrat" w:eastAsia="Tahoma" w:hAnsi="Montserrat" w:cs="Times New Roman"/>
          <w:sz w:val="24"/>
          <w:szCs w:val="24"/>
        </w:rPr>
        <w:t>накладные расходы в размере не более 100 процентов суммы расходов, определенных подпунктом «а» настоящего пункта (кроме представительских расходов, оплаты проезда к месту отдыха, организации и участия в выставках), связанные с разработкой конструкторской документации (с учетом налога на добавленную стоимость);</w:t>
      </w:r>
    </w:p>
    <w:p w14:paraId="16B06DFA"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г) расходы на оплату работ (услуг) организаций, привлекаемых для выполнения отдельных работ, связанных с разработкой конструкторской документации (не более 30 процентов суммы гранта) (с учетом налога на добавленную стоимость);</w:t>
      </w:r>
    </w:p>
    <w:p w14:paraId="0977CAA5"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д) расходы, связанные с арендой необходимых для разработки конструкторской документации зданий, сооружений, технологического оборудования и оснастки (но не более 30 процентов размера гранта) (с учетом налога на добавленную стоимость);</w:t>
      </w:r>
    </w:p>
    <w:p w14:paraId="53A5BF9B"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е) расходы на содержание и эксплуатацию научно-исследовательского оборудования, установок и сооружений, других объектов основных средств, непосредственно связанных с разработкой конструкторской документации (но не более 20 процентов размера гранта) (с учетом налога на добавленную стоимость);</w:t>
      </w:r>
    </w:p>
    <w:p w14:paraId="18B488D5"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lastRenderedPageBreak/>
        <w:t>ж) расходы на государственную регистрацию в Российской Федерации результатов интеллектуальной деятельности, полученных в рамках разработки конструкторской документации (но не более 10 процентов размера гранта);</w:t>
      </w:r>
    </w:p>
    <w:p w14:paraId="60F21FF4"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з) расходы на производство опытной партии комплектующих и ее тестирование, сертификацию и (или) регистрацию, а также на испытание (но не более 70 процентов размера гранта);</w:t>
      </w:r>
    </w:p>
    <w:p w14:paraId="43C0C5E8"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и) расходы на приобретение изделий сравнения (но не более 30 процентов размера гранта).</w:t>
      </w:r>
    </w:p>
    <w:p w14:paraId="55752F32" w14:textId="097E6CAD"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1.11. Грант может предоставляться частями согласно смете реализации проекта</w:t>
      </w:r>
      <w:r w:rsidR="00017F76">
        <w:rPr>
          <w:rFonts w:ascii="Montserrat" w:eastAsia="Tahoma" w:hAnsi="Montserrat" w:cs="Tahoma"/>
          <w:sz w:val="24"/>
        </w:rPr>
        <w:t xml:space="preserve"> и календарному плану проекта</w:t>
      </w:r>
      <w:r w:rsidR="0077048F">
        <w:rPr>
          <w:rFonts w:ascii="Montserrat" w:eastAsia="Tahoma" w:hAnsi="Montserrat" w:cs="Tahoma"/>
          <w:sz w:val="24"/>
        </w:rPr>
        <w:t>.</w:t>
      </w:r>
    </w:p>
    <w:p w14:paraId="0BA069CF"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1.12. Проект должен соответствовать следующим требованиям:</w:t>
      </w:r>
    </w:p>
    <w:p w14:paraId="2407D91B"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а) реализация проекта осуществляется поэтапно, каждый этап характеризуется контрольными событиями, являющимися результатом совокупности работ и мероприятий, расходы на выполнение которых включены в смету реализации проекта;</w:t>
      </w:r>
    </w:p>
    <w:p w14:paraId="5C20AF68" w14:textId="32D254FF"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 xml:space="preserve">б) дата начала реализации проекта - не ранее начала года включения в перечень приоритетных комплектующих, являющихся предметом проекта, и не позднее </w:t>
      </w:r>
      <w:r w:rsidR="00C212E7">
        <w:rPr>
          <w:rFonts w:ascii="Montserrat" w:eastAsia="Tahoma" w:hAnsi="Montserrat" w:cs="Times New Roman"/>
          <w:sz w:val="24"/>
          <w:szCs w:val="24"/>
        </w:rPr>
        <w:t>3</w:t>
      </w:r>
      <w:r w:rsidR="00C212E7" w:rsidRPr="004F0850">
        <w:rPr>
          <w:rFonts w:ascii="Montserrat" w:eastAsia="Tahoma" w:hAnsi="Montserrat" w:cs="Times New Roman"/>
          <w:sz w:val="24"/>
          <w:szCs w:val="24"/>
        </w:rPr>
        <w:t xml:space="preserve"> </w:t>
      </w:r>
      <w:r w:rsidRPr="004F0850">
        <w:rPr>
          <w:rFonts w:ascii="Montserrat" w:eastAsia="Tahoma" w:hAnsi="Montserrat" w:cs="Times New Roman"/>
          <w:sz w:val="24"/>
          <w:szCs w:val="24"/>
        </w:rPr>
        <w:t>месяцев с даты подачи заявки на заключение договора о предоставлении гранта</w:t>
      </w:r>
      <w:r w:rsidR="006F6E56">
        <w:rPr>
          <w:rFonts w:ascii="Montserrat" w:eastAsia="Tahoma" w:hAnsi="Montserrat" w:cs="Times New Roman"/>
          <w:sz w:val="24"/>
          <w:szCs w:val="24"/>
        </w:rPr>
        <w:t xml:space="preserve">, </w:t>
      </w:r>
      <w:r w:rsidR="006F6E56" w:rsidRPr="002339ED">
        <w:rPr>
          <w:rFonts w:ascii="Montserrat" w:eastAsia="Tahoma" w:hAnsi="Montserrat" w:cs="Times New Roman"/>
          <w:sz w:val="24"/>
          <w:szCs w:val="24"/>
        </w:rPr>
        <w:t>но не позднее 1 декабря года, в котором заключен договор о предоставлении гранта</w:t>
      </w:r>
      <w:r w:rsidRPr="004F0850">
        <w:rPr>
          <w:rFonts w:ascii="Montserrat" w:eastAsia="Tahoma" w:hAnsi="Montserrat" w:cs="Times New Roman"/>
          <w:sz w:val="24"/>
          <w:szCs w:val="24"/>
        </w:rPr>
        <w:t>;</w:t>
      </w:r>
    </w:p>
    <w:p w14:paraId="6CF6175F"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в) описание проекта включает сведения о реализации мероприятий по разработке конструкторской документации;</w:t>
      </w:r>
    </w:p>
    <w:p w14:paraId="37EB9B9C"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г) срок реализации проекта составляет не более 24 месяцев.</w:t>
      </w:r>
    </w:p>
    <w:p w14:paraId="64BD9280" w14:textId="3A86E9EA"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1.13. На участие в конкурсе могут претендовать исполнители</w:t>
      </w:r>
      <w:r w:rsidR="00017F76">
        <w:rPr>
          <w:rStyle w:val="ad"/>
          <w:rFonts w:ascii="Montserrat" w:eastAsia="Tahoma" w:hAnsi="Montserrat" w:cs="Tahoma"/>
          <w:sz w:val="24"/>
        </w:rPr>
        <w:footnoteReference w:id="1"/>
      </w:r>
      <w:r w:rsidRPr="004F0850">
        <w:rPr>
          <w:rFonts w:ascii="Montserrat" w:eastAsia="Tahoma" w:hAnsi="Montserrat" w:cs="Tahoma"/>
          <w:sz w:val="24"/>
        </w:rPr>
        <w:t>, включенные по итогам квалификации, проводимой Оператором в соответствии с Правилами, в реестр потенциальных исполнителей, утвержденный приказом генерального директора Агентства, соответствующие требованиям пункта 1.5</w:t>
      </w:r>
      <w:r w:rsidR="006F6E56">
        <w:rPr>
          <w:rFonts w:ascii="Montserrat" w:eastAsia="Tahoma" w:hAnsi="Montserrat" w:cs="Tahoma"/>
          <w:sz w:val="24"/>
        </w:rPr>
        <w:t>.</w:t>
      </w:r>
      <w:r w:rsidRPr="004F0850">
        <w:rPr>
          <w:rFonts w:ascii="Montserrat" w:eastAsia="Tahoma" w:hAnsi="Montserrat" w:cs="Tahoma"/>
          <w:sz w:val="24"/>
        </w:rPr>
        <w:t xml:space="preserve"> настоящей конкурсной документации, представившие заявку согласно положениям настоящей конкурсной документации и соответствующие на дату не ранее чем первое число месяца, предшествующего месяцу, в котором подается заявка на участие в конкурсном отборе, требованиям к исполнителям, определенным в пункте 16 Правил, в том числе:</w:t>
      </w:r>
    </w:p>
    <w:p w14:paraId="57AA28BE" w14:textId="77777777" w:rsidR="004F0850" w:rsidRPr="004F0850" w:rsidRDefault="004F0850" w:rsidP="004F0850">
      <w:pPr>
        <w:tabs>
          <w:tab w:val="left" w:pos="1362"/>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а) исполнитель не находится в процессе ликвидации или реорганизации (за исключением реорганизации в форме присоединения к исполнителю другого юридического лица);</w:t>
      </w:r>
    </w:p>
    <w:p w14:paraId="35E9DE9C"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б) исполнитель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680DDB7D"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в) в отношении исполнителя не введена процедура банкротства, его деятельность не приостановлена в порядке, предусмотренном законодательством Российской Федерации;</w:t>
      </w:r>
    </w:p>
    <w:p w14:paraId="76AA3BEC"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lastRenderedPageBreak/>
        <w:t>г) исполнитель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7BC9D40D"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д) у исполнителя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нормативными правовыми актами, а также иная просроченная (неурегулированная) задолженность по денежным обязательствам перед Российской Федерацией;</w:t>
      </w:r>
    </w:p>
    <w:p w14:paraId="08D8F8BA"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е) исполнитель в рамках реализации проекта не получает в соответствии с иными нормативными правовыми актами средства из федерального бюджета, бюджета субъекта Российской Федерации или местного бюджета (включая иные гранты, предоставляемые институтами развития за счет средств субсидии) на цели, предусмотренные пунктом 1 Правил;</w:t>
      </w:r>
    </w:p>
    <w:p w14:paraId="28EB3334"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ж)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исполнителя;</w:t>
      </w:r>
    </w:p>
    <w:p w14:paraId="621824FC"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з) исполнитель включен в реестр потенциальных исполнителей по итогам квалификации;</w:t>
      </w:r>
    </w:p>
    <w:p w14:paraId="534FC23E"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и) исполнитель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35DBB78A" w14:textId="226E58B3"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к) исполнитель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на поставку товаров, выполнение работ, оказание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(либо)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14:paraId="491CFC01"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1.14. Проведение конкурса осуществляется в три этапа:</w:t>
      </w:r>
    </w:p>
    <w:p w14:paraId="77FC8827" w14:textId="5CF1916E"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ahoma"/>
          <w:sz w:val="24"/>
        </w:rPr>
        <w:t>1.14.1. 1-й этап конкурса включает вскрытие</w:t>
      </w:r>
      <w:r w:rsidR="00E975BD">
        <w:rPr>
          <w:rFonts w:ascii="Montserrat" w:eastAsia="Tahoma" w:hAnsi="Montserrat" w:cs="Tahoma"/>
          <w:sz w:val="24"/>
        </w:rPr>
        <w:t xml:space="preserve"> заявок</w:t>
      </w:r>
      <w:r w:rsidRPr="004F0850">
        <w:rPr>
          <w:rFonts w:ascii="Montserrat" w:eastAsia="Tahoma" w:hAnsi="Montserrat" w:cs="Tahoma"/>
          <w:sz w:val="24"/>
        </w:rPr>
        <w:t>, поступивших в соответствии с разделом 6 настоящей конкурсной документации.</w:t>
      </w:r>
    </w:p>
    <w:p w14:paraId="5A92AF9B"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1.14.2. 2-й этап конкурса включает рассмотрение и допуск заявок на участие в конкурсе в соответствии с разделом 6 настоящей конкурсной документации.</w:t>
      </w:r>
    </w:p>
    <w:p w14:paraId="4867ADAB"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1.14.3. 3-й этап конкурса включает оценку заявок и определение победителя конкурса в соответствии с разделом 8 настоящей конкурсной документации согласно методике оценки заявок, установленной разделом 7 настоящей конкурсной документации.</w:t>
      </w:r>
    </w:p>
    <w:p w14:paraId="4C7E433A" w14:textId="77777777" w:rsidR="004F0850" w:rsidRPr="004F0850" w:rsidRDefault="004F0850" w:rsidP="004F0850">
      <w:pPr>
        <w:autoSpaceDE w:val="0"/>
        <w:autoSpaceDN w:val="0"/>
        <w:spacing w:before="120" w:after="120" w:line="240" w:lineRule="auto"/>
        <w:jc w:val="center"/>
        <w:outlineLvl w:val="0"/>
        <w:rPr>
          <w:rFonts w:ascii="Montserrat" w:eastAsia="Tahoma" w:hAnsi="Montserrat" w:cs="Times New Roman"/>
          <w:b/>
          <w:sz w:val="24"/>
          <w:szCs w:val="24"/>
        </w:rPr>
      </w:pPr>
      <w:r w:rsidRPr="004F0850">
        <w:rPr>
          <w:rFonts w:ascii="Montserrat" w:eastAsia="Tahoma" w:hAnsi="Montserrat" w:cs="Times New Roman"/>
          <w:b/>
          <w:sz w:val="24"/>
          <w:szCs w:val="24"/>
        </w:rPr>
        <w:t>2. Подача документов для участия в конкурсе</w:t>
      </w:r>
    </w:p>
    <w:p w14:paraId="22E5D433"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imes New Roman"/>
          <w:sz w:val="24"/>
          <w:szCs w:val="24"/>
        </w:rPr>
        <w:t>2.1. </w:t>
      </w:r>
      <w:r w:rsidRPr="004F0850">
        <w:rPr>
          <w:rFonts w:ascii="Montserrat" w:eastAsia="Tahoma" w:hAnsi="Montserrat" w:cs="Tahoma"/>
          <w:sz w:val="24"/>
        </w:rPr>
        <w:t>Организация, принявшая решение об участии в конкурсе (далее - участник конкурса), должна предоставить в составе заявки следующие документы и сведения:</w:t>
      </w:r>
    </w:p>
    <w:p w14:paraId="660A70FB"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lastRenderedPageBreak/>
        <w:t>2.1.1. Сопроводительное письмо о направлении заявки Оператору в свободной форме, подписанное руководителем (иным уполномоченным лицом) участника конкурса.</w:t>
      </w:r>
    </w:p>
    <w:p w14:paraId="399D3FD3"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2.1.2. Заявка по форме Приложения 2 к настоящей конкурсной документации, подписанная руководителем (иным уполномоченным лицом) участника конкурса, содержащее в том числе следующие сведения:</w:t>
      </w:r>
    </w:p>
    <w:p w14:paraId="60A6580B" w14:textId="77777777" w:rsidR="004F0850" w:rsidRPr="004F0850" w:rsidRDefault="004F0850" w:rsidP="00F07EF6">
      <w:pPr>
        <w:numPr>
          <w:ilvl w:val="1"/>
          <w:numId w:val="19"/>
        </w:numPr>
        <w:tabs>
          <w:tab w:val="left" w:pos="1178"/>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фирменное наименование (наименование) участника конкурса;</w:t>
      </w:r>
    </w:p>
    <w:p w14:paraId="688C8864" w14:textId="77777777" w:rsidR="004F0850" w:rsidRPr="004F0850" w:rsidRDefault="004F0850" w:rsidP="00F07EF6">
      <w:pPr>
        <w:numPr>
          <w:ilvl w:val="1"/>
          <w:numId w:val="19"/>
        </w:numPr>
        <w:tabs>
          <w:tab w:val="left" w:pos="1178"/>
          <w:tab w:val="left" w:pos="1359"/>
          <w:tab w:val="left" w:pos="1360"/>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сведения об организационно-правовой форме участника конкурса;</w:t>
      </w:r>
    </w:p>
    <w:p w14:paraId="725961D5" w14:textId="77777777" w:rsidR="004F0850" w:rsidRPr="004F0850" w:rsidRDefault="004F0850" w:rsidP="00F07EF6">
      <w:pPr>
        <w:numPr>
          <w:ilvl w:val="1"/>
          <w:numId w:val="19"/>
        </w:numPr>
        <w:tabs>
          <w:tab w:val="left" w:pos="1178"/>
          <w:tab w:val="left" w:pos="1359"/>
          <w:tab w:val="left" w:pos="1360"/>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юридический адрес участника конкурса;</w:t>
      </w:r>
    </w:p>
    <w:p w14:paraId="6A0B0BBB" w14:textId="77777777" w:rsidR="004F0850" w:rsidRPr="004F0850" w:rsidRDefault="004F0850" w:rsidP="00F07EF6">
      <w:pPr>
        <w:numPr>
          <w:ilvl w:val="1"/>
          <w:numId w:val="19"/>
        </w:numPr>
        <w:tabs>
          <w:tab w:val="left" w:pos="1178"/>
          <w:tab w:val="left" w:pos="1357"/>
          <w:tab w:val="left" w:pos="1358"/>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ИНН участника конкурса;</w:t>
      </w:r>
    </w:p>
    <w:p w14:paraId="44CDFFBE" w14:textId="77777777" w:rsidR="004F0850" w:rsidRPr="004F0850" w:rsidRDefault="004F0850" w:rsidP="00F07EF6">
      <w:pPr>
        <w:numPr>
          <w:ilvl w:val="1"/>
          <w:numId w:val="19"/>
        </w:numPr>
        <w:tabs>
          <w:tab w:val="left" w:pos="1178"/>
          <w:tab w:val="left" w:pos="1286"/>
          <w:tab w:val="left" w:pos="1357"/>
          <w:tab w:val="left" w:pos="1358"/>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ОГРН участника конкурса;</w:t>
      </w:r>
    </w:p>
    <w:p w14:paraId="2DD8EAB3" w14:textId="77777777" w:rsidR="004F0850" w:rsidRPr="004F0850" w:rsidRDefault="004F0850" w:rsidP="00F07EF6">
      <w:pPr>
        <w:numPr>
          <w:ilvl w:val="1"/>
          <w:numId w:val="19"/>
        </w:numPr>
        <w:tabs>
          <w:tab w:val="left" w:pos="1178"/>
          <w:tab w:val="left" w:pos="1310"/>
          <w:tab w:val="left" w:pos="1357"/>
          <w:tab w:val="left" w:pos="1358"/>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адрес электронной почты участника конкурса;</w:t>
      </w:r>
    </w:p>
    <w:p w14:paraId="75B0A439" w14:textId="77777777" w:rsidR="004F0850" w:rsidRPr="004F0850" w:rsidRDefault="004F0850" w:rsidP="00F07EF6">
      <w:pPr>
        <w:numPr>
          <w:ilvl w:val="1"/>
          <w:numId w:val="19"/>
        </w:numPr>
        <w:tabs>
          <w:tab w:val="left" w:pos="1178"/>
          <w:tab w:val="left" w:pos="1305"/>
          <w:tab w:val="left" w:pos="1357"/>
          <w:tab w:val="left" w:pos="1358"/>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сведения о руководителе (ином уполномоченном лице) участника конкурса (ФИО, должность, телефон, реквизиты документа, подтверждающего его полномочия);</w:t>
      </w:r>
    </w:p>
    <w:p w14:paraId="14991EB0" w14:textId="77777777" w:rsidR="004F0850" w:rsidRPr="004F0850" w:rsidRDefault="004F0850" w:rsidP="00F07EF6">
      <w:pPr>
        <w:numPr>
          <w:ilvl w:val="1"/>
          <w:numId w:val="19"/>
        </w:numPr>
        <w:tabs>
          <w:tab w:val="left" w:pos="1178"/>
          <w:tab w:val="left" w:pos="1305"/>
          <w:tab w:val="left" w:pos="1357"/>
          <w:tab w:val="left" w:pos="1358"/>
          <w:tab w:val="left" w:pos="1418"/>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сведения о физическом(-их) лице(-ах), уполномоченном(-ых) участником конкурса на взаимодействие с Оператором по вопросам участия в конкурсе;</w:t>
      </w:r>
    </w:p>
    <w:p w14:paraId="513B02B4" w14:textId="77777777" w:rsidR="004F0850" w:rsidRPr="004F0850" w:rsidRDefault="004F0850" w:rsidP="00F07EF6">
      <w:pPr>
        <w:numPr>
          <w:ilvl w:val="1"/>
          <w:numId w:val="19"/>
        </w:numPr>
        <w:tabs>
          <w:tab w:val="left" w:pos="1178"/>
          <w:tab w:val="left" w:pos="1305"/>
          <w:tab w:val="left" w:pos="1357"/>
          <w:tab w:val="left" w:pos="1358"/>
          <w:tab w:val="left" w:pos="1418"/>
          <w:tab w:val="left" w:pos="1478"/>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наименование проекта;</w:t>
      </w:r>
    </w:p>
    <w:p w14:paraId="5FE39924" w14:textId="7E4D85EB" w:rsidR="004F0850" w:rsidRPr="004F0850" w:rsidRDefault="004F0850" w:rsidP="00F07EF6">
      <w:pPr>
        <w:numPr>
          <w:ilvl w:val="1"/>
          <w:numId w:val="19"/>
        </w:numPr>
        <w:tabs>
          <w:tab w:val="left" w:pos="1178"/>
          <w:tab w:val="left" w:pos="1214"/>
          <w:tab w:val="left" w:pos="1305"/>
          <w:tab w:val="left" w:pos="1357"/>
          <w:tab w:val="left" w:pos="1358"/>
          <w:tab w:val="left" w:pos="1418"/>
          <w:tab w:val="left" w:pos="1478"/>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сведения о комплектующем, конструкторская документация на которое будет разработана в рамках проекта, в соответствии с техническим заданием, представленным в Приложении</w:t>
      </w:r>
      <w:r w:rsidR="008D0843">
        <w:rPr>
          <w:rFonts w:ascii="Montserrat" w:eastAsia="Tahoma" w:hAnsi="Montserrat" w:cs="Times New Roman"/>
          <w:sz w:val="24"/>
          <w:szCs w:val="24"/>
        </w:rPr>
        <w:t> </w:t>
      </w:r>
      <w:r w:rsidRPr="004F0850">
        <w:rPr>
          <w:rFonts w:ascii="Montserrat" w:eastAsia="Tahoma" w:hAnsi="Montserrat" w:cs="Times New Roman"/>
          <w:sz w:val="24"/>
          <w:szCs w:val="24"/>
        </w:rPr>
        <w:t>1 к настоящей конкурсной документации (наименование);</w:t>
      </w:r>
    </w:p>
    <w:p w14:paraId="3976ED8B" w14:textId="77777777" w:rsidR="004F0850" w:rsidRPr="004F0850" w:rsidRDefault="004F0850" w:rsidP="00F07EF6">
      <w:pPr>
        <w:numPr>
          <w:ilvl w:val="1"/>
          <w:numId w:val="19"/>
        </w:numPr>
        <w:tabs>
          <w:tab w:val="left" w:pos="1178"/>
          <w:tab w:val="left" w:pos="1214"/>
          <w:tab w:val="left" w:pos="1274"/>
          <w:tab w:val="left" w:pos="1305"/>
          <w:tab w:val="left" w:pos="1357"/>
          <w:tab w:val="left" w:pos="1358"/>
          <w:tab w:val="left" w:pos="1418"/>
          <w:tab w:val="left" w:pos="1478"/>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размер запрашиваемой суммы гранта (в рублях);</w:t>
      </w:r>
    </w:p>
    <w:p w14:paraId="2283C3D1" w14:textId="34C63E84" w:rsidR="004F0850" w:rsidRPr="004F0850" w:rsidRDefault="004F0850" w:rsidP="00F07EF6">
      <w:pPr>
        <w:numPr>
          <w:ilvl w:val="1"/>
          <w:numId w:val="19"/>
        </w:numPr>
        <w:tabs>
          <w:tab w:val="left" w:pos="1178"/>
          <w:tab w:val="left" w:pos="1214"/>
          <w:tab w:val="left" w:pos="1254"/>
          <w:tab w:val="left" w:pos="1305"/>
          <w:tab w:val="left" w:pos="1357"/>
          <w:tab w:val="left" w:pos="1358"/>
          <w:tab w:val="left" w:pos="1418"/>
          <w:tab w:val="left" w:pos="1478"/>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объем внебюджетного финансирования (в рублях);</w:t>
      </w:r>
    </w:p>
    <w:p w14:paraId="33FBE5FE" w14:textId="77777777" w:rsidR="004F0850" w:rsidRPr="004F0850" w:rsidRDefault="004F0850" w:rsidP="00F07EF6">
      <w:pPr>
        <w:numPr>
          <w:ilvl w:val="1"/>
          <w:numId w:val="19"/>
        </w:numPr>
        <w:tabs>
          <w:tab w:val="left" w:pos="1178"/>
          <w:tab w:val="left" w:pos="1214"/>
          <w:tab w:val="left" w:pos="1254"/>
          <w:tab w:val="left" w:pos="1305"/>
          <w:tab w:val="left" w:pos="1357"/>
          <w:tab w:val="left" w:pos="1358"/>
          <w:tab w:val="left" w:pos="1418"/>
          <w:tab w:val="left" w:pos="1478"/>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срок реализации проекта в месяцах;</w:t>
      </w:r>
    </w:p>
    <w:p w14:paraId="61B31C89" w14:textId="77777777" w:rsidR="004F0850" w:rsidRPr="004F0850" w:rsidRDefault="004F0850" w:rsidP="00F07EF6">
      <w:pPr>
        <w:numPr>
          <w:ilvl w:val="1"/>
          <w:numId w:val="19"/>
        </w:numPr>
        <w:tabs>
          <w:tab w:val="left" w:pos="1178"/>
          <w:tab w:val="left" w:pos="1214"/>
          <w:tab w:val="left" w:pos="1254"/>
          <w:tab w:val="left" w:pos="1305"/>
          <w:tab w:val="left" w:pos="1357"/>
          <w:tab w:val="left" w:pos="1358"/>
          <w:tab w:val="left" w:pos="1418"/>
          <w:tab w:val="left" w:pos="1478"/>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сведения о результате предоставления гранта и показателях, необходимых для достижения результата предоставления гранта;</w:t>
      </w:r>
    </w:p>
    <w:p w14:paraId="2F5A96C0" w14:textId="77777777" w:rsidR="004F0850" w:rsidRPr="004F0850" w:rsidRDefault="004F0850" w:rsidP="00F07EF6">
      <w:pPr>
        <w:numPr>
          <w:ilvl w:val="1"/>
          <w:numId w:val="19"/>
        </w:numPr>
        <w:tabs>
          <w:tab w:val="left" w:pos="1178"/>
          <w:tab w:val="left" w:pos="1214"/>
          <w:tab w:val="left" w:pos="1254"/>
          <w:tab w:val="left" w:pos="1305"/>
          <w:tab w:val="left" w:pos="1357"/>
          <w:tab w:val="left" w:pos="1358"/>
          <w:tab w:val="left" w:pos="1418"/>
          <w:tab w:val="left" w:pos="1478"/>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наименование потенциального производителя комплектующих;</w:t>
      </w:r>
    </w:p>
    <w:p w14:paraId="41561B91" w14:textId="77777777" w:rsidR="004F0850" w:rsidRPr="004F0850" w:rsidRDefault="004F0850" w:rsidP="00F07EF6">
      <w:pPr>
        <w:numPr>
          <w:ilvl w:val="1"/>
          <w:numId w:val="19"/>
        </w:numPr>
        <w:tabs>
          <w:tab w:val="left" w:pos="1178"/>
          <w:tab w:val="left" w:pos="1214"/>
          <w:tab w:val="left" w:pos="1254"/>
          <w:tab w:val="left" w:pos="1305"/>
          <w:tab w:val="left" w:pos="1357"/>
          <w:tab w:val="left" w:pos="1358"/>
          <w:tab w:val="left" w:pos="1418"/>
          <w:tab w:val="left" w:pos="1478"/>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согласие участника конкурса на публикацию (размещение) в сети «Интернет» информации об участнике конкурса;</w:t>
      </w:r>
    </w:p>
    <w:p w14:paraId="1F6C5F05" w14:textId="77777777" w:rsidR="004F0850" w:rsidRPr="004F0850" w:rsidRDefault="004F0850" w:rsidP="00F07EF6">
      <w:pPr>
        <w:numPr>
          <w:ilvl w:val="1"/>
          <w:numId w:val="19"/>
        </w:numPr>
        <w:tabs>
          <w:tab w:val="left" w:pos="1178"/>
          <w:tab w:val="left" w:pos="1214"/>
          <w:tab w:val="left" w:pos="1254"/>
          <w:tab w:val="left" w:pos="1305"/>
          <w:tab w:val="left" w:pos="1357"/>
          <w:tab w:val="left" w:pos="1358"/>
          <w:tab w:val="left" w:pos="1418"/>
          <w:tab w:val="left" w:pos="1478"/>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согласие на обработку персональных данных физических лиц, уполномоченных участником конкурса на взаимодействие с Агентством, Министерством промышленности и торговли Российской Федерации в рамках конкурса.</w:t>
      </w:r>
    </w:p>
    <w:p w14:paraId="1B861863"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2.1.3. Описание проекта, форма которого представлена в Приложении 4 к настоящей конкурсной документации, подписанное руководителем (иным уполномоченным лицом) участника конкурса, в том числе в обязательном порядке включающее календарный план, подписанный руководителем (иным уполномоченным лицом) участника конкурса, отвечающий требованиям настоящего пункта:</w:t>
      </w:r>
    </w:p>
    <w:p w14:paraId="02625214" w14:textId="3459270B" w:rsidR="004F0850" w:rsidRPr="004F0850" w:rsidRDefault="004F0850" w:rsidP="004F0850">
      <w:pPr>
        <w:autoSpaceDE w:val="0"/>
        <w:autoSpaceDN w:val="0"/>
        <w:spacing w:after="0" w:line="240" w:lineRule="auto"/>
        <w:ind w:firstLine="709"/>
        <w:jc w:val="both"/>
        <w:rPr>
          <w:rFonts w:ascii="Montserrat" w:eastAsia="Tahoma" w:hAnsi="Montserrat" w:cs="Tahoma"/>
          <w:sz w:val="24"/>
          <w:szCs w:val="24"/>
        </w:rPr>
      </w:pPr>
      <w:r w:rsidRPr="004F0850">
        <w:rPr>
          <w:rFonts w:ascii="Montserrat" w:eastAsia="Tahoma" w:hAnsi="Montserrat" w:cs="Times New Roman"/>
          <w:sz w:val="24"/>
          <w:szCs w:val="24"/>
        </w:rPr>
        <w:t xml:space="preserve">дата начала реализации проекта - не ранее начала года включения в перечень приоритетных комплектующих, являющихся предметом проекта, и не позднее </w:t>
      </w:r>
      <w:r w:rsidR="00EE491D" w:rsidRPr="00EE491D">
        <w:rPr>
          <w:rFonts w:ascii="Montserrat" w:eastAsia="Tahoma" w:hAnsi="Montserrat" w:cs="Times New Roman"/>
          <w:sz w:val="24"/>
          <w:szCs w:val="24"/>
        </w:rPr>
        <w:t>3 месяцев с даты подачи заявки</w:t>
      </w:r>
      <w:r w:rsidR="00352A7C">
        <w:rPr>
          <w:rFonts w:ascii="Montserrat" w:eastAsia="Tahoma" w:hAnsi="Montserrat" w:cs="Times New Roman"/>
          <w:sz w:val="24"/>
          <w:szCs w:val="24"/>
        </w:rPr>
        <w:t xml:space="preserve">, </w:t>
      </w:r>
      <w:r w:rsidR="00352A7C" w:rsidRPr="002339ED">
        <w:rPr>
          <w:rFonts w:ascii="Montserrat" w:eastAsia="Tahoma" w:hAnsi="Montserrat" w:cs="Times New Roman"/>
          <w:sz w:val="24"/>
          <w:szCs w:val="24"/>
        </w:rPr>
        <w:t>но не позднее 1 декабря года, в котором заключен договор о предоставлении гранта</w:t>
      </w:r>
      <w:r w:rsidRPr="004F0850">
        <w:rPr>
          <w:rFonts w:ascii="Montserrat" w:eastAsia="Tahoma" w:hAnsi="Montserrat" w:cs="Times New Roman"/>
          <w:sz w:val="24"/>
          <w:szCs w:val="24"/>
        </w:rPr>
        <w:t>. Срок реализации проекта составляет не более 24 месяцев;</w:t>
      </w:r>
    </w:p>
    <w:p w14:paraId="10F38104" w14:textId="6012D066" w:rsid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lastRenderedPageBreak/>
        <w:t xml:space="preserve">календарный план реализации проекта в обязательном порядке должен содержать этапы, указанные в Техническом задании. </w:t>
      </w:r>
      <w:r w:rsidR="00FE6A69">
        <w:rPr>
          <w:rFonts w:ascii="Montserrat" w:eastAsia="Tahoma" w:hAnsi="Montserrat" w:cs="Tahoma"/>
          <w:sz w:val="24"/>
        </w:rPr>
        <w:t>Каждый этап должен содержать сведения о контрольных событиях этапа в целях определения контрольных точек для их выполнения получателем гранта и проверки Оператором.</w:t>
      </w:r>
    </w:p>
    <w:p w14:paraId="4CD1B24B" w14:textId="312CB085" w:rsidR="00BB0AE0" w:rsidRDefault="00BB0AE0" w:rsidP="004F0850">
      <w:pPr>
        <w:autoSpaceDE w:val="0"/>
        <w:autoSpaceDN w:val="0"/>
        <w:spacing w:after="0" w:line="240" w:lineRule="auto"/>
        <w:ind w:firstLine="709"/>
        <w:jc w:val="both"/>
        <w:rPr>
          <w:rFonts w:ascii="Montserrat" w:eastAsia="Tahoma" w:hAnsi="Montserrat" w:cs="Tahoma"/>
          <w:sz w:val="24"/>
        </w:rPr>
      </w:pPr>
      <w:r>
        <w:rPr>
          <w:rFonts w:ascii="Montserrat" w:eastAsia="Tahoma" w:hAnsi="Montserrat" w:cs="Tahoma"/>
          <w:sz w:val="24"/>
        </w:rPr>
        <w:t>Временные рамки этапов указываются строго последовательно, не допускается их наложение друг на друга.</w:t>
      </w:r>
    </w:p>
    <w:p w14:paraId="296A0EB8" w14:textId="55EEDE00" w:rsidR="00FE6A69" w:rsidRPr="004F0850" w:rsidRDefault="00FE6A69" w:rsidP="006D6820">
      <w:pPr>
        <w:autoSpaceDE w:val="0"/>
        <w:autoSpaceDN w:val="0"/>
        <w:spacing w:after="0" w:line="240" w:lineRule="auto"/>
        <w:ind w:firstLine="709"/>
        <w:jc w:val="both"/>
        <w:rPr>
          <w:rFonts w:ascii="Montserrat" w:eastAsia="Tahoma" w:hAnsi="Montserrat" w:cs="Tahoma"/>
          <w:sz w:val="24"/>
        </w:rPr>
      </w:pPr>
      <w:r>
        <w:rPr>
          <w:rFonts w:ascii="Montserrat" w:eastAsia="Tahoma" w:hAnsi="Montserrat" w:cs="Tahoma"/>
          <w:sz w:val="24"/>
        </w:rPr>
        <w:t xml:space="preserve">После определения победителя конкурса Оператор вправе </w:t>
      </w:r>
      <w:r w:rsidR="006D6820">
        <w:rPr>
          <w:rFonts w:ascii="Montserrat" w:eastAsia="Tahoma" w:hAnsi="Montserrat" w:cs="Tahoma"/>
          <w:sz w:val="24"/>
        </w:rPr>
        <w:t xml:space="preserve">по своему усмотрению на основании документов заявки такого победителя внести сведения о контрольных событиях в договор </w:t>
      </w:r>
      <w:r w:rsidR="006D6820" w:rsidRPr="006D6820">
        <w:rPr>
          <w:rFonts w:ascii="Montserrat" w:eastAsia="Tahoma" w:hAnsi="Montserrat" w:cs="Tahoma"/>
          <w:sz w:val="24"/>
        </w:rPr>
        <w:t>о предоставлении средств юридическому лицу на безвозмездной и безвозвратной основе в форме гранта</w:t>
      </w:r>
      <w:r w:rsidR="006D6820">
        <w:rPr>
          <w:rFonts w:ascii="Montserrat" w:eastAsia="Tahoma" w:hAnsi="Montserrat" w:cs="Tahoma"/>
          <w:sz w:val="24"/>
        </w:rPr>
        <w:t>, не изменяя сроки этапов и проекта в целом.</w:t>
      </w:r>
    </w:p>
    <w:p w14:paraId="68A92F53" w14:textId="323275FB" w:rsid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2.1.4. Смета реализации проекта, составленная по форме Приложения 5 к настоящей конкурсной документации, подписанная руководителем (иным уполномоченным лицом) участника конкурса.</w:t>
      </w:r>
    </w:p>
    <w:p w14:paraId="7581ADEA" w14:textId="7B32EDBC" w:rsidR="00BD5C2F" w:rsidRPr="004F0850" w:rsidRDefault="00BD5C2F" w:rsidP="00BD5C2F">
      <w:pPr>
        <w:autoSpaceDE w:val="0"/>
        <w:autoSpaceDN w:val="0"/>
        <w:spacing w:after="0" w:line="240" w:lineRule="auto"/>
        <w:ind w:firstLine="709"/>
        <w:jc w:val="both"/>
        <w:rPr>
          <w:rFonts w:ascii="Montserrat" w:eastAsia="Tahoma" w:hAnsi="Montserrat" w:cs="Tahoma"/>
          <w:sz w:val="24"/>
        </w:rPr>
      </w:pPr>
      <w:r>
        <w:rPr>
          <w:rFonts w:ascii="Montserrat" w:eastAsia="Tahoma" w:hAnsi="Montserrat" w:cs="Tahoma"/>
          <w:sz w:val="24"/>
        </w:rPr>
        <w:t xml:space="preserve">В смете реализации проекта в обязательном порядке указываются затраты (расходы) на каждый этап, </w:t>
      </w:r>
      <w:r w:rsidRPr="00BD5C2F">
        <w:rPr>
          <w:rFonts w:ascii="Montserrat" w:eastAsia="Tahoma" w:hAnsi="Montserrat" w:cs="Tahoma"/>
          <w:sz w:val="24"/>
        </w:rPr>
        <w:t>сведения о котором содержатся в календарном плане реализации проекта</w:t>
      </w:r>
      <w:r>
        <w:rPr>
          <w:rFonts w:ascii="Montserrat" w:eastAsia="Tahoma" w:hAnsi="Montserrat" w:cs="Tahoma"/>
          <w:sz w:val="24"/>
        </w:rPr>
        <w:t>, а также источники таких затрат (расходов) (за счет средств гранта/внебюджетные источники).</w:t>
      </w:r>
    </w:p>
    <w:p w14:paraId="3D896ED3"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2.1.5. Справка, подтверждающая наличие успешного опыта выполнения работ (оказания услуг), составленная по форме Приложения 6 к настоящей конкурсной документации, подписанная руководителем (иным уполномоченным лицом) участника конкурса.</w:t>
      </w:r>
    </w:p>
    <w:p w14:paraId="5C6D6F2A"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2.1.6. Выписка из Единого государственного реестра юридических лиц, заверенная в установленном порядке, полученная не ранее чем за один месяц до даты предоставления заявки.</w:t>
      </w:r>
    </w:p>
    <w:p w14:paraId="6D4E8847" w14:textId="6C7AC135"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2.1.7. Справка налогового органа, подтверждающая отсутствие у участника конкурса на дату не ранее чем 1-е число месяца, предшествующего месяцу, в котором подается заявка,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r w:rsidR="00673FFA">
        <w:rPr>
          <w:rFonts w:ascii="Montserrat" w:eastAsia="Tahoma" w:hAnsi="Montserrat" w:cs="Tahoma"/>
          <w:sz w:val="24"/>
        </w:rPr>
        <w:t>, подписанная уполномоченным органом</w:t>
      </w:r>
      <w:r w:rsidRPr="004F0850">
        <w:rPr>
          <w:rFonts w:ascii="Montserrat" w:eastAsia="Tahoma" w:hAnsi="Montserrat" w:cs="Tahoma"/>
          <w:sz w:val="24"/>
        </w:rPr>
        <w:t>.</w:t>
      </w:r>
    </w:p>
    <w:p w14:paraId="78CF0CD1"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2.1.8. Декларация о соответствии участника конкурса установленным единым требованиям к участнику конкурса, подписанная руководителем (или уполномоченным лицом) участника конкурса и подтверждающая соответствие участника конкурса требованиям, определенным пунктом 16 Правил и пунктом 1.13 настоящей конкурсной документации, по форме Приложения 7 к настоящей конкурсной документации.</w:t>
      </w:r>
    </w:p>
    <w:p w14:paraId="3A2BA609"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2.1.9. Меморандум о намерениях потенциального исполнителя и организации, являющейся промышленным предприятием, включенным в реестр потенциальных производителей, подписанный руководителем (иным уполномоченным лицом) участника конкурса и руководителем (иным уполномоченным лицом) указанной организации, по форме Приложения 8 к настоящей конкурсной документации (далее – меморандум о намерениях). В случае если потенциальный исполнитель одновременно является и потенциальным производителем, предоставление меморандума не требуется.</w:t>
      </w:r>
    </w:p>
    <w:p w14:paraId="378D87B4" w14:textId="487CF191"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BA1E13">
        <w:rPr>
          <w:rFonts w:ascii="Montserrat" w:eastAsia="Tahoma" w:hAnsi="Montserrat" w:cs="Tahoma"/>
          <w:sz w:val="24"/>
        </w:rPr>
        <w:t>2.1.10. Решение об одобрении или о совершении крупной сделки (копия такого решения)</w:t>
      </w:r>
      <w:r w:rsidR="008D0843" w:rsidRPr="00BA1E13">
        <w:rPr>
          <w:rFonts w:ascii="Montserrat" w:eastAsia="Tahoma" w:hAnsi="Montserrat" w:cs="Tahoma"/>
          <w:sz w:val="24"/>
        </w:rPr>
        <w:t xml:space="preserve"> либо справка об отсутствии необходимости такого одобрения</w:t>
      </w:r>
      <w:r w:rsidRPr="00BA1E13">
        <w:rPr>
          <w:rFonts w:ascii="Montserrat" w:eastAsia="Tahoma" w:hAnsi="Montserrat" w:cs="Tahoma"/>
          <w:sz w:val="24"/>
        </w:rPr>
        <w:t xml:space="preserve"> </w:t>
      </w:r>
      <w:r w:rsidR="00BA1E13" w:rsidRPr="00BD5C2F">
        <w:rPr>
          <w:rFonts w:ascii="Montserrat" w:eastAsia="Tahoma" w:hAnsi="Montserrat" w:cs="Tahoma"/>
          <w:sz w:val="24"/>
        </w:rPr>
        <w:lastRenderedPageBreak/>
        <w:t xml:space="preserve">(решения) </w:t>
      </w:r>
      <w:r w:rsidRPr="00BA1E13">
        <w:rPr>
          <w:rFonts w:ascii="Montserrat" w:eastAsia="Tahoma" w:hAnsi="Montserrat" w:cs="Tahoma"/>
          <w:sz w:val="24"/>
        </w:rPr>
        <w:t>либо справка об отсутствии признаков крупной сделки для заявителя.</w:t>
      </w:r>
    </w:p>
    <w:p w14:paraId="4B9BD576"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2.1.11. Документ, подтверждающий полномочия руководителя участника конкурса на осуществление действий от имени участника конкурса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 если от имени участника конкурса действует иное уполномоченное лицо, заявка должна содержать также доверенность на осуществление действий от имени участника конкурса, заверенную печатью и подписанную руководителем участника конкурса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заявка должна содержать также документ, подтверждающий полномочия такого лица.</w:t>
      </w:r>
    </w:p>
    <w:p w14:paraId="3458FE3D"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2.1.12. Копии заверенных надлежащим образом учредительных документов участника конкурса (устав, учредительный договор и т.п.).</w:t>
      </w:r>
    </w:p>
    <w:p w14:paraId="551E32FD" w14:textId="7F177FBA"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 xml:space="preserve">2.1.13. Опись входящих в ее состав документов, составленную по форме Приложения 3 к настоящей конкурсной документации. Все документы, входящие в состав заявки, </w:t>
      </w:r>
      <w:r w:rsidR="008D0843">
        <w:rPr>
          <w:rFonts w:ascii="Montserrat" w:eastAsia="Tahoma" w:hAnsi="Montserrat" w:cs="Tahoma"/>
          <w:sz w:val="24"/>
        </w:rPr>
        <w:t>следует</w:t>
      </w:r>
      <w:r w:rsidR="008D0843" w:rsidRPr="004F0850">
        <w:rPr>
          <w:rFonts w:ascii="Montserrat" w:eastAsia="Tahoma" w:hAnsi="Montserrat" w:cs="Tahoma"/>
          <w:sz w:val="24"/>
        </w:rPr>
        <w:t xml:space="preserve"> </w:t>
      </w:r>
      <w:r w:rsidRPr="004F0850">
        <w:rPr>
          <w:rFonts w:ascii="Montserrat" w:eastAsia="Tahoma" w:hAnsi="Montserrat" w:cs="Tahoma"/>
          <w:sz w:val="24"/>
        </w:rPr>
        <w:t>располагать в порядке согласно Описи документов.</w:t>
      </w:r>
    </w:p>
    <w:p w14:paraId="02970308" w14:textId="51B42FE6"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2.1.14. Иные документы – по решению Конкурсной комиссии, которая при необходимости предоставления дополнительной документации (</w:t>
      </w:r>
      <w:r w:rsidR="00626E75">
        <w:rPr>
          <w:rFonts w:ascii="Montserrat" w:eastAsia="Tahoma" w:hAnsi="Montserrat" w:cs="Tahoma"/>
          <w:sz w:val="24"/>
        </w:rPr>
        <w:t xml:space="preserve">лицензионных документов; дополнительных документов </w:t>
      </w:r>
      <w:r w:rsidR="00652DA7">
        <w:rPr>
          <w:rFonts w:ascii="Montserrat" w:eastAsia="Tahoma" w:hAnsi="Montserrat" w:cs="Tahoma"/>
          <w:sz w:val="24"/>
        </w:rPr>
        <w:t xml:space="preserve">в </w:t>
      </w:r>
      <w:r w:rsidR="00626E75">
        <w:rPr>
          <w:rFonts w:ascii="Montserrat" w:eastAsia="Tahoma" w:hAnsi="Montserrat" w:cs="Tahoma"/>
          <w:sz w:val="24"/>
        </w:rPr>
        <w:t>подтверждение опыта и/или квалификации</w:t>
      </w:r>
      <w:r w:rsidRPr="004F0850">
        <w:rPr>
          <w:rFonts w:ascii="Montserrat" w:eastAsia="Tahoma" w:hAnsi="Montserrat" w:cs="Tahoma"/>
          <w:sz w:val="24"/>
        </w:rPr>
        <w:t>) вправе дополнить объявление о проведении конкурсного отбора указанием на предоставление такого рода документов в составе заявки</w:t>
      </w:r>
      <w:r w:rsidR="00216ACE">
        <w:rPr>
          <w:rFonts w:ascii="Montserrat" w:eastAsia="Tahoma" w:hAnsi="Montserrat" w:cs="Tahoma"/>
          <w:sz w:val="24"/>
        </w:rPr>
        <w:t xml:space="preserve"> вместе с порядком оценки представленных документов.</w:t>
      </w:r>
    </w:p>
    <w:p w14:paraId="765C0BB1"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2.2. Заявка направляется участником конкурса в электронном виде на портале ГИСП по адресу в сети «Интернет»</w:t>
      </w:r>
      <w:r w:rsidRPr="004F0850">
        <w:rPr>
          <w:rFonts w:ascii="Montserrat" w:eastAsia="Tahoma" w:hAnsi="Montserrat" w:cs="Tahoma"/>
          <w:color w:val="0000FF"/>
          <w:sz w:val="24"/>
        </w:rPr>
        <w:t xml:space="preserve"> </w:t>
      </w:r>
      <w:hyperlink r:id="rId16">
        <w:r w:rsidRPr="004F0850">
          <w:rPr>
            <w:rFonts w:ascii="Montserrat" w:eastAsia="Tahoma" w:hAnsi="Montserrat" w:cs="Tahoma"/>
            <w:color w:val="0000FF"/>
            <w:sz w:val="24"/>
            <w:u w:val="single" w:color="0000FF"/>
          </w:rPr>
          <w:t>https://gisp.gov.ru</w:t>
        </w:r>
        <w:r w:rsidRPr="004F0850">
          <w:rPr>
            <w:rFonts w:ascii="Montserrat" w:eastAsia="Tahoma" w:hAnsi="Montserrat" w:cs="Tahoma"/>
            <w:color w:val="0000FF"/>
            <w:sz w:val="24"/>
          </w:rPr>
          <w:t xml:space="preserve"> </w:t>
        </w:r>
      </w:hyperlink>
      <w:r w:rsidRPr="004F0850">
        <w:rPr>
          <w:rFonts w:ascii="Montserrat" w:eastAsia="Tahoma" w:hAnsi="Montserrat" w:cs="Tahoma"/>
          <w:sz w:val="24"/>
        </w:rPr>
        <w:t>(при наличии технической возможности).</w:t>
      </w:r>
    </w:p>
    <w:p w14:paraId="44397193" w14:textId="28B1CA9E"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2.3. В случае отсутствия технической возможности Оператора обеспечить прием заявок в электронном виде, уведомление об ином способе направления заявок размещается Оператором в объявлении о проведении конкурса на портале конкурса в сети «Интернет» (</w:t>
      </w:r>
      <w:hyperlink r:id="rId17">
        <w:r w:rsidRPr="004F0850">
          <w:rPr>
            <w:rFonts w:ascii="Montserrat" w:eastAsia="Tahoma" w:hAnsi="Montserrat" w:cs="Tahoma"/>
            <w:color w:val="0000FF"/>
            <w:sz w:val="24"/>
            <w:u w:val="single" w:color="0000FF"/>
          </w:rPr>
          <w:t>https://208.atr.gov.ru/</w:t>
        </w:r>
      </w:hyperlink>
      <w:r w:rsidRPr="004F0850">
        <w:rPr>
          <w:rFonts w:ascii="Montserrat" w:eastAsia="Tahoma" w:hAnsi="Montserrat" w:cs="Tahoma"/>
          <w:sz w:val="24"/>
        </w:rPr>
        <w:t>). В таком случае заявка направляется участником конкурса в бумажном виде с приложением электронной версии на электронном носителе (</w:t>
      </w:r>
      <w:proofErr w:type="spellStart"/>
      <w:r w:rsidRPr="004F0850">
        <w:rPr>
          <w:rFonts w:ascii="Montserrat" w:eastAsia="Tahoma" w:hAnsi="Montserrat" w:cs="Tahoma"/>
          <w:sz w:val="24"/>
        </w:rPr>
        <w:t>флеш</w:t>
      </w:r>
      <w:proofErr w:type="spellEnd"/>
      <w:r w:rsidRPr="004F0850">
        <w:rPr>
          <w:rFonts w:ascii="Montserrat" w:eastAsia="Tahoma" w:hAnsi="Montserrat" w:cs="Tahoma"/>
          <w:sz w:val="24"/>
        </w:rPr>
        <w:t>-накопитель), запечатанной в конвертах, по адресу Оператора (пункт 1.3</w:t>
      </w:r>
      <w:r w:rsidR="006F6E56">
        <w:rPr>
          <w:rFonts w:ascii="Montserrat" w:eastAsia="Tahoma" w:hAnsi="Montserrat" w:cs="Tahoma"/>
          <w:sz w:val="24"/>
        </w:rPr>
        <w:t>.</w:t>
      </w:r>
      <w:r w:rsidRPr="004F0850">
        <w:rPr>
          <w:rFonts w:ascii="Montserrat" w:eastAsia="Tahoma" w:hAnsi="Montserrat" w:cs="Tahoma"/>
          <w:sz w:val="24"/>
        </w:rPr>
        <w:t xml:space="preserve">): </w:t>
      </w:r>
      <w:r w:rsidRPr="004F0850">
        <w:rPr>
          <w:rFonts w:ascii="Montserrat" w:eastAsia="Tahoma" w:hAnsi="Montserrat" w:cs="Tahoma"/>
          <w:color w:val="1F2023"/>
          <w:sz w:val="24"/>
        </w:rPr>
        <w:t xml:space="preserve">119049, </w:t>
      </w:r>
      <w:r w:rsidRPr="004F0850">
        <w:rPr>
          <w:rFonts w:ascii="Montserrat" w:eastAsia="Tahoma" w:hAnsi="Montserrat" w:cs="Tahoma"/>
          <w:sz w:val="24"/>
        </w:rPr>
        <w:t>город Москва, Ленинский проспект, дом 9.</w:t>
      </w:r>
    </w:p>
    <w:p w14:paraId="6AC6F0F0"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Оператор ведет реестр (осуществляет регистрацию) поступивших заявок.</w:t>
      </w:r>
    </w:p>
    <w:p w14:paraId="6D160D8A" w14:textId="77777777" w:rsid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В случае несовпадения сведений, представленных в электронной и бумажной формах документов для участия в конкурсе, верной считается информация, представленная в бумажной форме.</w:t>
      </w:r>
    </w:p>
    <w:p w14:paraId="3ED369F9" w14:textId="4DE03EDB" w:rsidR="006F6E56" w:rsidRPr="004F0850" w:rsidRDefault="006F6E56" w:rsidP="004F0850">
      <w:pPr>
        <w:autoSpaceDE w:val="0"/>
        <w:autoSpaceDN w:val="0"/>
        <w:spacing w:after="0" w:line="240" w:lineRule="auto"/>
        <w:ind w:firstLine="709"/>
        <w:jc w:val="both"/>
        <w:rPr>
          <w:rFonts w:ascii="Montserrat" w:eastAsia="Tahoma" w:hAnsi="Montserrat" w:cs="Times New Roman"/>
          <w:sz w:val="24"/>
          <w:szCs w:val="24"/>
        </w:rPr>
      </w:pPr>
      <w:r>
        <w:rPr>
          <w:rFonts w:ascii="Montserrat" w:eastAsia="Tahoma" w:hAnsi="Montserrat" w:cs="Times New Roman"/>
          <w:sz w:val="24"/>
          <w:szCs w:val="24"/>
        </w:rPr>
        <w:t xml:space="preserve">В случае предоставления заявки исполнителем на конкурс в электронном виде на портале ГИСП и одновременно в </w:t>
      </w:r>
      <w:r w:rsidRPr="004F0850">
        <w:rPr>
          <w:rFonts w:ascii="Montserrat" w:eastAsia="Tahoma" w:hAnsi="Montserrat" w:cs="Tahoma"/>
          <w:sz w:val="24"/>
        </w:rPr>
        <w:t>бумажном виде</w:t>
      </w:r>
      <w:r>
        <w:rPr>
          <w:rFonts w:ascii="Montserrat" w:eastAsia="Tahoma" w:hAnsi="Montserrat" w:cs="Tahoma"/>
          <w:sz w:val="24"/>
        </w:rPr>
        <w:t xml:space="preserve"> по адресу Оператора, Конкурсной комиссией рассматривается заявка</w:t>
      </w:r>
      <w:r w:rsidR="00EB7BC3">
        <w:rPr>
          <w:rFonts w:ascii="Montserrat" w:eastAsia="Tahoma" w:hAnsi="Montserrat" w:cs="Tahoma"/>
          <w:sz w:val="24"/>
        </w:rPr>
        <w:t>,</w:t>
      </w:r>
      <w:r>
        <w:rPr>
          <w:rFonts w:ascii="Montserrat" w:eastAsia="Tahoma" w:hAnsi="Montserrat" w:cs="Tahoma"/>
          <w:sz w:val="24"/>
        </w:rPr>
        <w:t xml:space="preserve"> поданная</w:t>
      </w:r>
      <w:r w:rsidR="00D72427">
        <w:rPr>
          <w:rFonts w:ascii="Montserrat" w:eastAsia="Tahoma" w:hAnsi="Montserrat" w:cs="Tahoma"/>
          <w:sz w:val="24"/>
        </w:rPr>
        <w:t xml:space="preserve"> в бумажном виде.</w:t>
      </w:r>
    </w:p>
    <w:p w14:paraId="021245C5"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 xml:space="preserve">2.4. Заявка участника конкурса и прилагаемые к ней документы (копии документов) подписываются (заверяются) физической подписью (или электронно-цифровой подписью в случае использования ГИСП) руководителя </w:t>
      </w:r>
      <w:r w:rsidRPr="004F0850">
        <w:rPr>
          <w:rFonts w:ascii="Montserrat" w:eastAsia="Tahoma" w:hAnsi="Montserrat" w:cs="Tahoma"/>
          <w:sz w:val="24"/>
        </w:rPr>
        <w:lastRenderedPageBreak/>
        <w:t>(или уполномоченного лица) и печатью организации - участника конкурса (при наличии).</w:t>
      </w:r>
    </w:p>
    <w:p w14:paraId="120B59EE"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В случае подачи заявки в электронной форме, документы прилагаются к электронной форме заявки в виде электронных копий, созданных путем сканирования оригиналов документов в формате «</w:t>
      </w:r>
      <w:proofErr w:type="spellStart"/>
      <w:r w:rsidRPr="004F0850">
        <w:rPr>
          <w:rFonts w:ascii="Montserrat" w:eastAsia="Tahoma" w:hAnsi="Montserrat" w:cs="Times New Roman"/>
          <w:sz w:val="24"/>
          <w:szCs w:val="24"/>
        </w:rPr>
        <w:t>pdf</w:t>
      </w:r>
      <w:proofErr w:type="spellEnd"/>
      <w:r w:rsidRPr="004F0850">
        <w:rPr>
          <w:rFonts w:ascii="Montserrat" w:eastAsia="Tahoma" w:hAnsi="Montserrat" w:cs="Times New Roman"/>
          <w:sz w:val="24"/>
          <w:szCs w:val="24"/>
        </w:rPr>
        <w:t>»; каждый документ предоставляется отдельным файлом, содержащим наименование документа и количество листов в нем.</w:t>
      </w:r>
    </w:p>
    <w:p w14:paraId="5885BE41"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2.5. Заявка, а также все сведения и документы в ее составе должны быть составлены на русском языке.</w:t>
      </w:r>
    </w:p>
    <w:p w14:paraId="1DE09656"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Использование других языков для подготовки заявки расценивается конкурсной комиссией как несоответствие заявки требованиям настоящей конкурсной документации.</w:t>
      </w:r>
    </w:p>
    <w:p w14:paraId="4BF42919"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Документы, оригиналы которых выданы участнику конкурса на иностранном языке, могут быть представлены в составе заявки при условии, что к ним будет прилагаться нотариально заверенный перевод на русский язык.</w:t>
      </w:r>
    </w:p>
    <w:p w14:paraId="70D98556"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Наличие противоречий между оригиналом и переводом, которые меняют смысл оригинала, расцениваются конкурсной комиссией как несоответствие заявки требованиям настоящей конкурсной документации.</w:t>
      </w:r>
    </w:p>
    <w:p w14:paraId="63DD2B9A" w14:textId="20B1163C"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2.6. Все суммы денежных средств, указанные в заявке, а также в сведениях и документах в ее составе</w:t>
      </w:r>
      <w:r w:rsidR="00017F76">
        <w:rPr>
          <w:rFonts w:ascii="Montserrat" w:eastAsia="Tahoma" w:hAnsi="Montserrat" w:cs="Tahoma"/>
          <w:sz w:val="24"/>
        </w:rPr>
        <w:t>,</w:t>
      </w:r>
      <w:r w:rsidRPr="004F0850">
        <w:rPr>
          <w:rFonts w:ascii="Montserrat" w:eastAsia="Tahoma" w:hAnsi="Montserrat" w:cs="Tahoma"/>
          <w:sz w:val="24"/>
        </w:rPr>
        <w:t xml:space="preserve"> должны быть выражены в российских рублях. Исключением могут быть документы, оригиналы которых выданы участникам конкурса третьими лицами, где суммы денежных средств выражены в других валютах. В случае если участник конкурса не имеет возможности в своей заявке указать все денежные суммы в российских рублях, он должен привести денежный эквивалент таких сумм в российских рублях по курсу Центрального банка Российской Федерации на дату размещения объявления о проведении конкурса на портале конкурса или в ГИСП (при наличии организованной технической возможности). Выражение денежных сумм в заявке в других валютах расценивается конкурсной комиссией как несоответствие такой заявки требованиям, установленным настоящей конкурсной документацией.</w:t>
      </w:r>
    </w:p>
    <w:p w14:paraId="36DE9A6C" w14:textId="7B75F87A" w:rsid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Если в документах участника конкурса имеются расхождения между обозначением количественных величин прописью и цифрами, то конкурсной комиссией принимаются к рассмотрению величины, указанные прописью.</w:t>
      </w:r>
    </w:p>
    <w:p w14:paraId="77CA5CC6" w14:textId="6EEAEBC7" w:rsidR="00017F76" w:rsidRPr="00050A81" w:rsidRDefault="00370D71" w:rsidP="004F0850">
      <w:pPr>
        <w:autoSpaceDE w:val="0"/>
        <w:autoSpaceDN w:val="0"/>
        <w:spacing w:after="0" w:line="240" w:lineRule="auto"/>
        <w:ind w:firstLine="709"/>
        <w:jc w:val="both"/>
        <w:rPr>
          <w:rFonts w:ascii="Montserrat" w:eastAsia="Tahoma" w:hAnsi="Montserrat" w:cs="Times New Roman"/>
          <w:sz w:val="24"/>
          <w:szCs w:val="24"/>
        </w:rPr>
      </w:pPr>
      <w:r>
        <w:rPr>
          <w:rFonts w:ascii="Montserrat" w:eastAsia="Tahoma" w:hAnsi="Montserrat" w:cs="Times New Roman"/>
          <w:sz w:val="24"/>
          <w:szCs w:val="24"/>
        </w:rPr>
        <w:t>В случае</w:t>
      </w:r>
      <w:r w:rsidR="00017F76">
        <w:rPr>
          <w:rFonts w:ascii="Montserrat" w:eastAsia="Tahoma" w:hAnsi="Montserrat" w:cs="Times New Roman"/>
          <w:sz w:val="24"/>
          <w:szCs w:val="24"/>
        </w:rPr>
        <w:t xml:space="preserve"> если такие количественные величины </w:t>
      </w:r>
      <w:r>
        <w:rPr>
          <w:rFonts w:ascii="Montserrat" w:eastAsia="Tahoma" w:hAnsi="Montserrat" w:cs="Times New Roman"/>
          <w:sz w:val="24"/>
          <w:szCs w:val="24"/>
        </w:rPr>
        <w:t xml:space="preserve">являются составными частями (участвуют в расчетах) иных количественных величин, указанных в заявке, и итоговые значения таких расчетов, указанные в заявке прописью, не соответствуют результату подсчетов всех величин, указанных прописью, </w:t>
      </w:r>
      <w:r w:rsidRPr="00370D71">
        <w:rPr>
          <w:rFonts w:ascii="Montserrat" w:eastAsia="Tahoma" w:hAnsi="Montserrat" w:cs="Times New Roman"/>
          <w:sz w:val="24"/>
          <w:szCs w:val="24"/>
        </w:rPr>
        <w:t>так</w:t>
      </w:r>
      <w:r>
        <w:rPr>
          <w:rFonts w:ascii="Montserrat" w:eastAsia="Tahoma" w:hAnsi="Montserrat" w:cs="Times New Roman"/>
          <w:sz w:val="24"/>
          <w:szCs w:val="24"/>
        </w:rPr>
        <w:t>ая</w:t>
      </w:r>
      <w:r w:rsidRPr="00370D71">
        <w:rPr>
          <w:rFonts w:ascii="Montserrat" w:eastAsia="Tahoma" w:hAnsi="Montserrat" w:cs="Times New Roman"/>
          <w:sz w:val="24"/>
          <w:szCs w:val="24"/>
        </w:rPr>
        <w:t xml:space="preserve"> заявк</w:t>
      </w:r>
      <w:r>
        <w:rPr>
          <w:rFonts w:ascii="Montserrat" w:eastAsia="Tahoma" w:hAnsi="Montserrat" w:cs="Times New Roman"/>
          <w:sz w:val="24"/>
          <w:szCs w:val="24"/>
        </w:rPr>
        <w:t>а признается несоответствующей</w:t>
      </w:r>
      <w:r w:rsidRPr="00370D71">
        <w:rPr>
          <w:rFonts w:ascii="Montserrat" w:eastAsia="Tahoma" w:hAnsi="Montserrat" w:cs="Times New Roman"/>
          <w:sz w:val="24"/>
          <w:szCs w:val="24"/>
        </w:rPr>
        <w:t xml:space="preserve"> требованиям, установленным настоящей конкурсной документацией</w:t>
      </w:r>
      <w:r w:rsidR="00050A81">
        <w:rPr>
          <w:rFonts w:ascii="Montserrat" w:eastAsia="Tahoma" w:hAnsi="Montserrat" w:cs="Times New Roman"/>
          <w:sz w:val="24"/>
          <w:szCs w:val="24"/>
        </w:rPr>
        <w:t>.</w:t>
      </w:r>
    </w:p>
    <w:p w14:paraId="14D6F528" w14:textId="5DADBB53"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2.7. В случае предоставления заявки в бумажном виде, все листы документов, представляемых на бумажном носителе, должны быть разделены на тома (части). При этом объем каждого тома (части) не может превышать 150 листов. Каждый том (часть) прошивается отдельно, нумерация его листов производится сплошным способом арабскими цифрами, начиная с единицы.</w:t>
      </w:r>
    </w:p>
    <w:p w14:paraId="1587C3CB"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 xml:space="preserve">Прошивка документов должна соответствовать требованиям: обеспечить возможность свободного чтения текста документов, всех реквизитов, дат, виз, резолюций, иных надписей, печатей, штампов и отметок; обеспечить возможность свободного копирования каждого отдельного листа документов </w:t>
      </w:r>
      <w:r w:rsidRPr="004F0850">
        <w:rPr>
          <w:rFonts w:ascii="Montserrat" w:eastAsia="Tahoma" w:hAnsi="Montserrat" w:cs="Tahoma"/>
          <w:sz w:val="24"/>
        </w:rPr>
        <w:lastRenderedPageBreak/>
        <w:t>копировальной техникой; исключить возможность механического разрушения листов документов и нитей, которыми они прошиты, при их изучении и копировании.</w:t>
      </w:r>
    </w:p>
    <w:p w14:paraId="146F086F"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 xml:space="preserve">Все листы документов должны быть прошиты прочной нитью, концы которой выводятся на оборотную сторону последнего листа и связываются. На оборотной стороне последнего листа каждого тома (части) в месте скрепления наклеивается бумажная наклейка, на которой находится </w:t>
      </w:r>
      <w:proofErr w:type="spellStart"/>
      <w:r w:rsidRPr="004F0850">
        <w:rPr>
          <w:rFonts w:ascii="Montserrat" w:eastAsia="Tahoma" w:hAnsi="Montserrat" w:cs="Tahoma"/>
          <w:sz w:val="24"/>
        </w:rPr>
        <w:t>заверительная</w:t>
      </w:r>
      <w:proofErr w:type="spellEnd"/>
      <w:r w:rsidRPr="004F0850">
        <w:rPr>
          <w:rFonts w:ascii="Montserrat" w:eastAsia="Tahoma" w:hAnsi="Montserrat" w:cs="Tahoma"/>
          <w:sz w:val="24"/>
        </w:rPr>
        <w:t xml:space="preserve"> надпись.</w:t>
      </w:r>
    </w:p>
    <w:p w14:paraId="02A33AF5" w14:textId="0986FBC2"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proofErr w:type="spellStart"/>
      <w:r w:rsidRPr="004F0850">
        <w:rPr>
          <w:rFonts w:ascii="Montserrat" w:eastAsia="Tahoma" w:hAnsi="Montserrat" w:cs="Tahoma"/>
          <w:sz w:val="24"/>
        </w:rPr>
        <w:t>Заверительная</w:t>
      </w:r>
      <w:proofErr w:type="spellEnd"/>
      <w:r w:rsidRPr="004F0850">
        <w:rPr>
          <w:rFonts w:ascii="Montserrat" w:eastAsia="Tahoma" w:hAnsi="Montserrat" w:cs="Tahoma"/>
          <w:sz w:val="24"/>
        </w:rPr>
        <w:t xml:space="preserve"> надпись обязательно содержит наименование должности лица, удостоверившего подлинность документов, его личную подпись, фамилию, инициалы, указание на количество листов (арабскими цифрами и прописью) и дату. </w:t>
      </w:r>
      <w:proofErr w:type="spellStart"/>
      <w:r w:rsidRPr="004F0850">
        <w:rPr>
          <w:rFonts w:ascii="Montserrat" w:eastAsia="Tahoma" w:hAnsi="Montserrat" w:cs="Tahoma"/>
          <w:sz w:val="24"/>
        </w:rPr>
        <w:t>Заверительная</w:t>
      </w:r>
      <w:proofErr w:type="spellEnd"/>
      <w:r w:rsidRPr="004F0850">
        <w:rPr>
          <w:rFonts w:ascii="Montserrat" w:eastAsia="Tahoma" w:hAnsi="Montserrat" w:cs="Tahoma"/>
          <w:sz w:val="24"/>
        </w:rPr>
        <w:t xml:space="preserve"> личная подпись должна частично захватывать бумажную наклейку.</w:t>
      </w:r>
    </w:p>
    <w:p w14:paraId="4B19780F"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В случае подачи заявки в электронном виде, каждый прилагаемый документ должен быть представлен отдельным файлом. Наименование файла должно позволять идентифицировать документ, его порядковый номер согласно Описи документов и количество листов в документе.</w:t>
      </w:r>
    </w:p>
    <w:p w14:paraId="2B1FB3FD"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2.8. Сведения, которые содержатся в заявке и документах в ее составе, должны быть достоверными и не допускать двусмысленных толкований.</w:t>
      </w:r>
    </w:p>
    <w:p w14:paraId="7A48C7E6"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2.9. Ответственность за своевременное поступление заявки Оператору несет направивший заявку участник конкурса, в том числе в случае отправления заявки в адрес Оператора посредством почтовой связи.</w:t>
      </w:r>
    </w:p>
    <w:p w14:paraId="5529BE56"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Конверт с заявкой, отправленной в бумажном виде с приложением заявки в электронном виде на электронном носителе, должен быть опечатан печатью участника конкурса с пометкой «Заявка на участие в конкурсе на право получения исполнителями грантов на разработку конструкторской документации в рамках реализации проектов. Не вскрывать до даты и времени рассмотрения заявок конкурсной комиссией.» На конверте должно быть указано на какой конкурсный отбор она подается. Конверт с заявкой должен быть запечатан способом, исключающим возможность вскрытия конверта без разрушения его целостности.</w:t>
      </w:r>
    </w:p>
    <w:p w14:paraId="3D77C5C7"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Участник конкурса вправе не указывать на конверте свое наименование и почтовый адрес.</w:t>
      </w:r>
    </w:p>
    <w:p w14:paraId="36EB49A5"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Если конверт с заявкой опечатан или маркирован с нарушением требований настоящей конкурсной документации, Оператор вправе не рассматривать и не допускать заявки к участию в конкурсе и не несет ответственность перед участником конкурса в случае утери документов заявки или вскрытия конверта раньше срока.</w:t>
      </w:r>
    </w:p>
    <w:p w14:paraId="7B751D6C"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Каждый конверт с заявкой регистрируется секретарем конкурсной комиссии в журнале регистрации заявок и маркируется путем нанесения на конверт регистрационного номера, даты и времени поступления заявки. Регистрационный номер заявки сообщается по его просьбе заявителю.</w:t>
      </w:r>
    </w:p>
    <w:p w14:paraId="53DEA966" w14:textId="5B3BA9B6" w:rsidR="005D6342"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2.10. Заявки, поданные участником конкурса в электронном виде, регистрируются в ГИСП (при наличии технической возможности).</w:t>
      </w:r>
    </w:p>
    <w:p w14:paraId="56F6BA4F" w14:textId="10B6E793" w:rsidR="004F0850" w:rsidRPr="004F0850" w:rsidRDefault="00DE451B" w:rsidP="004F0850">
      <w:pPr>
        <w:autoSpaceDE w:val="0"/>
        <w:autoSpaceDN w:val="0"/>
        <w:spacing w:after="0" w:line="240" w:lineRule="auto"/>
        <w:ind w:firstLine="709"/>
        <w:jc w:val="both"/>
        <w:rPr>
          <w:rFonts w:ascii="Montserrat" w:eastAsia="Tahoma" w:hAnsi="Montserrat" w:cs="Tahoma"/>
          <w:sz w:val="24"/>
        </w:rPr>
      </w:pPr>
      <w:r>
        <w:rPr>
          <w:rFonts w:ascii="Montserrat" w:eastAsia="Tahoma" w:hAnsi="Montserrat" w:cs="Tahoma"/>
          <w:sz w:val="24"/>
        </w:rPr>
        <w:t>Повторн</w:t>
      </w:r>
      <w:r w:rsidR="004075F0">
        <w:rPr>
          <w:rFonts w:ascii="Montserrat" w:eastAsia="Tahoma" w:hAnsi="Montserrat" w:cs="Tahoma"/>
          <w:sz w:val="24"/>
        </w:rPr>
        <w:t>ая</w:t>
      </w:r>
      <w:r>
        <w:rPr>
          <w:rFonts w:ascii="Montserrat" w:eastAsia="Tahoma" w:hAnsi="Montserrat" w:cs="Tahoma"/>
          <w:sz w:val="24"/>
        </w:rPr>
        <w:t xml:space="preserve"> подач</w:t>
      </w:r>
      <w:r w:rsidR="004075F0">
        <w:rPr>
          <w:rFonts w:ascii="Montserrat" w:eastAsia="Tahoma" w:hAnsi="Montserrat" w:cs="Tahoma"/>
          <w:sz w:val="24"/>
        </w:rPr>
        <w:t>а</w:t>
      </w:r>
      <w:r>
        <w:rPr>
          <w:rFonts w:ascii="Montserrat" w:eastAsia="Tahoma" w:hAnsi="Montserrat" w:cs="Tahoma"/>
          <w:sz w:val="24"/>
        </w:rPr>
        <w:t xml:space="preserve"> участником конкурса заявки в электронном виде в ГИСП</w:t>
      </w:r>
      <w:r w:rsidR="004075F0">
        <w:rPr>
          <w:rFonts w:ascii="Montserrat" w:eastAsia="Tahoma" w:hAnsi="Montserrat" w:cs="Tahoma"/>
          <w:sz w:val="24"/>
        </w:rPr>
        <w:t xml:space="preserve"> не допускается</w:t>
      </w:r>
      <w:r>
        <w:rPr>
          <w:rFonts w:ascii="Montserrat" w:eastAsia="Tahoma" w:hAnsi="Montserrat" w:cs="Tahoma"/>
          <w:sz w:val="24"/>
        </w:rPr>
        <w:t xml:space="preserve">, </w:t>
      </w:r>
      <w:r w:rsidR="004075F0">
        <w:rPr>
          <w:rFonts w:ascii="Montserrat" w:eastAsia="Tahoma" w:hAnsi="Montserrat" w:cs="Tahoma"/>
          <w:sz w:val="24"/>
        </w:rPr>
        <w:t xml:space="preserve">в случае подачи нескольких версий заявки Оператором </w:t>
      </w:r>
      <w:r>
        <w:rPr>
          <w:rFonts w:ascii="Montserrat" w:eastAsia="Tahoma" w:hAnsi="Montserrat" w:cs="Tahoma"/>
          <w:sz w:val="24"/>
        </w:rPr>
        <w:t xml:space="preserve">рассматривается </w:t>
      </w:r>
      <w:r w:rsidR="004075F0">
        <w:rPr>
          <w:rFonts w:ascii="Montserrat" w:eastAsia="Tahoma" w:hAnsi="Montserrat" w:cs="Tahoma"/>
          <w:sz w:val="24"/>
        </w:rPr>
        <w:t xml:space="preserve">первая </w:t>
      </w:r>
      <w:r>
        <w:rPr>
          <w:rFonts w:ascii="Montserrat" w:eastAsia="Tahoma" w:hAnsi="Montserrat" w:cs="Tahoma"/>
          <w:sz w:val="24"/>
        </w:rPr>
        <w:t>версия заявки.</w:t>
      </w:r>
    </w:p>
    <w:p w14:paraId="52564F20"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lastRenderedPageBreak/>
        <w:t>2.11. Заявка, не соответствующая требованиям, определенным разделом 2 настоящей конкурсной документации, признается несоответствующей требованиям конкурсной документации и отклоняется конкурсной комиссией.</w:t>
      </w:r>
    </w:p>
    <w:p w14:paraId="54266414"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2.12. Все расходы, связанные с подготовкой и предоставлением заявки и документов в составе заявки, несут участники конкурса.</w:t>
      </w:r>
    </w:p>
    <w:p w14:paraId="5FDA2ADB" w14:textId="1AEA875B"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 xml:space="preserve">2.13. Начало и окончание приема заявок для участия в конкурсе; </w:t>
      </w:r>
      <w:r w:rsidR="004075F0">
        <w:rPr>
          <w:rFonts w:ascii="Montserrat" w:eastAsia="Tahoma" w:hAnsi="Montserrat" w:cs="Tahoma"/>
          <w:sz w:val="24"/>
        </w:rPr>
        <w:t xml:space="preserve">дата подведения итогов; </w:t>
      </w:r>
      <w:r w:rsidRPr="004F0850">
        <w:rPr>
          <w:rFonts w:ascii="Montserrat" w:eastAsia="Tahoma" w:hAnsi="Montserrat" w:cs="Tahoma"/>
          <w:sz w:val="24"/>
        </w:rPr>
        <w:t>форма предоставления заявки и прилагаемых к ней документов (бумажная и(или) электронная); требования к организациям, участвующим в конкурсе; результат предоставления гранта и показатели, необходимые для достижения результата предоставления гранта; иная информация в соответствии с Правилами указываются Оператором в объявлении о проведении конкурса.</w:t>
      </w:r>
    </w:p>
    <w:p w14:paraId="4FAAFA5C"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ahoma"/>
          <w:sz w:val="24"/>
        </w:rPr>
        <w:t xml:space="preserve">2.14. Датой, временем поступления заявки считается день, </w:t>
      </w:r>
      <w:r w:rsidRPr="004F0850">
        <w:rPr>
          <w:rFonts w:ascii="Montserrat" w:eastAsia="Tahoma" w:hAnsi="Montserrat" w:cs="Times New Roman"/>
          <w:sz w:val="24"/>
          <w:szCs w:val="24"/>
        </w:rPr>
        <w:t>время регистрации заявки.</w:t>
      </w:r>
    </w:p>
    <w:p w14:paraId="6D537D5A"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2.15. Заявка, поступившая после окончания срока подачи заявок, указанного в объявлении о проведении конкурса, признается поступившей с опозданием и не рассматривается в конкурсном отборе.</w:t>
      </w:r>
    </w:p>
    <w:p w14:paraId="36FCCF0C"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2.16. Оператор при проверке достоверности информации, представленной участником конкурса, имеет право уточнить (запросить) у участника конкурса необходимую дополнительную информацию, а участник конкурса обязан такую информацию предоставить.</w:t>
      </w:r>
    </w:p>
    <w:p w14:paraId="1B9FC1D3" w14:textId="77777777" w:rsidR="004F0850" w:rsidRPr="004F0850" w:rsidRDefault="004F0850" w:rsidP="004F0850">
      <w:pPr>
        <w:autoSpaceDE w:val="0"/>
        <w:autoSpaceDN w:val="0"/>
        <w:spacing w:before="120" w:after="120" w:line="240" w:lineRule="auto"/>
        <w:jc w:val="center"/>
        <w:outlineLvl w:val="0"/>
        <w:rPr>
          <w:rFonts w:ascii="Montserrat" w:eastAsia="Tahoma" w:hAnsi="Montserrat" w:cs="Times New Roman"/>
          <w:b/>
          <w:sz w:val="24"/>
          <w:szCs w:val="24"/>
        </w:rPr>
      </w:pPr>
      <w:r w:rsidRPr="004F0850">
        <w:rPr>
          <w:rFonts w:ascii="Montserrat" w:eastAsia="Tahoma" w:hAnsi="Montserrat" w:cs="Times New Roman"/>
          <w:b/>
          <w:sz w:val="24"/>
          <w:szCs w:val="24"/>
        </w:rPr>
        <w:t>3. Разъяснение и изменение конкурсной документации Оператором</w:t>
      </w:r>
    </w:p>
    <w:p w14:paraId="5ADB738C"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imes New Roman"/>
          <w:sz w:val="24"/>
          <w:szCs w:val="24"/>
        </w:rPr>
        <w:t>3.1. </w:t>
      </w:r>
      <w:r w:rsidRPr="004F0850">
        <w:rPr>
          <w:rFonts w:ascii="Montserrat" w:eastAsia="Tahoma" w:hAnsi="Montserrat" w:cs="Tahoma"/>
          <w:sz w:val="24"/>
        </w:rPr>
        <w:t>Любое лицо вправе не позднее чем за 5 рабочих дней до дня окончания подачи заявок на участие в конкурсе направить в письменной форме запрос о разъяснении положений настоящей конкурсной документации на электронный адрес Оператора (пункт 1.3) либо в ГИСП (при наличии организованной технической возможности) с указанием вопроса, наименования заявителя и адреса электронной почты для ответа.</w:t>
      </w:r>
    </w:p>
    <w:p w14:paraId="2FECAF08"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3.2. Ответы на запросы о разъяснении положений настоящей конкурсной документации предоставляются заявителям на адрес электронной почты, указанный в запросе, в течение 2 рабочих дней со дня регистрации запроса Оператором. Разъяснение положений настоящей конкурсной документации не должно изменять ее суть.</w:t>
      </w:r>
    </w:p>
    <w:p w14:paraId="26039256"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3.3. Оператор вправе принять решение о внесении изменений в объявление о проведении конкурса и настоящую конкурсную документацию.</w:t>
      </w:r>
    </w:p>
    <w:p w14:paraId="7211AB35"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3.4. В течение 1 рабочего дня со дня принятия решения о внесении изменений, определенных пунктом 3.3. настоящей конкурсной документации, такие изменения размещаются на портале конкурса или в ГИСП (при наличии организованной технической возможности). При этом срок подачи заявок должен быть продлен так, чтобы со дня размещения на портале конкурса или в ГИСП (при наличии организованной технической возможности) внесенных изменений до даты окончания срока подачи заявок такой срок составлял не менее 7 календарных дней.</w:t>
      </w:r>
    </w:p>
    <w:p w14:paraId="391D7E30" w14:textId="129B104F" w:rsidR="004F0850" w:rsidRPr="004F0850" w:rsidRDefault="004F0850" w:rsidP="004B6C55">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ahoma"/>
          <w:sz w:val="24"/>
        </w:rPr>
        <w:t>3.5. Лица, заинтересованные в участии в конкурсе, самостоятельно отслеживают изменения на портале конкурса в сети</w:t>
      </w:r>
      <w:r w:rsidR="004B6C55">
        <w:rPr>
          <w:rFonts w:ascii="Montserrat" w:eastAsia="Tahoma" w:hAnsi="Montserrat" w:cs="Times New Roman"/>
          <w:sz w:val="24"/>
          <w:szCs w:val="24"/>
        </w:rPr>
        <w:t xml:space="preserve"> </w:t>
      </w:r>
      <w:r w:rsidRPr="004F0850">
        <w:rPr>
          <w:rFonts w:ascii="Montserrat" w:eastAsia="Tahoma" w:hAnsi="Montserrat" w:cs="Times New Roman"/>
          <w:sz w:val="24"/>
          <w:szCs w:val="24"/>
        </w:rPr>
        <w:t xml:space="preserve">«Интернет»: </w:t>
      </w:r>
      <w:r w:rsidRPr="004F0850">
        <w:rPr>
          <w:rFonts w:ascii="Montserrat" w:eastAsia="Tahoma" w:hAnsi="Montserrat" w:cs="Times New Roman"/>
          <w:color w:val="0462C1"/>
          <w:sz w:val="24"/>
          <w:szCs w:val="24"/>
          <w:u w:val="single" w:color="0462C1"/>
        </w:rPr>
        <w:t>https://208.atr.gov.ru</w:t>
      </w:r>
      <w:r w:rsidRPr="004F0850">
        <w:rPr>
          <w:rFonts w:ascii="Montserrat" w:eastAsia="Tahoma" w:hAnsi="Montserrat" w:cs="Times New Roman"/>
          <w:sz w:val="24"/>
          <w:szCs w:val="24"/>
        </w:rPr>
        <w:t>, или в ГИСП (при наличии организованной технической возможности) разъяснения и(или) изменения в объявление о проведении конкурса и конкурсную документацию.</w:t>
      </w:r>
    </w:p>
    <w:p w14:paraId="3B7EBB53"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lastRenderedPageBreak/>
        <w:t>3.6. Оператор не несет ответственности в случае, если участники конкурса своевременно не ознакомились с изменениями, внесенными в объявление о проведении конкурса и конкурсную документацию, размещенными на портале конкурса, или в ГИСП (при наличии организованной технической возможности).</w:t>
      </w:r>
    </w:p>
    <w:p w14:paraId="07E5285C" w14:textId="77777777" w:rsidR="004F0850" w:rsidRPr="004F0850" w:rsidRDefault="004F0850" w:rsidP="004F0850">
      <w:pPr>
        <w:autoSpaceDE w:val="0"/>
        <w:autoSpaceDN w:val="0"/>
        <w:spacing w:before="120" w:after="120" w:line="240" w:lineRule="auto"/>
        <w:jc w:val="center"/>
        <w:outlineLvl w:val="0"/>
        <w:rPr>
          <w:rFonts w:ascii="Montserrat" w:eastAsia="Tahoma" w:hAnsi="Montserrat" w:cs="Times New Roman"/>
          <w:b/>
          <w:sz w:val="24"/>
          <w:szCs w:val="24"/>
        </w:rPr>
      </w:pPr>
      <w:r w:rsidRPr="004F0850">
        <w:rPr>
          <w:rFonts w:ascii="Montserrat" w:eastAsia="Tahoma" w:hAnsi="Montserrat" w:cs="Times New Roman"/>
          <w:bCs/>
          <w:sz w:val="28"/>
          <w:szCs w:val="24"/>
        </w:rPr>
        <w:t>4. </w:t>
      </w:r>
      <w:r w:rsidRPr="004F0850">
        <w:rPr>
          <w:rFonts w:ascii="Montserrat" w:eastAsia="Tahoma" w:hAnsi="Montserrat" w:cs="Times New Roman"/>
          <w:b/>
          <w:sz w:val="24"/>
          <w:szCs w:val="24"/>
        </w:rPr>
        <w:t>Изменение заявки на участие в конкурсе</w:t>
      </w:r>
    </w:p>
    <w:p w14:paraId="1CF40F66" w14:textId="3257788A" w:rsidR="005D6342"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imes New Roman"/>
          <w:sz w:val="24"/>
          <w:szCs w:val="24"/>
        </w:rPr>
        <w:t>4.1. </w:t>
      </w:r>
      <w:r w:rsidRPr="004F0850">
        <w:rPr>
          <w:rFonts w:ascii="Montserrat" w:eastAsia="Tahoma" w:hAnsi="Montserrat" w:cs="Tahoma"/>
          <w:sz w:val="24"/>
        </w:rPr>
        <w:t>Участник конкурса вправе единожды изменить поданную им заявку в любое время до даты, времени окончания приема заявок, установленных в объявлении о проведении конкурса.</w:t>
      </w:r>
    </w:p>
    <w:p w14:paraId="7D4A16A7" w14:textId="5BB4B933" w:rsidR="004F0850" w:rsidRPr="004F0850" w:rsidRDefault="0096124D" w:rsidP="004F0850">
      <w:pPr>
        <w:autoSpaceDE w:val="0"/>
        <w:autoSpaceDN w:val="0"/>
        <w:spacing w:after="0" w:line="240" w:lineRule="auto"/>
        <w:ind w:firstLine="709"/>
        <w:jc w:val="both"/>
        <w:rPr>
          <w:rFonts w:ascii="Montserrat" w:eastAsia="Tahoma" w:hAnsi="Montserrat" w:cs="Tahoma"/>
          <w:sz w:val="24"/>
        </w:rPr>
      </w:pPr>
      <w:r>
        <w:rPr>
          <w:rFonts w:ascii="Montserrat" w:eastAsia="Tahoma" w:hAnsi="Montserrat" w:cs="Times New Roman"/>
          <w:sz w:val="24"/>
          <w:szCs w:val="24"/>
        </w:rPr>
        <w:t>Д</w:t>
      </w:r>
      <w:r w:rsidRPr="004F0850">
        <w:rPr>
          <w:rFonts w:ascii="Montserrat" w:eastAsia="Tahoma" w:hAnsi="Montserrat" w:cs="Times New Roman"/>
          <w:sz w:val="24"/>
          <w:szCs w:val="24"/>
        </w:rPr>
        <w:t>ат</w:t>
      </w:r>
      <w:r>
        <w:rPr>
          <w:rFonts w:ascii="Montserrat" w:eastAsia="Tahoma" w:hAnsi="Montserrat" w:cs="Times New Roman"/>
          <w:sz w:val="24"/>
          <w:szCs w:val="24"/>
        </w:rPr>
        <w:t>ой</w:t>
      </w:r>
      <w:r w:rsidRPr="004F0850">
        <w:rPr>
          <w:rFonts w:ascii="Montserrat" w:eastAsia="Tahoma" w:hAnsi="Montserrat" w:cs="Times New Roman"/>
          <w:sz w:val="24"/>
          <w:szCs w:val="24"/>
        </w:rPr>
        <w:t xml:space="preserve"> и вре</w:t>
      </w:r>
      <w:r>
        <w:rPr>
          <w:rFonts w:ascii="Montserrat" w:eastAsia="Tahoma" w:hAnsi="Montserrat" w:cs="Times New Roman"/>
          <w:sz w:val="24"/>
          <w:szCs w:val="24"/>
        </w:rPr>
        <w:t>менем</w:t>
      </w:r>
      <w:r w:rsidRPr="004F0850">
        <w:rPr>
          <w:rFonts w:ascii="Montserrat" w:eastAsia="Tahoma" w:hAnsi="Montserrat" w:cs="Times New Roman"/>
          <w:sz w:val="24"/>
          <w:szCs w:val="24"/>
        </w:rPr>
        <w:t xml:space="preserve"> поступления заявки</w:t>
      </w:r>
      <w:r>
        <w:rPr>
          <w:rFonts w:ascii="Montserrat" w:eastAsia="Tahoma" w:hAnsi="Montserrat" w:cs="Times New Roman"/>
          <w:sz w:val="24"/>
          <w:szCs w:val="24"/>
        </w:rPr>
        <w:t xml:space="preserve"> в данном случае будет считаться дата и время поступления изменений к заявке.</w:t>
      </w:r>
    </w:p>
    <w:p w14:paraId="1E53FE94"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4.2. К изменениям к заявке прилагается сопроводительное письмо о внесении изменений в заявку, подписанное руководителем (или уполномоченным лицом) участника конкурса, с приложением сравнительной таблицы, содержащей в том числе сведения о вносимых изменениях, включая:</w:t>
      </w:r>
    </w:p>
    <w:p w14:paraId="175A3BA0" w14:textId="77777777" w:rsidR="004F0850" w:rsidRPr="004F0850" w:rsidRDefault="004F0850" w:rsidP="004F0850">
      <w:pPr>
        <w:tabs>
          <w:tab w:val="left" w:pos="1062"/>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1) реквизиты и наименование документа, в который вносятся изменения;</w:t>
      </w:r>
    </w:p>
    <w:p w14:paraId="7BAE2404"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imes New Roman"/>
          <w:sz w:val="24"/>
          <w:szCs w:val="24"/>
        </w:rPr>
        <w:t>2) страница, раздел, пункт, документа, в который вносятся изменения;</w:t>
      </w:r>
    </w:p>
    <w:p w14:paraId="62A8A4D0"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imes New Roman"/>
          <w:sz w:val="24"/>
          <w:szCs w:val="24"/>
        </w:rPr>
        <w:t>3) старая редакция раздела, пункта;</w:t>
      </w:r>
    </w:p>
    <w:p w14:paraId="7AC7A709"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imes New Roman"/>
          <w:sz w:val="24"/>
          <w:szCs w:val="24"/>
        </w:rPr>
        <w:t>4) новая редакция раздела, пункта;</w:t>
      </w:r>
    </w:p>
    <w:p w14:paraId="585FFE8D" w14:textId="77777777" w:rsidR="004F0850" w:rsidRPr="004F0850" w:rsidRDefault="004F0850" w:rsidP="004F0850">
      <w:pPr>
        <w:tabs>
          <w:tab w:val="left" w:pos="1062"/>
          <w:tab w:val="left" w:pos="1137"/>
          <w:tab w:val="left" w:pos="1163"/>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5) причины, обоснования изменений раздела, пункта.</w:t>
      </w:r>
    </w:p>
    <w:p w14:paraId="75B551D8"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4.3. Изменения к заявке должны быть оформлены в соответствии с требованиями к оформлению заявок, установленными разделом 2 настоящей конкурсной документации.</w:t>
      </w:r>
    </w:p>
    <w:p w14:paraId="4811B784"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На конверте с изменениями к заявке или в наименовании файла сопроводительного письма в случае подачи изменений к заявке в ГИСП (при наличии организованной технической возможности) участник конкурса указывает: «Изменения к заявке на участие в конкурсе на право получения грантов на разработку конструкторской документации.».</w:t>
      </w:r>
    </w:p>
    <w:p w14:paraId="6ABA1A18"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8"/>
          <w:szCs w:val="24"/>
        </w:rPr>
      </w:pPr>
      <w:r w:rsidRPr="004F0850">
        <w:rPr>
          <w:rFonts w:ascii="Montserrat" w:eastAsia="Tahoma" w:hAnsi="Montserrat" w:cs="Times New Roman"/>
          <w:sz w:val="24"/>
          <w:szCs w:val="24"/>
        </w:rPr>
        <w:t>4.4. Изменения к заявке на участие в конкурсе подаются в порядке, установленном разделом 2 настоящей конкурсной документации.</w:t>
      </w:r>
    </w:p>
    <w:p w14:paraId="0087EE14"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4.5. Поступившие изменения к заявкам регистрируются Оператором в порядке, установленном для регистрации заявок в соответствии с разделом 2 настоящей конкурсной документации.</w:t>
      </w:r>
    </w:p>
    <w:p w14:paraId="79C52332"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4.6. Изменения к заявкам, поступившие после окончания срока приема заявок, считаются опоздавшими. Опоздавшие изменения к заявкам на участие в конкурсе не рассматриваются.</w:t>
      </w:r>
    </w:p>
    <w:p w14:paraId="1AE41C45" w14:textId="77777777" w:rsidR="004F0850" w:rsidRPr="004F0850" w:rsidRDefault="004F0850" w:rsidP="004F0850">
      <w:pPr>
        <w:tabs>
          <w:tab w:val="left" w:pos="851"/>
        </w:tabs>
        <w:autoSpaceDE w:val="0"/>
        <w:autoSpaceDN w:val="0"/>
        <w:spacing w:before="120" w:after="120" w:line="240" w:lineRule="auto"/>
        <w:jc w:val="center"/>
        <w:outlineLvl w:val="0"/>
        <w:rPr>
          <w:rFonts w:ascii="Montserrat" w:eastAsia="Tahoma" w:hAnsi="Montserrat" w:cs="Times New Roman"/>
          <w:b/>
          <w:sz w:val="24"/>
          <w:szCs w:val="24"/>
        </w:rPr>
      </w:pPr>
      <w:r w:rsidRPr="004F0850">
        <w:rPr>
          <w:rFonts w:ascii="Montserrat" w:eastAsia="Tahoma" w:hAnsi="Montserrat" w:cs="Times New Roman"/>
          <w:b/>
          <w:sz w:val="24"/>
          <w:szCs w:val="24"/>
        </w:rPr>
        <w:t>5. Отказ от участия в конкурсе или отзыв заявки участником конкурса</w:t>
      </w:r>
    </w:p>
    <w:p w14:paraId="3C1D3FAF"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5.1. Участник конкурса вправе отказаться от участия в конкурсе и (или) отозвать свою заявку в любое время до даты, времени окончания приема заявок, установленных в объявлении о проведении конкурса.</w:t>
      </w:r>
    </w:p>
    <w:p w14:paraId="4920F464"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5.2. Письменное уведомление об отказе от участия в конкурсе и (или) отзыве заявки на участие в конкурсе подается участником конкурса в бумажном виде по адресу Оператора или в электронном виде в ГИСП (при наличии организованной технической возможности) с указанием регистрационного номера заявки, если он известен участнику конкурса (далее - уведомление).</w:t>
      </w:r>
    </w:p>
    <w:p w14:paraId="104C75AD"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В уведомлении в обязательном порядке должно указываться наименование и почтовый адрес участника конкурса.</w:t>
      </w:r>
    </w:p>
    <w:p w14:paraId="604B1D0D"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lastRenderedPageBreak/>
        <w:t>Уведомление должно быть скреплено печатью и подписано руководителем (или уполномоченным представителем) участника конкурса или подписано его электронно-цифровой подписью в случае подачи уведомления в ГИСП (при наличии организованной технической возможности).</w:t>
      </w:r>
    </w:p>
    <w:p w14:paraId="3CA66632"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К уведомлению должен быть приложен документ, подтверждающий полномочия лица, подписавшего отзыв заявки, действовать от имени участника конкурса (в случае, если такие полномочия не подтверждены документом, представленным в составе заявки на участие в конкурсе).</w:t>
      </w:r>
    </w:p>
    <w:p w14:paraId="56AB6A46"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Если уведомление подано с нарушением требований настоящей конкурсной документации, заявка такого участника конкурса считается не отозванной.</w:t>
      </w:r>
    </w:p>
    <w:p w14:paraId="0918DEAB"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5.3. Уведомление регистрируется в порядке, установленном для регистрации заявок в соответствии с разделом 2 настоящей конкурсной документации.</w:t>
      </w:r>
    </w:p>
    <w:p w14:paraId="1A22F46E" w14:textId="77777777" w:rsidR="004F0850" w:rsidRPr="004F0850" w:rsidRDefault="004F0850" w:rsidP="004F0850">
      <w:pPr>
        <w:autoSpaceDE w:val="0"/>
        <w:autoSpaceDN w:val="0"/>
        <w:spacing w:before="120" w:after="120" w:line="240" w:lineRule="auto"/>
        <w:jc w:val="center"/>
        <w:outlineLvl w:val="0"/>
        <w:rPr>
          <w:rFonts w:ascii="Montserrat" w:eastAsia="Tahoma" w:hAnsi="Montserrat" w:cs="Times New Roman"/>
          <w:b/>
          <w:sz w:val="24"/>
          <w:szCs w:val="24"/>
        </w:rPr>
      </w:pPr>
      <w:r w:rsidRPr="004F0850">
        <w:rPr>
          <w:rFonts w:ascii="Montserrat" w:eastAsia="Tahoma" w:hAnsi="Montserrat" w:cs="Times New Roman"/>
          <w:bCs/>
          <w:sz w:val="28"/>
          <w:szCs w:val="24"/>
        </w:rPr>
        <w:t>6. </w:t>
      </w:r>
      <w:r w:rsidRPr="004F0850">
        <w:rPr>
          <w:rFonts w:ascii="Montserrat" w:eastAsia="Tahoma" w:hAnsi="Montserrat" w:cs="Times New Roman"/>
          <w:b/>
          <w:sz w:val="24"/>
          <w:szCs w:val="24"/>
        </w:rPr>
        <w:t>Рассмотрение поступивших заявок и допуск к участию в конкурсном отборе</w:t>
      </w:r>
    </w:p>
    <w:p w14:paraId="4A07DD2D"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imes New Roman"/>
          <w:sz w:val="24"/>
          <w:szCs w:val="24"/>
        </w:rPr>
        <w:t>6.1. </w:t>
      </w:r>
      <w:r w:rsidRPr="004F0850">
        <w:rPr>
          <w:rFonts w:ascii="Montserrat" w:eastAsia="Tahoma" w:hAnsi="Montserrat" w:cs="Tahoma"/>
          <w:sz w:val="24"/>
        </w:rPr>
        <w:t>Рассмотрение конкурсной комиссией поступивших заявок для участия в конкурсном отборе начинается в день, время и в месте, указанные в объявлении о проведении конкурса, и проводится в два этапа (далее - рассмотрение поступивших заявок):</w:t>
      </w:r>
    </w:p>
    <w:p w14:paraId="2ABCF08C"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1-й этап – вскрытие поступивших заявок, предоставление доступа конкурсной комиссии к ним;</w:t>
      </w:r>
    </w:p>
    <w:p w14:paraId="2D650599" w14:textId="77777777" w:rsidR="004F0850" w:rsidRPr="004F0850" w:rsidRDefault="004F0850" w:rsidP="004F0850">
      <w:pPr>
        <w:tabs>
          <w:tab w:val="left" w:pos="1077"/>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2-й этап – рассмотрение поступивших заявок на предмет их соответствия требованиям конкурсной документации и допуска к конкурсному отбору.</w:t>
      </w:r>
    </w:p>
    <w:p w14:paraId="17949726" w14:textId="77777777" w:rsidR="004F0850" w:rsidRPr="004F0850" w:rsidRDefault="004F0850" w:rsidP="004F0850">
      <w:pPr>
        <w:tabs>
          <w:tab w:val="left" w:pos="1077"/>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6.2. На 1-м этапе конкурсной комиссии предоставляется доступ к заявкам в электронном виде, поступившим в ГИСП, и вскрываются конверты с заявками, если заявки поступили в бумажном виде в адрес Оператора.</w:t>
      </w:r>
    </w:p>
    <w:p w14:paraId="3A775B1B" w14:textId="77777777" w:rsidR="004F0850" w:rsidRPr="004F0850" w:rsidRDefault="004F0850" w:rsidP="004F0850">
      <w:pPr>
        <w:tabs>
          <w:tab w:val="left" w:pos="1077"/>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6.3. Вскрытие поступивших заявок, предоставление доступа конкурсной комиссии к ним осуществляется конкурсной комиссией не позднее окончания следующего рабочего дня после даты окончания приема заявок на конкурсный отбор, указанный в объявлении. Результаты 1-го этапа рассмотрения поступивших заявок конкурсной комиссией оформляются протоколом, в котором указываются:</w:t>
      </w:r>
    </w:p>
    <w:p w14:paraId="0FEEED88"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 наименование конкурса;</w:t>
      </w:r>
    </w:p>
    <w:p w14:paraId="5C1B4243"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 оператор;</w:t>
      </w:r>
    </w:p>
    <w:p w14:paraId="1CC9E599"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3) состав конкурсной комиссии;</w:t>
      </w:r>
    </w:p>
    <w:p w14:paraId="0879EF95" w14:textId="2025A9B5"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 xml:space="preserve">4) дата </w:t>
      </w:r>
      <w:r w:rsidR="000B5859">
        <w:rPr>
          <w:rFonts w:ascii="Montserrat" w:eastAsia="Tahoma" w:hAnsi="Montserrat" w:cs="Tahoma"/>
          <w:sz w:val="24"/>
        </w:rPr>
        <w:t>проведения</w:t>
      </w:r>
      <w:r w:rsidRPr="004F0850">
        <w:rPr>
          <w:rFonts w:ascii="Montserrat" w:eastAsia="Tahoma" w:hAnsi="Montserrat" w:cs="Tahoma"/>
          <w:sz w:val="24"/>
        </w:rPr>
        <w:t xml:space="preserve"> процедуры открытия доступа конкурсной комиссии к поступившим заявкам;</w:t>
      </w:r>
    </w:p>
    <w:p w14:paraId="48E8E82B" w14:textId="08C50C9A"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 xml:space="preserve">5) дата </w:t>
      </w:r>
      <w:r w:rsidR="000B5859">
        <w:rPr>
          <w:rFonts w:ascii="Montserrat" w:eastAsia="Tahoma" w:hAnsi="Montserrat" w:cs="Tahoma"/>
          <w:sz w:val="24"/>
        </w:rPr>
        <w:t>проведения</w:t>
      </w:r>
      <w:r w:rsidRPr="004F0850">
        <w:rPr>
          <w:rFonts w:ascii="Montserrat" w:eastAsia="Tahoma" w:hAnsi="Montserrat" w:cs="Tahoma"/>
          <w:sz w:val="24"/>
        </w:rPr>
        <w:t xml:space="preserve"> процедуры вскрытия конвертов с заявками, поступившими в бумажном виде на адрес Оператора;</w:t>
      </w:r>
    </w:p>
    <w:p w14:paraId="2A1F8693"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6) сведения о поступивших Оператору заявках.</w:t>
      </w:r>
    </w:p>
    <w:p w14:paraId="167A7DC9" w14:textId="0A8131D0"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Протокол подписывается всеми присутствующими членами конкурсной комиссии.</w:t>
      </w:r>
    </w:p>
    <w:p w14:paraId="74384D53" w14:textId="47AEF0EE" w:rsidR="004F0850" w:rsidRPr="004F0850" w:rsidRDefault="00947CA3" w:rsidP="004F0850">
      <w:pPr>
        <w:autoSpaceDE w:val="0"/>
        <w:autoSpaceDN w:val="0"/>
        <w:spacing w:after="0" w:line="240" w:lineRule="auto"/>
        <w:ind w:firstLine="709"/>
        <w:jc w:val="both"/>
        <w:rPr>
          <w:rFonts w:ascii="Montserrat" w:eastAsia="Tahoma" w:hAnsi="Montserrat" w:cs="Tahoma"/>
          <w:sz w:val="24"/>
        </w:rPr>
      </w:pPr>
      <w:proofErr w:type="spellStart"/>
      <w:r w:rsidRPr="004F0850">
        <w:rPr>
          <w:rFonts w:ascii="Montserrat" w:eastAsia="Tahoma" w:hAnsi="Montserrat" w:cs="Times New Roman"/>
          <w:sz w:val="24"/>
          <w:szCs w:val="24"/>
        </w:rPr>
        <w:t>Деперсонифицированная</w:t>
      </w:r>
      <w:proofErr w:type="spellEnd"/>
      <w:r w:rsidRPr="004F0850">
        <w:rPr>
          <w:rFonts w:ascii="Montserrat" w:eastAsia="Tahoma" w:hAnsi="Montserrat" w:cs="Times New Roman"/>
          <w:sz w:val="24"/>
          <w:szCs w:val="24"/>
        </w:rPr>
        <w:t xml:space="preserve"> копия протокола </w:t>
      </w:r>
      <w:r>
        <w:rPr>
          <w:rFonts w:ascii="Montserrat" w:eastAsia="Tahoma" w:hAnsi="Montserrat" w:cs="Times New Roman"/>
          <w:sz w:val="24"/>
          <w:szCs w:val="24"/>
        </w:rPr>
        <w:t>1</w:t>
      </w:r>
      <w:r w:rsidRPr="004F0850">
        <w:rPr>
          <w:rFonts w:ascii="Montserrat" w:eastAsia="Tahoma" w:hAnsi="Montserrat" w:cs="Times New Roman"/>
          <w:sz w:val="24"/>
          <w:szCs w:val="24"/>
        </w:rPr>
        <w:t xml:space="preserve">-го этапа рассмотрения заявок </w:t>
      </w:r>
      <w:r>
        <w:rPr>
          <w:rFonts w:ascii="Montserrat" w:eastAsia="Tahoma" w:hAnsi="Montserrat" w:cs="Times New Roman"/>
          <w:sz w:val="24"/>
          <w:szCs w:val="24"/>
        </w:rPr>
        <w:t>направляется участникам конкурса</w:t>
      </w:r>
      <w:r w:rsidRPr="004F0850">
        <w:rPr>
          <w:rFonts w:ascii="Montserrat" w:eastAsia="Tahoma" w:hAnsi="Montserrat" w:cs="Times New Roman"/>
          <w:sz w:val="24"/>
          <w:szCs w:val="24"/>
        </w:rPr>
        <w:t xml:space="preserve"> в течение 2-х рабочих дней со дня его подписания</w:t>
      </w:r>
      <w:r w:rsidR="004F0850" w:rsidRPr="004F0850">
        <w:rPr>
          <w:rFonts w:ascii="Montserrat" w:eastAsia="Tahoma" w:hAnsi="Montserrat" w:cs="Tahoma"/>
          <w:sz w:val="24"/>
        </w:rPr>
        <w:t>.</w:t>
      </w:r>
    </w:p>
    <w:p w14:paraId="2EFB6A08" w14:textId="16BA65BA"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lastRenderedPageBreak/>
        <w:t>6.4. На 2-м этапе конкурсная комиссия проводит рассмотрение заявок на соответствие их требованиям настоящей конкурсной документации, Правилам и принимает одно из решений:</w:t>
      </w:r>
    </w:p>
    <w:p w14:paraId="7E1F7890"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 о соответствии заявки, представленной участником конкурса, требованиям конкурсной документации, Правилам, и о допуске участника конкурса к участию в конкурсном отборе;</w:t>
      </w:r>
    </w:p>
    <w:p w14:paraId="18612D57"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 о несоответствии заявки, представленной участником конкурса требованиям конкурсной документации, Правилам, и отклонении заявки.</w:t>
      </w:r>
    </w:p>
    <w:p w14:paraId="6315345A"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6.5. Основаниями для отказа в допуске участника конкурса к участию в конкурсном отборе (конкурсе) и отклонения заявки являются:</w:t>
      </w:r>
    </w:p>
    <w:p w14:paraId="3F86410E"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 несоответствие предоставленной заявки требованиям, установленным Правилами и конкурсной документацией, в том числе техническим заданием, приведенным в Приложении № 1 к конкурсной документации, и (или) формам, установленным в приложениях к конкурсной документации;</w:t>
      </w:r>
    </w:p>
    <w:p w14:paraId="1C7A8031"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 непредставление (представление не в полном объеме) документов в составе заявки, установленных требованиями конкурсной документации;</w:t>
      </w:r>
    </w:p>
    <w:p w14:paraId="2294A3EE" w14:textId="19609F14"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 xml:space="preserve">3) выявление фактов </w:t>
      </w:r>
      <w:r w:rsidR="0016545E" w:rsidRPr="004F0850">
        <w:rPr>
          <w:rFonts w:ascii="Montserrat" w:eastAsia="Tahoma" w:hAnsi="Montserrat" w:cs="Tahoma"/>
          <w:sz w:val="24"/>
        </w:rPr>
        <w:t>недостоверности,</w:t>
      </w:r>
      <w:r w:rsidRPr="004F0850">
        <w:rPr>
          <w:rFonts w:ascii="Montserrat" w:eastAsia="Tahoma" w:hAnsi="Montserrat" w:cs="Tahoma"/>
          <w:sz w:val="24"/>
        </w:rPr>
        <w:t xml:space="preserve"> представленных участником конкурса сведений в заявке и документах в ее составе;</w:t>
      </w:r>
    </w:p>
    <w:p w14:paraId="3B61A9EB" w14:textId="76CE2DB0"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4) несоответствие участника конкурса требованиям, установленным пунктом 1.12</w:t>
      </w:r>
      <w:r w:rsidR="00E73E50">
        <w:rPr>
          <w:rFonts w:ascii="Montserrat" w:eastAsia="Tahoma" w:hAnsi="Montserrat" w:cs="Tahoma"/>
          <w:sz w:val="24"/>
        </w:rPr>
        <w:t>.</w:t>
      </w:r>
      <w:r w:rsidRPr="004F0850">
        <w:rPr>
          <w:rFonts w:ascii="Montserrat" w:eastAsia="Tahoma" w:hAnsi="Montserrat" w:cs="Tahoma"/>
          <w:sz w:val="24"/>
        </w:rPr>
        <w:t xml:space="preserve"> конкурсной документации и пунктом 16 Правил;</w:t>
      </w:r>
    </w:p>
    <w:p w14:paraId="2CC068A6"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5) поступление заявки позже срока окончания приема заявок, установленного в объявлении о проведении конкурса;</w:t>
      </w:r>
    </w:p>
    <w:p w14:paraId="0026987C" w14:textId="77777777" w:rsidR="00370D71"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6) отсутствие в заявке данных для проведения оценки заявок на участие в конкурсе согласно разделу 7 настоящей конкурсной документации</w:t>
      </w:r>
      <w:r w:rsidR="00370D71">
        <w:rPr>
          <w:rFonts w:ascii="Montserrat" w:eastAsia="Tahoma" w:hAnsi="Montserrat" w:cs="Tahoma"/>
          <w:sz w:val="24"/>
        </w:rPr>
        <w:t>;</w:t>
      </w:r>
    </w:p>
    <w:p w14:paraId="73E14AA0" w14:textId="226B54D4" w:rsidR="00370D71" w:rsidRPr="00370D71" w:rsidRDefault="00370D71" w:rsidP="00370D71">
      <w:pPr>
        <w:autoSpaceDE w:val="0"/>
        <w:autoSpaceDN w:val="0"/>
        <w:spacing w:after="0" w:line="240" w:lineRule="auto"/>
        <w:ind w:firstLine="709"/>
        <w:jc w:val="both"/>
        <w:rPr>
          <w:rFonts w:ascii="Montserrat" w:eastAsia="Tahoma" w:hAnsi="Montserrat" w:cs="Tahoma"/>
          <w:sz w:val="24"/>
        </w:rPr>
      </w:pPr>
      <w:r w:rsidRPr="00370D71">
        <w:rPr>
          <w:rFonts w:ascii="Montserrat" w:eastAsia="Tahoma" w:hAnsi="Montserrat" w:cs="Tahoma"/>
          <w:sz w:val="24"/>
        </w:rPr>
        <w:t>7)</w:t>
      </w:r>
      <w:r w:rsidR="0016545E">
        <w:rPr>
          <w:rFonts w:ascii="Montserrat" w:eastAsia="Tahoma" w:hAnsi="Montserrat" w:cs="Tahoma"/>
          <w:sz w:val="24"/>
        </w:rPr>
        <w:t> </w:t>
      </w:r>
      <w:r w:rsidRPr="00370D71">
        <w:rPr>
          <w:rFonts w:ascii="Montserrat" w:eastAsia="Tahoma" w:hAnsi="Montserrat" w:cs="Tahoma"/>
          <w:sz w:val="24"/>
        </w:rPr>
        <w:t xml:space="preserve">запрашиваемая сумма гранта в заявке превышает </w:t>
      </w:r>
      <w:r w:rsidR="008942BD" w:rsidRPr="002339ED">
        <w:rPr>
          <w:rFonts w:ascii="Montserrat" w:eastAsia="Tahoma" w:hAnsi="Montserrat" w:cs="Tahoma"/>
          <w:sz w:val="24"/>
        </w:rPr>
        <w:t>80</w:t>
      </w:r>
      <w:r w:rsidR="00E73E50">
        <w:rPr>
          <w:rFonts w:ascii="Montserrat" w:eastAsia="Tahoma" w:hAnsi="Montserrat" w:cs="Tahoma"/>
          <w:sz w:val="24"/>
        </w:rPr>
        <w:t> </w:t>
      </w:r>
      <w:r w:rsidR="008942BD" w:rsidRPr="002339ED">
        <w:rPr>
          <w:rFonts w:ascii="Montserrat" w:eastAsia="Tahoma" w:hAnsi="Montserrat" w:cs="Tahoma"/>
          <w:sz w:val="24"/>
        </w:rPr>
        <w:t>% начальной максимальной стоимости проекта</w:t>
      </w:r>
      <w:r w:rsidR="008942BD" w:rsidRPr="00370D71">
        <w:rPr>
          <w:rFonts w:ascii="Montserrat" w:eastAsia="Tahoma" w:hAnsi="Montserrat" w:cs="Tahoma"/>
          <w:sz w:val="24"/>
        </w:rPr>
        <w:t xml:space="preserve"> </w:t>
      </w:r>
      <w:r w:rsidR="00490387">
        <w:rPr>
          <w:rFonts w:ascii="Montserrat" w:eastAsia="Tahoma" w:hAnsi="Montserrat" w:cs="Tahoma"/>
          <w:sz w:val="24"/>
        </w:rPr>
        <w:t xml:space="preserve">(далее – НМСП) </w:t>
      </w:r>
      <w:r w:rsidRPr="00370D71">
        <w:rPr>
          <w:rFonts w:ascii="Montserrat" w:eastAsia="Tahoma" w:hAnsi="Montserrat" w:cs="Tahoma"/>
          <w:sz w:val="24"/>
        </w:rPr>
        <w:t>конкурсного</w:t>
      </w:r>
      <w:r>
        <w:rPr>
          <w:rFonts w:ascii="Montserrat" w:eastAsia="Tahoma" w:hAnsi="Montserrat" w:cs="Tahoma"/>
          <w:sz w:val="24"/>
        </w:rPr>
        <w:t xml:space="preserve"> </w:t>
      </w:r>
      <w:r w:rsidRPr="00370D71">
        <w:rPr>
          <w:rFonts w:ascii="Montserrat" w:eastAsia="Tahoma" w:hAnsi="Montserrat" w:cs="Tahoma"/>
          <w:sz w:val="24"/>
        </w:rPr>
        <w:t>отбора;</w:t>
      </w:r>
    </w:p>
    <w:p w14:paraId="6C7B7EB2" w14:textId="652434B7" w:rsidR="004F0850" w:rsidRPr="004F0850" w:rsidRDefault="00370D71" w:rsidP="00370D71">
      <w:pPr>
        <w:autoSpaceDE w:val="0"/>
        <w:autoSpaceDN w:val="0"/>
        <w:spacing w:after="0" w:line="240" w:lineRule="auto"/>
        <w:ind w:firstLine="709"/>
        <w:jc w:val="both"/>
        <w:rPr>
          <w:rFonts w:ascii="Montserrat" w:eastAsia="Tahoma" w:hAnsi="Montserrat" w:cs="Tahoma"/>
          <w:sz w:val="24"/>
        </w:rPr>
      </w:pPr>
      <w:r w:rsidRPr="00370D71">
        <w:rPr>
          <w:rFonts w:ascii="Montserrat" w:eastAsia="Tahoma" w:hAnsi="Montserrat" w:cs="Tahoma"/>
          <w:sz w:val="24"/>
        </w:rPr>
        <w:t>8)</w:t>
      </w:r>
      <w:r w:rsidR="0016545E">
        <w:rPr>
          <w:rFonts w:ascii="Montserrat" w:eastAsia="Tahoma" w:hAnsi="Montserrat" w:cs="Tahoma"/>
          <w:sz w:val="24"/>
        </w:rPr>
        <w:t> </w:t>
      </w:r>
      <w:r w:rsidRPr="00370D71">
        <w:rPr>
          <w:rFonts w:ascii="Montserrat" w:eastAsia="Tahoma" w:hAnsi="Montserrat" w:cs="Tahoma"/>
          <w:sz w:val="24"/>
        </w:rPr>
        <w:t>срок реализации проекта составляет более 24 месяцев.</w:t>
      </w:r>
    </w:p>
    <w:p w14:paraId="58B85D10"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6.6. Результаты 2-го этапа рассмотрения заявок на соответствие их требованиям конкурсной документации, Правилам и на допуск к участию в конкурсе оформляются протоколом, в котором указываются:</w:t>
      </w:r>
    </w:p>
    <w:p w14:paraId="33D705F5" w14:textId="77777777" w:rsidR="004F0850" w:rsidRPr="004F0850" w:rsidRDefault="004F0850" w:rsidP="004F0850">
      <w:pPr>
        <w:tabs>
          <w:tab w:val="left" w:pos="1518"/>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1) наименование конкурса;</w:t>
      </w:r>
    </w:p>
    <w:p w14:paraId="5B0C44FF" w14:textId="77777777" w:rsidR="004F0850" w:rsidRPr="004F0850" w:rsidRDefault="004F0850" w:rsidP="004F0850">
      <w:pPr>
        <w:tabs>
          <w:tab w:val="left" w:pos="1517"/>
          <w:tab w:val="left" w:pos="1518"/>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2) оператор;</w:t>
      </w:r>
    </w:p>
    <w:p w14:paraId="00BFBEEF" w14:textId="77777777" w:rsidR="004F0850" w:rsidRPr="004F0850" w:rsidRDefault="004F0850" w:rsidP="004F0850">
      <w:pPr>
        <w:tabs>
          <w:tab w:val="left" w:pos="1517"/>
          <w:tab w:val="left" w:pos="1518"/>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3) состав конкурсной комиссии;</w:t>
      </w:r>
    </w:p>
    <w:p w14:paraId="570C9790" w14:textId="39073E07" w:rsidR="004F0850" w:rsidRPr="004F0850" w:rsidRDefault="004F0850" w:rsidP="004F0850">
      <w:pPr>
        <w:tabs>
          <w:tab w:val="left" w:pos="1517"/>
          <w:tab w:val="left" w:pos="1518"/>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4) дата процедуры рассмотрения заявок;</w:t>
      </w:r>
    </w:p>
    <w:p w14:paraId="191F46C2" w14:textId="77777777" w:rsidR="004F0850" w:rsidRPr="004F0850" w:rsidRDefault="004F0850" w:rsidP="004F0850">
      <w:pPr>
        <w:tabs>
          <w:tab w:val="left" w:pos="1518"/>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5) сведения о заявках, допущенных к участию в конкурсе;</w:t>
      </w:r>
    </w:p>
    <w:p w14:paraId="5FEA3E71" w14:textId="77777777" w:rsidR="004F0850" w:rsidRPr="004F0850" w:rsidRDefault="004F0850" w:rsidP="004F0850">
      <w:pPr>
        <w:tabs>
          <w:tab w:val="left" w:pos="1518"/>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6) сведения об отклоненных заявках (с указанием причин).</w:t>
      </w:r>
    </w:p>
    <w:p w14:paraId="2E21E867" w14:textId="77777777" w:rsidR="000F054C" w:rsidRDefault="000F054C"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ahoma"/>
          <w:sz w:val="24"/>
        </w:rPr>
        <w:t>Протокол подписывается всеми присутствующими членами конкурсной комиссии</w:t>
      </w:r>
      <w:r w:rsidRPr="004F0850">
        <w:rPr>
          <w:rFonts w:ascii="Montserrat" w:eastAsia="Tahoma" w:hAnsi="Montserrat" w:cs="Times New Roman"/>
          <w:sz w:val="24"/>
          <w:szCs w:val="24"/>
        </w:rPr>
        <w:t xml:space="preserve"> </w:t>
      </w:r>
    </w:p>
    <w:p w14:paraId="386A5735" w14:textId="7DEB8285"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roofErr w:type="spellStart"/>
      <w:r w:rsidRPr="004F0850">
        <w:rPr>
          <w:rFonts w:ascii="Montserrat" w:eastAsia="Tahoma" w:hAnsi="Montserrat" w:cs="Times New Roman"/>
          <w:sz w:val="24"/>
          <w:szCs w:val="24"/>
        </w:rPr>
        <w:t>Деперсонифицированная</w:t>
      </w:r>
      <w:proofErr w:type="spellEnd"/>
      <w:r w:rsidRPr="004F0850">
        <w:rPr>
          <w:rFonts w:ascii="Montserrat" w:eastAsia="Tahoma" w:hAnsi="Montserrat" w:cs="Times New Roman"/>
          <w:sz w:val="24"/>
          <w:szCs w:val="24"/>
        </w:rPr>
        <w:t xml:space="preserve"> копия протокола 2-го этапа рассмотрения заявок </w:t>
      </w:r>
      <w:r w:rsidR="004201A0">
        <w:rPr>
          <w:rFonts w:ascii="Montserrat" w:eastAsia="Tahoma" w:hAnsi="Montserrat" w:cs="Times New Roman"/>
          <w:sz w:val="24"/>
          <w:szCs w:val="24"/>
        </w:rPr>
        <w:t>направляется участникам конкурса</w:t>
      </w:r>
      <w:r w:rsidRPr="004F0850">
        <w:rPr>
          <w:rFonts w:ascii="Montserrat" w:eastAsia="Tahoma" w:hAnsi="Montserrat" w:cs="Times New Roman"/>
          <w:sz w:val="24"/>
          <w:szCs w:val="24"/>
        </w:rPr>
        <w:t xml:space="preserve"> в течение 2-х рабочих дней со дня его подписания.</w:t>
      </w:r>
    </w:p>
    <w:p w14:paraId="62A06425" w14:textId="0B64D410" w:rsid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6.7. Конкурсная комиссия вправе отклонить все заявки, если они не отвечают требованиям, предусмотренным Правилами и настоящей конкурсной документацией. В этом случае конкурс признается несостоявшимся.</w:t>
      </w:r>
    </w:p>
    <w:p w14:paraId="3628277B" w14:textId="6DAF1867" w:rsidR="006D6820" w:rsidRPr="004F0850" w:rsidRDefault="006D6820" w:rsidP="004F0850">
      <w:pPr>
        <w:autoSpaceDE w:val="0"/>
        <w:autoSpaceDN w:val="0"/>
        <w:spacing w:after="0" w:line="240" w:lineRule="auto"/>
        <w:ind w:firstLine="709"/>
        <w:jc w:val="both"/>
        <w:rPr>
          <w:rFonts w:ascii="Montserrat" w:eastAsia="Tahoma" w:hAnsi="Montserrat" w:cs="Tahoma"/>
          <w:sz w:val="24"/>
        </w:rPr>
      </w:pPr>
      <w:r>
        <w:rPr>
          <w:rFonts w:ascii="Montserrat" w:eastAsia="Tahoma" w:hAnsi="Montserrat" w:cs="Tahoma"/>
          <w:sz w:val="24"/>
        </w:rPr>
        <w:t xml:space="preserve">6.8. </w:t>
      </w:r>
      <w:r w:rsidRPr="006D6820">
        <w:rPr>
          <w:rFonts w:ascii="Montserrat" w:eastAsia="Tahoma" w:hAnsi="Montserrat" w:cs="Tahoma"/>
          <w:sz w:val="24"/>
        </w:rPr>
        <w:t xml:space="preserve">На заседании 2-го этапа рассмотрения заявок Конкурсная комиссия вправе принять решение о переходе в том же заседании к 3-му этапу оценки заявок и определения победителя по правилам, установленным разделами </w:t>
      </w:r>
      <w:r>
        <w:rPr>
          <w:rFonts w:ascii="Montserrat" w:eastAsia="Tahoma" w:hAnsi="Montserrat" w:cs="Tahoma"/>
          <w:sz w:val="24"/>
        </w:rPr>
        <w:t>7</w:t>
      </w:r>
      <w:r w:rsidRPr="006D6820">
        <w:rPr>
          <w:rFonts w:ascii="Montserrat" w:eastAsia="Tahoma" w:hAnsi="Montserrat" w:cs="Tahoma"/>
          <w:sz w:val="24"/>
        </w:rPr>
        <w:t>-</w:t>
      </w:r>
      <w:r w:rsidR="000E6263">
        <w:rPr>
          <w:rFonts w:ascii="Montserrat" w:eastAsia="Tahoma" w:hAnsi="Montserrat" w:cs="Tahoma"/>
          <w:sz w:val="24"/>
        </w:rPr>
        <w:t>8</w:t>
      </w:r>
      <w:r w:rsidRPr="006D6820">
        <w:rPr>
          <w:rFonts w:ascii="Montserrat" w:eastAsia="Tahoma" w:hAnsi="Montserrat" w:cs="Tahoma"/>
          <w:sz w:val="24"/>
        </w:rPr>
        <w:t xml:space="preserve"> настоящ</w:t>
      </w:r>
      <w:r w:rsidR="000E6263">
        <w:rPr>
          <w:rFonts w:ascii="Montserrat" w:eastAsia="Tahoma" w:hAnsi="Montserrat" w:cs="Tahoma"/>
          <w:sz w:val="24"/>
        </w:rPr>
        <w:t>ей</w:t>
      </w:r>
      <w:r w:rsidRPr="006D6820">
        <w:rPr>
          <w:rFonts w:ascii="Montserrat" w:eastAsia="Tahoma" w:hAnsi="Montserrat" w:cs="Tahoma"/>
          <w:sz w:val="24"/>
        </w:rPr>
        <w:t xml:space="preserve"> </w:t>
      </w:r>
      <w:r w:rsidR="000E6263">
        <w:rPr>
          <w:rFonts w:ascii="Montserrat" w:eastAsia="Tahoma" w:hAnsi="Montserrat" w:cs="Tahoma"/>
          <w:sz w:val="24"/>
        </w:rPr>
        <w:t>Конкурсной документации</w:t>
      </w:r>
      <w:r w:rsidRPr="006D6820">
        <w:rPr>
          <w:rFonts w:ascii="Montserrat" w:eastAsia="Tahoma" w:hAnsi="Montserrat" w:cs="Tahoma"/>
          <w:sz w:val="24"/>
        </w:rPr>
        <w:t xml:space="preserve">. В таком случае решение Конкурсной </w:t>
      </w:r>
      <w:r w:rsidRPr="006D6820">
        <w:rPr>
          <w:rFonts w:ascii="Montserrat" w:eastAsia="Tahoma" w:hAnsi="Montserrat" w:cs="Tahoma"/>
          <w:sz w:val="24"/>
        </w:rPr>
        <w:lastRenderedPageBreak/>
        <w:t>комиссии оформляется одним протоколом заседания по 2-му и 3-му этапам</w:t>
      </w:r>
      <w:r w:rsidR="000E6263">
        <w:rPr>
          <w:rFonts w:ascii="Montserrat" w:eastAsia="Tahoma" w:hAnsi="Montserrat" w:cs="Tahoma"/>
          <w:sz w:val="24"/>
        </w:rPr>
        <w:t xml:space="preserve"> в порядке п. 6.6 настоящей Конкурсной документации.</w:t>
      </w:r>
    </w:p>
    <w:p w14:paraId="3E2EBBC1" w14:textId="07DD40E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6.</w:t>
      </w:r>
      <w:r w:rsidR="006D6820">
        <w:rPr>
          <w:rFonts w:ascii="Montserrat" w:eastAsia="Tahoma" w:hAnsi="Montserrat" w:cs="Tahoma"/>
          <w:sz w:val="24"/>
        </w:rPr>
        <w:t>9</w:t>
      </w:r>
      <w:r w:rsidRPr="004F0850">
        <w:rPr>
          <w:rFonts w:ascii="Montserrat" w:eastAsia="Tahoma" w:hAnsi="Montserrat" w:cs="Tahoma"/>
          <w:sz w:val="24"/>
        </w:rPr>
        <w:t>. Представленные участниками конкурса заявки (включая отдельные документы, входящие в состав заявок) участникам конкурса не возвращаются.</w:t>
      </w:r>
    </w:p>
    <w:p w14:paraId="21E5AC90" w14:textId="77777777" w:rsidR="004F0850" w:rsidRPr="004F0850" w:rsidRDefault="004F0850" w:rsidP="004F0850">
      <w:pPr>
        <w:autoSpaceDE w:val="0"/>
        <w:autoSpaceDN w:val="0"/>
        <w:spacing w:before="120" w:after="120" w:line="240" w:lineRule="auto"/>
        <w:jc w:val="center"/>
        <w:outlineLvl w:val="0"/>
        <w:rPr>
          <w:rFonts w:ascii="Montserrat" w:eastAsia="Tahoma" w:hAnsi="Montserrat" w:cs="Times New Roman"/>
          <w:b/>
          <w:sz w:val="24"/>
          <w:szCs w:val="24"/>
        </w:rPr>
      </w:pPr>
      <w:r w:rsidRPr="004F0850">
        <w:rPr>
          <w:rFonts w:ascii="Montserrat" w:eastAsia="Tahoma" w:hAnsi="Montserrat" w:cs="Times New Roman"/>
          <w:bCs/>
          <w:sz w:val="28"/>
          <w:szCs w:val="24"/>
        </w:rPr>
        <w:t>7.</w:t>
      </w:r>
      <w:r w:rsidRPr="004F0850">
        <w:rPr>
          <w:rFonts w:ascii="Montserrat" w:eastAsia="Tahoma" w:hAnsi="Montserrat" w:cs="Times New Roman"/>
          <w:b/>
          <w:bCs/>
          <w:sz w:val="28"/>
          <w:szCs w:val="24"/>
        </w:rPr>
        <w:t> </w:t>
      </w:r>
      <w:r w:rsidRPr="004F0850">
        <w:rPr>
          <w:rFonts w:ascii="Montserrat" w:eastAsia="Tahoma" w:hAnsi="Montserrat" w:cs="Times New Roman"/>
          <w:b/>
          <w:sz w:val="24"/>
          <w:szCs w:val="24"/>
        </w:rPr>
        <w:t>Методика оценки заявок на участие в конкурсе, величины значимости критериев оценки</w:t>
      </w:r>
    </w:p>
    <w:p w14:paraId="0319D4CD"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imes New Roman"/>
          <w:sz w:val="24"/>
          <w:szCs w:val="24"/>
        </w:rPr>
        <w:t>7.1. </w:t>
      </w:r>
      <w:r w:rsidRPr="004F0850">
        <w:rPr>
          <w:rFonts w:ascii="Montserrat" w:eastAsia="Tahoma" w:hAnsi="Montserrat" w:cs="Tahoma"/>
          <w:sz w:val="24"/>
        </w:rPr>
        <w:t>На 3-м этапе конкурсная комиссия проводит оценку заявок. Оценка производится с использованием трех критериев оценки. Сумма величин значимости критериев оценки заявок составляет 100 процентов.</w:t>
      </w:r>
    </w:p>
    <w:p w14:paraId="110570B3"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При оценке заявок применяются следующие термины:</w:t>
      </w:r>
    </w:p>
    <w:p w14:paraId="18C14DA9"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«оценка» – процесс выявления наилучших условий по проектам, указанных в заявках участников конкурса, которые не были отклонены, в соответствии с требованиями настоящей конкурсной документации;</w:t>
      </w:r>
    </w:p>
    <w:p w14:paraId="4ACD1393" w14:textId="77777777" w:rsidR="004F0850" w:rsidRPr="00235BCF"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«значимость критерия» – удельный вес критерия оценки в совокупности критериев оценки, установленных в настоящем разделе конкурсной документации, выраженный в процентах;</w:t>
      </w:r>
    </w:p>
    <w:p w14:paraId="3874DDAC"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«коэффициент значимости критерия» – удельный вес критерия оценки в совокупности критериев оценки, установленных в настоящем разделе конкурсной документации, выраженный в долевом соотношении;</w:t>
      </w:r>
    </w:p>
    <w:p w14:paraId="7668DF35"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«рейтинг по критерию» –</w:t>
      </w:r>
      <w:r w:rsidRPr="004F0850">
        <w:rPr>
          <w:rFonts w:ascii="Montserrat" w:eastAsia="Tahoma" w:hAnsi="Montserrat" w:cs="Times New Roman"/>
          <w:sz w:val="24"/>
          <w:szCs w:val="24"/>
          <w:lang w:val="en-US"/>
        </w:rPr>
        <w:t> </w:t>
      </w:r>
      <w:r w:rsidRPr="004F0850">
        <w:rPr>
          <w:rFonts w:ascii="Montserrat" w:eastAsia="Tahoma" w:hAnsi="Montserrat" w:cs="Times New Roman"/>
          <w:sz w:val="24"/>
          <w:szCs w:val="24"/>
        </w:rPr>
        <w:t>оценка в баллах, получаемая участником конкурса по результатам оценки по соответствующему критерию оценки с учетом коэффициента значимости критерия оценки.</w:t>
      </w:r>
    </w:p>
    <w:p w14:paraId="3047D849"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Итоговый рейтинг заявки вычисляется как сумма рейтингов по каждому из критериев оценки.</w:t>
      </w:r>
    </w:p>
    <w:p w14:paraId="4F412EE0"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Победителем признается участник конкурса, заявке которого присвоен самый высокий итоговый рейтинг. Заявке такого участника конкурса присваивается первый рейтинговый порядковый номер. Далее участникам конкурса присваиваются поочередно рейтинговые порядковые номера в зависимости от итогового рейтинга заявки.</w:t>
      </w:r>
    </w:p>
    <w:p w14:paraId="12B036B9"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7.2. Оценка заявок на участие в конкурсе, которые не были отклонены конкурсной комиссией, осуществляется на основании следующих критериев оценки:</w:t>
      </w:r>
    </w:p>
    <w:p w14:paraId="0D30078A"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0"/>
        <w:gridCol w:w="1418"/>
        <w:gridCol w:w="1701"/>
        <w:gridCol w:w="1842"/>
        <w:gridCol w:w="1843"/>
      </w:tblGrid>
      <w:tr w:rsidR="004F0850" w:rsidRPr="004F0850" w14:paraId="38201FB6" w14:textId="77777777" w:rsidTr="001B5ACF">
        <w:trPr>
          <w:trHeight w:val="451"/>
          <w:tblHeader/>
        </w:trPr>
        <w:tc>
          <w:tcPr>
            <w:tcW w:w="2860" w:type="dxa"/>
            <w:vAlign w:val="center"/>
          </w:tcPr>
          <w:p w14:paraId="069DF2AE" w14:textId="77777777" w:rsidR="004F0850" w:rsidRPr="004F0850" w:rsidRDefault="004F0850" w:rsidP="004F0850">
            <w:pPr>
              <w:jc w:val="center"/>
              <w:rPr>
                <w:rFonts w:ascii="Montserrat" w:eastAsia="Tahoma" w:hAnsi="Montserrat" w:cs="Times New Roman"/>
                <w:sz w:val="20"/>
                <w:szCs w:val="20"/>
              </w:rPr>
            </w:pPr>
            <w:proofErr w:type="spellStart"/>
            <w:r w:rsidRPr="004F0850">
              <w:rPr>
                <w:rFonts w:ascii="Montserrat" w:eastAsia="Tahoma" w:hAnsi="Montserrat" w:cs="Times New Roman"/>
                <w:sz w:val="20"/>
                <w:szCs w:val="20"/>
              </w:rPr>
              <w:t>Критерии</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оценки</w:t>
            </w:r>
            <w:proofErr w:type="spellEnd"/>
          </w:p>
        </w:tc>
        <w:tc>
          <w:tcPr>
            <w:tcW w:w="1418" w:type="dxa"/>
            <w:vAlign w:val="center"/>
          </w:tcPr>
          <w:p w14:paraId="7473C3DE" w14:textId="77777777" w:rsidR="004F0850" w:rsidRPr="004F0850" w:rsidRDefault="004F0850" w:rsidP="004F0850">
            <w:pPr>
              <w:jc w:val="center"/>
              <w:rPr>
                <w:rFonts w:ascii="Montserrat" w:eastAsia="Tahoma" w:hAnsi="Montserrat" w:cs="Times New Roman"/>
                <w:sz w:val="20"/>
                <w:szCs w:val="20"/>
              </w:rPr>
            </w:pPr>
            <w:proofErr w:type="spellStart"/>
            <w:r w:rsidRPr="004F0850">
              <w:rPr>
                <w:rFonts w:ascii="Montserrat" w:eastAsia="Tahoma" w:hAnsi="Montserrat" w:cs="Times New Roman"/>
                <w:sz w:val="20"/>
                <w:szCs w:val="20"/>
              </w:rPr>
              <w:t>Значимость</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критерия</w:t>
            </w:r>
            <w:proofErr w:type="spellEnd"/>
            <w:r w:rsidRPr="004F0850">
              <w:rPr>
                <w:rFonts w:ascii="Montserrat" w:eastAsia="Tahoma" w:hAnsi="Montserrat" w:cs="Times New Roman"/>
                <w:sz w:val="20"/>
                <w:szCs w:val="20"/>
              </w:rPr>
              <w:t>,</w:t>
            </w:r>
          </w:p>
          <w:p w14:paraId="182E0081" w14:textId="77777777" w:rsidR="004F0850" w:rsidRPr="004F0850" w:rsidRDefault="004F0850" w:rsidP="004F0850">
            <w:pPr>
              <w:jc w:val="center"/>
              <w:rPr>
                <w:rFonts w:ascii="Montserrat" w:eastAsia="Tahoma" w:hAnsi="Montserrat" w:cs="Times New Roman"/>
                <w:sz w:val="20"/>
                <w:szCs w:val="20"/>
              </w:rPr>
            </w:pPr>
            <w:r w:rsidRPr="004F0850">
              <w:rPr>
                <w:rFonts w:ascii="Montserrat" w:eastAsia="Tahoma" w:hAnsi="Montserrat" w:cs="Times New Roman"/>
                <w:sz w:val="20"/>
                <w:szCs w:val="20"/>
              </w:rPr>
              <w:t>%</w:t>
            </w:r>
          </w:p>
        </w:tc>
        <w:tc>
          <w:tcPr>
            <w:tcW w:w="1701" w:type="dxa"/>
            <w:vAlign w:val="center"/>
          </w:tcPr>
          <w:p w14:paraId="37D61B39" w14:textId="77777777" w:rsidR="004F0850" w:rsidRPr="004F0850" w:rsidRDefault="004F0850" w:rsidP="004F0850">
            <w:pPr>
              <w:jc w:val="center"/>
              <w:rPr>
                <w:rFonts w:ascii="Montserrat" w:eastAsia="Tahoma" w:hAnsi="Montserrat" w:cs="Times New Roman"/>
                <w:sz w:val="20"/>
                <w:szCs w:val="20"/>
              </w:rPr>
            </w:pPr>
            <w:proofErr w:type="spellStart"/>
            <w:r w:rsidRPr="004F0850">
              <w:rPr>
                <w:rFonts w:ascii="Montserrat" w:eastAsia="Tahoma" w:hAnsi="Montserrat" w:cs="Times New Roman"/>
                <w:sz w:val="20"/>
                <w:szCs w:val="20"/>
              </w:rPr>
              <w:t>Коэффициент</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значимости</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критерия</w:t>
            </w:r>
            <w:proofErr w:type="spellEnd"/>
          </w:p>
          <w:p w14:paraId="2BDF22B0" w14:textId="77777777" w:rsidR="004F0850" w:rsidRPr="004F0850" w:rsidRDefault="004F0850" w:rsidP="004F0850">
            <w:pPr>
              <w:jc w:val="center"/>
              <w:rPr>
                <w:rFonts w:ascii="Montserrat" w:eastAsia="Tahoma" w:hAnsi="Montserrat" w:cs="Times New Roman"/>
                <w:sz w:val="20"/>
                <w:szCs w:val="20"/>
              </w:rPr>
            </w:pPr>
            <w:r w:rsidRPr="004F0850">
              <w:rPr>
                <w:rFonts w:ascii="Montserrat" w:eastAsia="Tahoma" w:hAnsi="Montserrat" w:cs="Times New Roman"/>
                <w:sz w:val="20"/>
                <w:szCs w:val="20"/>
              </w:rPr>
              <w:t>(КЗ)</w:t>
            </w:r>
          </w:p>
        </w:tc>
        <w:tc>
          <w:tcPr>
            <w:tcW w:w="1842" w:type="dxa"/>
            <w:vAlign w:val="center"/>
          </w:tcPr>
          <w:p w14:paraId="2A4290A2" w14:textId="77777777" w:rsidR="004F0850" w:rsidRPr="004F0850" w:rsidRDefault="004F0850" w:rsidP="004F0850">
            <w:pPr>
              <w:jc w:val="center"/>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Максимальное значение рейтинга по критерию в баллах</w:t>
            </w:r>
          </w:p>
        </w:tc>
        <w:tc>
          <w:tcPr>
            <w:tcW w:w="1843" w:type="dxa"/>
            <w:vAlign w:val="center"/>
          </w:tcPr>
          <w:p w14:paraId="56B35065" w14:textId="77777777" w:rsidR="004F0850" w:rsidRPr="004F0850" w:rsidRDefault="004F0850" w:rsidP="004F0850">
            <w:pPr>
              <w:jc w:val="center"/>
              <w:rPr>
                <w:rFonts w:ascii="Montserrat" w:eastAsia="Tahoma" w:hAnsi="Montserrat" w:cs="Times New Roman"/>
                <w:sz w:val="20"/>
                <w:szCs w:val="20"/>
              </w:rPr>
            </w:pPr>
            <w:proofErr w:type="spellStart"/>
            <w:r w:rsidRPr="004F0850">
              <w:rPr>
                <w:rFonts w:ascii="Montserrat" w:eastAsia="Tahoma" w:hAnsi="Montserrat" w:cs="Times New Roman"/>
                <w:sz w:val="20"/>
                <w:szCs w:val="20"/>
              </w:rPr>
              <w:t>Максимальный</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итоговый</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рейтинг</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заявки</w:t>
            </w:r>
            <w:proofErr w:type="spellEnd"/>
          </w:p>
        </w:tc>
      </w:tr>
      <w:tr w:rsidR="004F0850" w:rsidRPr="004F0850" w14:paraId="626282C4" w14:textId="77777777" w:rsidTr="001B5ACF">
        <w:trPr>
          <w:trHeight w:val="419"/>
        </w:trPr>
        <w:tc>
          <w:tcPr>
            <w:tcW w:w="2860" w:type="dxa"/>
          </w:tcPr>
          <w:p w14:paraId="436D6DF9" w14:textId="77777777" w:rsidR="004F0850" w:rsidRPr="004F0850" w:rsidRDefault="004F0850" w:rsidP="004F0850">
            <w:pPr>
              <w:tabs>
                <w:tab w:val="left" w:pos="1210"/>
                <w:tab w:val="left" w:pos="1727"/>
                <w:tab w:val="left" w:pos="2325"/>
                <w:tab w:val="left" w:pos="2391"/>
              </w:tabs>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Критерий №</w:t>
            </w:r>
            <w:r w:rsidRPr="004F0850">
              <w:rPr>
                <w:rFonts w:ascii="Montserrat" w:eastAsia="Tahoma" w:hAnsi="Montserrat" w:cs="Times New Roman"/>
                <w:sz w:val="20"/>
                <w:szCs w:val="20"/>
              </w:rPr>
              <w:t> </w:t>
            </w:r>
            <w:r w:rsidRPr="004F0850">
              <w:rPr>
                <w:rFonts w:ascii="Montserrat" w:eastAsia="Tahoma" w:hAnsi="Montserrat" w:cs="Times New Roman"/>
                <w:sz w:val="20"/>
                <w:szCs w:val="20"/>
                <w:lang w:val="ru-RU"/>
              </w:rPr>
              <w:t>1.</w:t>
            </w:r>
          </w:p>
          <w:p w14:paraId="5820AFAA" w14:textId="410AF7B8" w:rsidR="004F0850" w:rsidRPr="004F0850" w:rsidRDefault="004F0850" w:rsidP="004F0850">
            <w:pPr>
              <w:tabs>
                <w:tab w:val="left" w:pos="1210"/>
                <w:tab w:val="left" w:pos="1727"/>
                <w:tab w:val="left" w:pos="2325"/>
                <w:tab w:val="left" w:pos="2391"/>
              </w:tabs>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Заявленная по смете реализации проекта сумма затрат</w:t>
            </w:r>
            <w:r w:rsidR="00717549">
              <w:rPr>
                <w:rFonts w:ascii="Montserrat" w:eastAsia="Tahoma" w:hAnsi="Montserrat" w:cs="Times New Roman"/>
                <w:sz w:val="20"/>
                <w:szCs w:val="20"/>
                <w:lang w:val="ru-RU"/>
              </w:rPr>
              <w:t xml:space="preserve"> за счет средств гранта</w:t>
            </w:r>
            <w:r w:rsidRPr="004F0850">
              <w:rPr>
                <w:rFonts w:ascii="Montserrat" w:eastAsia="Tahoma" w:hAnsi="Montserrat" w:cs="Times New Roman"/>
                <w:sz w:val="20"/>
                <w:szCs w:val="20"/>
                <w:lang w:val="ru-RU"/>
              </w:rPr>
              <w:t xml:space="preserve"> на разработку конструкторской документации (в рублях).</w:t>
            </w:r>
          </w:p>
        </w:tc>
        <w:tc>
          <w:tcPr>
            <w:tcW w:w="1418" w:type="dxa"/>
            <w:vAlign w:val="center"/>
          </w:tcPr>
          <w:p w14:paraId="78FFEE29" w14:textId="77777777" w:rsidR="004F0850" w:rsidRPr="004F0850" w:rsidRDefault="004F0850" w:rsidP="004F0850">
            <w:pPr>
              <w:jc w:val="center"/>
              <w:rPr>
                <w:rFonts w:ascii="Montserrat" w:eastAsia="Tahoma" w:hAnsi="Montserrat" w:cs="Times New Roman"/>
                <w:sz w:val="20"/>
                <w:szCs w:val="20"/>
              </w:rPr>
            </w:pPr>
            <w:r w:rsidRPr="004F0850">
              <w:rPr>
                <w:rFonts w:ascii="Montserrat" w:eastAsia="Tahoma" w:hAnsi="Montserrat" w:cs="Times New Roman"/>
                <w:sz w:val="20"/>
                <w:szCs w:val="20"/>
              </w:rPr>
              <w:t>40 %</w:t>
            </w:r>
          </w:p>
        </w:tc>
        <w:tc>
          <w:tcPr>
            <w:tcW w:w="1701" w:type="dxa"/>
            <w:vAlign w:val="center"/>
          </w:tcPr>
          <w:p w14:paraId="0D60A032" w14:textId="77777777" w:rsidR="004F0850" w:rsidRPr="004F0850" w:rsidRDefault="004F0850" w:rsidP="004F0850">
            <w:pPr>
              <w:jc w:val="center"/>
              <w:rPr>
                <w:rFonts w:ascii="Montserrat" w:eastAsia="Tahoma" w:hAnsi="Montserrat" w:cs="Times New Roman"/>
                <w:sz w:val="20"/>
                <w:szCs w:val="20"/>
              </w:rPr>
            </w:pPr>
            <w:r w:rsidRPr="004F0850">
              <w:rPr>
                <w:rFonts w:ascii="Montserrat" w:eastAsia="Tahoma" w:hAnsi="Montserrat" w:cs="Times New Roman"/>
                <w:sz w:val="20"/>
                <w:szCs w:val="20"/>
              </w:rPr>
              <w:t>0,40</w:t>
            </w:r>
          </w:p>
        </w:tc>
        <w:tc>
          <w:tcPr>
            <w:tcW w:w="1842" w:type="dxa"/>
            <w:vAlign w:val="center"/>
          </w:tcPr>
          <w:p w14:paraId="4EEE5709" w14:textId="77777777" w:rsidR="004F0850" w:rsidRPr="004F0850" w:rsidRDefault="004F0850" w:rsidP="004F0850">
            <w:pPr>
              <w:jc w:val="center"/>
              <w:rPr>
                <w:rFonts w:ascii="Montserrat" w:eastAsia="Tahoma" w:hAnsi="Montserrat" w:cs="Times New Roman"/>
                <w:sz w:val="20"/>
                <w:szCs w:val="20"/>
              </w:rPr>
            </w:pPr>
            <w:r w:rsidRPr="004F0850">
              <w:rPr>
                <w:rFonts w:ascii="Montserrat" w:eastAsia="Tahoma" w:hAnsi="Montserrat" w:cs="Times New Roman"/>
                <w:sz w:val="20"/>
                <w:szCs w:val="20"/>
              </w:rPr>
              <w:t xml:space="preserve">40 </w:t>
            </w:r>
            <w:proofErr w:type="spellStart"/>
            <w:r w:rsidRPr="004F0850">
              <w:rPr>
                <w:rFonts w:ascii="Montserrat" w:eastAsia="Tahoma" w:hAnsi="Montserrat" w:cs="Times New Roman"/>
                <w:sz w:val="20"/>
                <w:szCs w:val="20"/>
              </w:rPr>
              <w:t>баллов</w:t>
            </w:r>
            <w:proofErr w:type="spellEnd"/>
          </w:p>
        </w:tc>
        <w:tc>
          <w:tcPr>
            <w:tcW w:w="1843" w:type="dxa"/>
            <w:vMerge w:val="restart"/>
            <w:vAlign w:val="center"/>
          </w:tcPr>
          <w:p w14:paraId="288DC8F1" w14:textId="77777777" w:rsidR="004F0850" w:rsidRPr="004F0850" w:rsidRDefault="004F0850" w:rsidP="004F0850">
            <w:pPr>
              <w:jc w:val="center"/>
              <w:rPr>
                <w:rFonts w:ascii="Montserrat" w:eastAsia="Tahoma" w:hAnsi="Montserrat" w:cs="Times New Roman"/>
                <w:sz w:val="20"/>
                <w:szCs w:val="20"/>
              </w:rPr>
            </w:pPr>
            <w:r w:rsidRPr="004F0850">
              <w:rPr>
                <w:rFonts w:ascii="Montserrat" w:eastAsia="Tahoma" w:hAnsi="Montserrat" w:cs="Times New Roman"/>
                <w:sz w:val="20"/>
                <w:szCs w:val="20"/>
              </w:rPr>
              <w:t xml:space="preserve">100 </w:t>
            </w:r>
            <w:proofErr w:type="spellStart"/>
            <w:r w:rsidRPr="004F0850">
              <w:rPr>
                <w:rFonts w:ascii="Montserrat" w:eastAsia="Tahoma" w:hAnsi="Montserrat" w:cs="Times New Roman"/>
                <w:sz w:val="20"/>
                <w:szCs w:val="20"/>
              </w:rPr>
              <w:t>баллов</w:t>
            </w:r>
            <w:proofErr w:type="spellEnd"/>
          </w:p>
        </w:tc>
      </w:tr>
      <w:tr w:rsidR="004F0850" w:rsidRPr="004F0850" w14:paraId="7300BF48" w14:textId="77777777" w:rsidTr="001B5ACF">
        <w:trPr>
          <w:trHeight w:val="58"/>
        </w:trPr>
        <w:tc>
          <w:tcPr>
            <w:tcW w:w="2860" w:type="dxa"/>
          </w:tcPr>
          <w:p w14:paraId="783F8266" w14:textId="77777777" w:rsidR="004F0850" w:rsidRPr="004F0850" w:rsidRDefault="004F0850" w:rsidP="004F0850">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Критерий №</w:t>
            </w:r>
            <w:r w:rsidRPr="004F0850">
              <w:rPr>
                <w:rFonts w:ascii="Montserrat" w:eastAsia="Tahoma" w:hAnsi="Montserrat" w:cs="Times New Roman"/>
                <w:sz w:val="20"/>
                <w:szCs w:val="20"/>
              </w:rPr>
              <w:t> </w:t>
            </w:r>
            <w:r w:rsidRPr="004F0850">
              <w:rPr>
                <w:rFonts w:ascii="Montserrat" w:eastAsia="Tahoma" w:hAnsi="Montserrat" w:cs="Times New Roman"/>
                <w:sz w:val="20"/>
                <w:szCs w:val="20"/>
                <w:lang w:val="ru-RU"/>
              </w:rPr>
              <w:t>2.</w:t>
            </w:r>
          </w:p>
          <w:p w14:paraId="377A8428" w14:textId="4EFB13EA" w:rsidR="004F0850" w:rsidRPr="004F0850" w:rsidRDefault="004F0850" w:rsidP="004F0850">
            <w:pPr>
              <w:tabs>
                <w:tab w:val="left" w:pos="1287"/>
              </w:tabs>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 xml:space="preserve">Срок исполнения проекта на разработку конструкторской документации (количество </w:t>
            </w:r>
            <w:r w:rsidRPr="004F0850">
              <w:rPr>
                <w:rFonts w:ascii="Montserrat" w:eastAsia="Tahoma" w:hAnsi="Montserrat" w:cs="Times New Roman"/>
                <w:sz w:val="20"/>
                <w:szCs w:val="20"/>
                <w:lang w:val="ru-RU"/>
              </w:rPr>
              <w:lastRenderedPageBreak/>
              <w:t>месяцев).</w:t>
            </w:r>
          </w:p>
        </w:tc>
        <w:tc>
          <w:tcPr>
            <w:tcW w:w="1418" w:type="dxa"/>
            <w:vAlign w:val="center"/>
          </w:tcPr>
          <w:p w14:paraId="722CCB2B" w14:textId="77777777" w:rsidR="004F0850" w:rsidRPr="004F0850" w:rsidRDefault="004F0850" w:rsidP="004F0850">
            <w:pPr>
              <w:jc w:val="center"/>
              <w:rPr>
                <w:rFonts w:ascii="Montserrat" w:eastAsia="Tahoma" w:hAnsi="Montserrat" w:cs="Times New Roman"/>
                <w:sz w:val="20"/>
                <w:szCs w:val="20"/>
              </w:rPr>
            </w:pPr>
            <w:r w:rsidRPr="004F0850">
              <w:rPr>
                <w:rFonts w:ascii="Montserrat" w:eastAsia="Tahoma" w:hAnsi="Montserrat" w:cs="Times New Roman"/>
                <w:sz w:val="20"/>
                <w:szCs w:val="20"/>
              </w:rPr>
              <w:lastRenderedPageBreak/>
              <w:t>40 %</w:t>
            </w:r>
          </w:p>
        </w:tc>
        <w:tc>
          <w:tcPr>
            <w:tcW w:w="1701" w:type="dxa"/>
            <w:vAlign w:val="center"/>
          </w:tcPr>
          <w:p w14:paraId="3B7B2C41" w14:textId="77777777" w:rsidR="004F0850" w:rsidRPr="004F0850" w:rsidRDefault="004F0850" w:rsidP="004F0850">
            <w:pPr>
              <w:jc w:val="center"/>
              <w:rPr>
                <w:rFonts w:ascii="Montserrat" w:eastAsia="Tahoma" w:hAnsi="Montserrat" w:cs="Times New Roman"/>
                <w:sz w:val="20"/>
                <w:szCs w:val="20"/>
              </w:rPr>
            </w:pPr>
            <w:r w:rsidRPr="004F0850">
              <w:rPr>
                <w:rFonts w:ascii="Montserrat" w:eastAsia="Tahoma" w:hAnsi="Montserrat" w:cs="Times New Roman"/>
                <w:sz w:val="20"/>
                <w:szCs w:val="20"/>
              </w:rPr>
              <w:t>0,40</w:t>
            </w:r>
          </w:p>
        </w:tc>
        <w:tc>
          <w:tcPr>
            <w:tcW w:w="1842" w:type="dxa"/>
            <w:vAlign w:val="center"/>
          </w:tcPr>
          <w:p w14:paraId="7F5D885C" w14:textId="77777777" w:rsidR="004F0850" w:rsidRPr="004F0850" w:rsidRDefault="004F0850" w:rsidP="004F0850">
            <w:pPr>
              <w:jc w:val="center"/>
              <w:rPr>
                <w:rFonts w:ascii="Montserrat" w:eastAsia="Tahoma" w:hAnsi="Montserrat" w:cs="Times New Roman"/>
                <w:sz w:val="20"/>
                <w:szCs w:val="20"/>
              </w:rPr>
            </w:pPr>
            <w:r w:rsidRPr="004F0850">
              <w:rPr>
                <w:rFonts w:ascii="Montserrat" w:eastAsia="Tahoma" w:hAnsi="Montserrat" w:cs="Times New Roman"/>
                <w:sz w:val="20"/>
                <w:szCs w:val="20"/>
              </w:rPr>
              <w:t xml:space="preserve">40 </w:t>
            </w:r>
            <w:proofErr w:type="spellStart"/>
            <w:r w:rsidRPr="004F0850">
              <w:rPr>
                <w:rFonts w:ascii="Montserrat" w:eastAsia="Tahoma" w:hAnsi="Montserrat" w:cs="Times New Roman"/>
                <w:sz w:val="20"/>
                <w:szCs w:val="20"/>
              </w:rPr>
              <w:t>баллов</w:t>
            </w:r>
            <w:proofErr w:type="spellEnd"/>
          </w:p>
        </w:tc>
        <w:tc>
          <w:tcPr>
            <w:tcW w:w="1843" w:type="dxa"/>
            <w:vMerge/>
          </w:tcPr>
          <w:p w14:paraId="42452DF4" w14:textId="77777777" w:rsidR="004F0850" w:rsidRPr="004F0850" w:rsidRDefault="004F0850" w:rsidP="004F0850">
            <w:pPr>
              <w:jc w:val="both"/>
              <w:rPr>
                <w:rFonts w:ascii="Montserrat" w:eastAsia="Tahoma" w:hAnsi="Montserrat" w:cs="Times New Roman"/>
                <w:sz w:val="20"/>
                <w:szCs w:val="20"/>
              </w:rPr>
            </w:pPr>
          </w:p>
        </w:tc>
      </w:tr>
      <w:tr w:rsidR="004F0850" w:rsidRPr="004F0850" w14:paraId="21D594DB" w14:textId="77777777" w:rsidTr="001B5ACF">
        <w:trPr>
          <w:trHeight w:val="630"/>
        </w:trPr>
        <w:tc>
          <w:tcPr>
            <w:tcW w:w="2860" w:type="dxa"/>
          </w:tcPr>
          <w:p w14:paraId="7EB71E98" w14:textId="77777777" w:rsidR="004F0850" w:rsidRPr="004F0850" w:rsidRDefault="004F0850" w:rsidP="004F0850">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Критерий №</w:t>
            </w:r>
            <w:r w:rsidRPr="004F0850">
              <w:rPr>
                <w:rFonts w:ascii="Montserrat" w:eastAsia="Tahoma" w:hAnsi="Montserrat" w:cs="Times New Roman"/>
                <w:sz w:val="20"/>
                <w:szCs w:val="20"/>
              </w:rPr>
              <w:t> </w:t>
            </w:r>
            <w:r w:rsidRPr="004F0850">
              <w:rPr>
                <w:rFonts w:ascii="Montserrat" w:eastAsia="Tahoma" w:hAnsi="Montserrat" w:cs="Times New Roman"/>
                <w:sz w:val="20"/>
                <w:szCs w:val="20"/>
                <w:lang w:val="ru-RU"/>
              </w:rPr>
              <w:t>3.</w:t>
            </w:r>
          </w:p>
          <w:p w14:paraId="521DADB8" w14:textId="77777777" w:rsidR="004F0850" w:rsidRPr="004F0850" w:rsidRDefault="004F0850" w:rsidP="004F0850">
            <w:pPr>
              <w:rPr>
                <w:rFonts w:ascii="Montserrat" w:eastAsia="Tahoma" w:hAnsi="Montserrat" w:cs="Times New Roman"/>
                <w:sz w:val="20"/>
                <w:szCs w:val="20"/>
              </w:rPr>
            </w:pPr>
            <w:r w:rsidRPr="004F0850">
              <w:rPr>
                <w:rFonts w:ascii="Montserrat" w:eastAsia="Tahoma" w:hAnsi="Montserrat" w:cs="Times New Roman"/>
                <w:sz w:val="20"/>
                <w:szCs w:val="20"/>
                <w:lang w:val="ru-RU"/>
              </w:rPr>
              <w:t xml:space="preserve">Наличие релевантного опыта выполнения работ (оказания услуг) сопоставимого по стоимости и содержанию </w:t>
            </w:r>
            <w:r w:rsidRPr="004F0850">
              <w:rPr>
                <w:rFonts w:ascii="Montserrat" w:eastAsia="Tahoma" w:hAnsi="Montserrat" w:cs="Times New Roman"/>
                <w:sz w:val="20"/>
                <w:szCs w:val="20"/>
              </w:rPr>
              <w:t>(</w:t>
            </w:r>
            <w:proofErr w:type="spellStart"/>
            <w:r w:rsidRPr="004F0850">
              <w:rPr>
                <w:rFonts w:ascii="Montserrat" w:eastAsia="Tahoma" w:hAnsi="Montserrat" w:cs="Times New Roman"/>
                <w:sz w:val="20"/>
                <w:szCs w:val="20"/>
              </w:rPr>
              <w:t>число</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контрактов</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договоров</w:t>
            </w:r>
            <w:proofErr w:type="spellEnd"/>
            <w:r w:rsidRPr="004F0850">
              <w:rPr>
                <w:rFonts w:ascii="Montserrat" w:eastAsia="Tahoma" w:hAnsi="Montserrat" w:cs="Times New Roman"/>
                <w:sz w:val="20"/>
                <w:szCs w:val="20"/>
              </w:rPr>
              <w:t>))</w:t>
            </w:r>
          </w:p>
        </w:tc>
        <w:tc>
          <w:tcPr>
            <w:tcW w:w="1418" w:type="dxa"/>
            <w:vAlign w:val="center"/>
          </w:tcPr>
          <w:p w14:paraId="579E5976" w14:textId="77777777" w:rsidR="004F0850" w:rsidRPr="004F0850" w:rsidRDefault="004F0850" w:rsidP="004F0850">
            <w:pPr>
              <w:jc w:val="center"/>
              <w:rPr>
                <w:rFonts w:ascii="Montserrat" w:eastAsia="Tahoma" w:hAnsi="Montserrat" w:cs="Times New Roman"/>
                <w:sz w:val="20"/>
                <w:szCs w:val="20"/>
              </w:rPr>
            </w:pPr>
            <w:r w:rsidRPr="004F0850">
              <w:rPr>
                <w:rFonts w:ascii="Montserrat" w:eastAsia="Tahoma" w:hAnsi="Montserrat" w:cs="Times New Roman"/>
                <w:sz w:val="20"/>
                <w:szCs w:val="20"/>
              </w:rPr>
              <w:t>20 %</w:t>
            </w:r>
          </w:p>
        </w:tc>
        <w:tc>
          <w:tcPr>
            <w:tcW w:w="1701" w:type="dxa"/>
            <w:vAlign w:val="center"/>
          </w:tcPr>
          <w:p w14:paraId="70DAFA1A" w14:textId="77777777" w:rsidR="004F0850" w:rsidRPr="004F0850" w:rsidRDefault="004F0850" w:rsidP="004F0850">
            <w:pPr>
              <w:jc w:val="center"/>
              <w:rPr>
                <w:rFonts w:ascii="Montserrat" w:eastAsia="Tahoma" w:hAnsi="Montserrat" w:cs="Times New Roman"/>
                <w:sz w:val="20"/>
                <w:szCs w:val="20"/>
              </w:rPr>
            </w:pPr>
            <w:r w:rsidRPr="004F0850">
              <w:rPr>
                <w:rFonts w:ascii="Montserrat" w:eastAsia="Tahoma" w:hAnsi="Montserrat" w:cs="Times New Roman"/>
                <w:sz w:val="20"/>
                <w:szCs w:val="20"/>
              </w:rPr>
              <w:t>0,20</w:t>
            </w:r>
          </w:p>
        </w:tc>
        <w:tc>
          <w:tcPr>
            <w:tcW w:w="1842" w:type="dxa"/>
            <w:vAlign w:val="center"/>
          </w:tcPr>
          <w:p w14:paraId="1BB9A96A" w14:textId="77777777" w:rsidR="004F0850" w:rsidRPr="004F0850" w:rsidRDefault="004F0850" w:rsidP="004F0850">
            <w:pPr>
              <w:ind w:left="720"/>
              <w:jc w:val="both"/>
              <w:rPr>
                <w:rFonts w:ascii="Montserrat" w:eastAsia="Tahoma" w:hAnsi="Montserrat" w:cs="Times New Roman"/>
                <w:sz w:val="20"/>
                <w:szCs w:val="20"/>
              </w:rPr>
            </w:pPr>
            <w:r w:rsidRPr="004F0850">
              <w:rPr>
                <w:rFonts w:ascii="Montserrat" w:eastAsia="Tahoma" w:hAnsi="Montserrat" w:cs="Times New Roman"/>
                <w:sz w:val="20"/>
                <w:szCs w:val="20"/>
              </w:rPr>
              <w:t xml:space="preserve">20 </w:t>
            </w:r>
            <w:proofErr w:type="spellStart"/>
            <w:r w:rsidRPr="004F0850">
              <w:rPr>
                <w:rFonts w:ascii="Montserrat" w:eastAsia="Tahoma" w:hAnsi="Montserrat" w:cs="Times New Roman"/>
                <w:sz w:val="20"/>
                <w:szCs w:val="20"/>
              </w:rPr>
              <w:t>баллов</w:t>
            </w:r>
            <w:proofErr w:type="spellEnd"/>
          </w:p>
        </w:tc>
        <w:tc>
          <w:tcPr>
            <w:tcW w:w="1843" w:type="dxa"/>
            <w:vMerge/>
          </w:tcPr>
          <w:p w14:paraId="3CA505A0" w14:textId="77777777" w:rsidR="004F0850" w:rsidRPr="004F0850" w:rsidRDefault="004F0850" w:rsidP="004F0850">
            <w:pPr>
              <w:jc w:val="both"/>
              <w:rPr>
                <w:rFonts w:ascii="Montserrat" w:eastAsia="Tahoma" w:hAnsi="Montserrat" w:cs="Times New Roman"/>
                <w:sz w:val="20"/>
                <w:szCs w:val="20"/>
              </w:rPr>
            </w:pPr>
          </w:p>
        </w:tc>
      </w:tr>
    </w:tbl>
    <w:p w14:paraId="19BC6536"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p w14:paraId="6B837F50" w14:textId="74677DC6"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 xml:space="preserve">7.3. Оценка критерия № 1. </w:t>
      </w:r>
      <w:bookmarkStart w:id="0" w:name="_Hlk111620108"/>
      <w:r w:rsidRPr="004F0850">
        <w:rPr>
          <w:rFonts w:ascii="Montserrat" w:eastAsia="Tahoma" w:hAnsi="Montserrat" w:cs="Tahoma"/>
          <w:sz w:val="24"/>
        </w:rPr>
        <w:t>Заявленная по смете реализации проекта сумма затрат</w:t>
      </w:r>
      <w:r w:rsidR="00717549">
        <w:rPr>
          <w:rFonts w:ascii="Montserrat" w:eastAsia="Tahoma" w:hAnsi="Montserrat" w:cs="Tahoma"/>
          <w:sz w:val="24"/>
        </w:rPr>
        <w:t xml:space="preserve"> за счет средств гранта</w:t>
      </w:r>
      <w:r w:rsidRPr="004F0850">
        <w:rPr>
          <w:rFonts w:ascii="Montserrat" w:eastAsia="Tahoma" w:hAnsi="Montserrat" w:cs="Tahoma"/>
          <w:sz w:val="24"/>
        </w:rPr>
        <w:t xml:space="preserve"> на разработку конструкторской документации (в рублях).</w:t>
      </w:r>
      <w:bookmarkEnd w:id="0"/>
    </w:p>
    <w:p w14:paraId="2EB810D5"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Значимость критерия: 40 %.</w:t>
      </w:r>
    </w:p>
    <w:p w14:paraId="666A7D17" w14:textId="77777777" w:rsidR="004F0850" w:rsidRPr="004F0850" w:rsidRDefault="004F0850" w:rsidP="004F0850">
      <w:pPr>
        <w:tabs>
          <w:tab w:val="left" w:pos="6739"/>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 xml:space="preserve">Значение рейтинга по критерию оценки № 1, присуждаемого </w:t>
      </w:r>
      <w:proofErr w:type="spellStart"/>
      <w:r w:rsidRPr="004F0850">
        <w:rPr>
          <w:rFonts w:ascii="Montserrat" w:eastAsia="Tahoma" w:hAnsi="Montserrat" w:cs="Times New Roman"/>
          <w:sz w:val="24"/>
          <w:szCs w:val="24"/>
          <w:lang w:val="en-US"/>
        </w:rPr>
        <w:t>i</w:t>
      </w:r>
      <w:proofErr w:type="spellEnd"/>
      <w:r w:rsidRPr="004F0850">
        <w:rPr>
          <w:rFonts w:ascii="Montserrat" w:eastAsia="Tahoma" w:hAnsi="Montserrat" w:cs="Times New Roman"/>
          <w:sz w:val="24"/>
          <w:szCs w:val="24"/>
        </w:rPr>
        <w:t>-тому участнику конкурса (</w:t>
      </w:r>
      <m:oMath>
        <m:sSubSup>
          <m:sSubSupPr>
            <m:ctrlPr>
              <w:rPr>
                <w:rFonts w:ascii="Cambria Math" w:eastAsia="Cambria Math" w:hAnsi="Cambria Math" w:cs="Times New Roman"/>
                <w:sz w:val="24"/>
                <w:szCs w:val="24"/>
              </w:rPr>
            </m:ctrlPr>
          </m:sSubSupPr>
          <m:e>
            <m:r>
              <m:rPr>
                <m:nor/>
              </m:rPr>
              <w:rPr>
                <w:rFonts w:ascii="Montserrat" w:eastAsia="Cambria Math" w:hAnsi="Montserrat" w:cs="Times New Roman"/>
                <w:sz w:val="24"/>
                <w:szCs w:val="24"/>
              </w:rPr>
              <m:t>НЦБ</m:t>
            </m:r>
          </m:e>
          <m:sub>
            <m:r>
              <m:rPr>
                <m:nor/>
              </m:rPr>
              <w:rPr>
                <w:rFonts w:ascii="Montserrat" w:eastAsia="Cambria Math" w:hAnsi="Montserrat" w:cs="Times New Roman"/>
                <w:sz w:val="24"/>
                <w:szCs w:val="24"/>
              </w:rPr>
              <m:t>i</m:t>
            </m:r>
          </m:sub>
          <m:sup>
            <m:r>
              <m:rPr>
                <m:nor/>
              </m:rPr>
              <w:rPr>
                <w:rFonts w:ascii="Montserrat" w:eastAsia="Cambria Math" w:hAnsi="Montserrat" w:cs="Times New Roman"/>
                <w:sz w:val="24"/>
                <w:szCs w:val="24"/>
              </w:rPr>
              <m:t>1</m:t>
            </m:r>
          </m:sup>
        </m:sSubSup>
      </m:oMath>
      <w:r w:rsidRPr="004F0850">
        <w:rPr>
          <w:rFonts w:ascii="Montserrat" w:eastAsia="Tahoma" w:hAnsi="Montserrat" w:cs="Times New Roman"/>
          <w:sz w:val="24"/>
          <w:szCs w:val="24"/>
        </w:rPr>
        <w:t>), определяется по формуле:</w:t>
      </w:r>
    </w:p>
    <w:p w14:paraId="1E4DC0A9" w14:textId="77777777" w:rsidR="004F0850" w:rsidRPr="004F0850" w:rsidRDefault="00000000" w:rsidP="004F0850">
      <w:pPr>
        <w:autoSpaceDE w:val="0"/>
        <w:autoSpaceDN w:val="0"/>
        <w:spacing w:after="0" w:line="240" w:lineRule="auto"/>
        <w:ind w:firstLine="709"/>
        <w:jc w:val="both"/>
        <w:rPr>
          <w:rFonts w:ascii="Montserrat" w:eastAsia="Tahoma" w:hAnsi="Montserrat" w:cs="Times New Roman"/>
          <w:sz w:val="24"/>
          <w:szCs w:val="24"/>
          <w:lang w:val="en-US"/>
        </w:rPr>
      </w:pPr>
      <m:oMathPara>
        <m:oMath>
          <m:sSubSup>
            <m:sSubSupPr>
              <m:ctrlPr>
                <w:rPr>
                  <w:rFonts w:ascii="Cambria Math" w:eastAsia="Cambria Math" w:hAnsi="Cambria Math" w:cs="Times New Roman"/>
                  <w:sz w:val="24"/>
                  <w:szCs w:val="24"/>
                </w:rPr>
              </m:ctrlPr>
            </m:sSubSupPr>
            <m:e>
              <m:r>
                <m:rPr>
                  <m:sty m:val="p"/>
                </m:rPr>
                <w:rPr>
                  <w:rFonts w:ascii="Cambria Math" w:eastAsia="Cambria Math" w:hAnsi="Cambria Math" w:cs="Times New Roman"/>
                  <w:sz w:val="24"/>
                  <w:szCs w:val="24"/>
                </w:rPr>
                <m:t>НЦБ</m:t>
              </m:r>
            </m:e>
            <m:sub>
              <m:r>
                <m:rPr>
                  <m:sty m:val="p"/>
                </m:rPr>
                <w:rPr>
                  <w:rFonts w:ascii="Cambria Math" w:eastAsia="Cambria Math" w:hAnsi="Cambria Math" w:cs="Times New Roman"/>
                  <w:sz w:val="24"/>
                  <w:szCs w:val="24"/>
                  <w:lang w:val="en-US"/>
                </w:rPr>
                <m:t>i</m:t>
              </m:r>
            </m:sub>
            <m:sup>
              <m:r>
                <m:rPr>
                  <m:sty m:val="p"/>
                </m:rPr>
                <w:rPr>
                  <w:rFonts w:ascii="Cambria Math" w:eastAsia="Cambria Math" w:hAnsi="Cambria Math" w:cs="Times New Roman"/>
                  <w:sz w:val="24"/>
                  <w:szCs w:val="24"/>
                </w:rPr>
                <m:t>1</m:t>
              </m:r>
            </m:sup>
          </m:sSubSup>
          <m:r>
            <m:rPr>
              <m:sty m:val="p"/>
            </m:rPr>
            <w:rPr>
              <w:rFonts w:ascii="Cambria Math" w:eastAsia="Tahoma" w:hAnsi="Cambria Math" w:cs="Times New Roman"/>
              <w:sz w:val="24"/>
              <w:szCs w:val="24"/>
            </w:rPr>
            <m:t>=</m:t>
          </m:r>
          <m:sSub>
            <m:sSubPr>
              <m:ctrlPr>
                <w:rPr>
                  <w:rFonts w:ascii="Cambria Math" w:eastAsia="Tahoma" w:hAnsi="Cambria Math" w:cs="Times New Roman"/>
                  <w:sz w:val="24"/>
                  <w:szCs w:val="24"/>
                  <w:lang w:val="en-US"/>
                </w:rPr>
              </m:ctrlPr>
            </m:sSubPr>
            <m:e>
              <m:r>
                <m:rPr>
                  <m:sty m:val="p"/>
                </m:rPr>
                <w:rPr>
                  <w:rFonts w:ascii="Cambria Math" w:eastAsia="Tahoma" w:hAnsi="Cambria Math" w:cs="Times New Roman"/>
                  <w:sz w:val="24"/>
                  <w:szCs w:val="24"/>
                </w:rPr>
                <m:t>КЗ</m:t>
              </m:r>
            </m:e>
            <m:sub>
              <m:r>
                <m:rPr>
                  <m:sty m:val="p"/>
                </m:rPr>
                <w:rPr>
                  <w:rFonts w:ascii="Cambria Math" w:eastAsia="Tahoma" w:hAnsi="Cambria Math" w:cs="Times New Roman"/>
                  <w:sz w:val="24"/>
                  <w:szCs w:val="24"/>
                  <w:lang w:val="en-US"/>
                </w:rPr>
                <m:t>1</m:t>
              </m:r>
            </m:sub>
          </m:sSub>
          <m:r>
            <m:rPr>
              <m:sty m:val="p"/>
            </m:rPr>
            <w:rPr>
              <w:rFonts w:ascii="Cambria Math" w:eastAsia="Tahoma" w:hAnsi="Cambria Math" w:cs="Times New Roman"/>
              <w:sz w:val="24"/>
              <w:szCs w:val="24"/>
              <w:lang w:val="en-US"/>
            </w:rPr>
            <m:t>×</m:t>
          </m:r>
          <m:f>
            <m:fPr>
              <m:ctrlPr>
                <w:rPr>
                  <w:rFonts w:ascii="Cambria Math" w:eastAsia="Tahoma" w:hAnsi="Cambria Math" w:cs="Times New Roman"/>
                  <w:sz w:val="24"/>
                  <w:szCs w:val="24"/>
                  <w:lang w:val="en-US"/>
                </w:rPr>
              </m:ctrlPr>
            </m:fPr>
            <m:num>
              <m:sSub>
                <m:sSubPr>
                  <m:ctrlPr>
                    <w:rPr>
                      <w:rFonts w:ascii="Cambria Math" w:eastAsia="Tahoma" w:hAnsi="Cambria Math" w:cs="Times New Roman"/>
                      <w:sz w:val="24"/>
                      <w:szCs w:val="24"/>
                      <w:lang w:val="en-US"/>
                    </w:rPr>
                  </m:ctrlPr>
                </m:sSubPr>
                <m:e>
                  <m:r>
                    <m:rPr>
                      <m:sty m:val="p"/>
                    </m:rPr>
                    <w:rPr>
                      <w:rFonts w:ascii="Cambria Math" w:eastAsia="Tahoma" w:hAnsi="Cambria Math" w:cs="Times New Roman"/>
                      <w:sz w:val="24"/>
                      <w:szCs w:val="24"/>
                      <w:lang w:val="en-US"/>
                    </w:rPr>
                    <m:t>P</m:t>
                  </m:r>
                </m:e>
                <m:sub>
                  <m:r>
                    <m:rPr>
                      <m:sty m:val="p"/>
                    </m:rPr>
                    <w:rPr>
                      <w:rFonts w:ascii="Cambria Math" w:eastAsia="Tahoma" w:hAnsi="Cambria Math" w:cs="Times New Roman"/>
                      <w:sz w:val="24"/>
                      <w:szCs w:val="24"/>
                      <w:lang w:val="en-US"/>
                    </w:rPr>
                    <m:t>min</m:t>
                  </m:r>
                </m:sub>
              </m:sSub>
            </m:num>
            <m:den>
              <m:sSub>
                <m:sSubPr>
                  <m:ctrlPr>
                    <w:rPr>
                      <w:rFonts w:ascii="Cambria Math" w:eastAsia="Tahoma" w:hAnsi="Cambria Math" w:cs="Times New Roman"/>
                      <w:sz w:val="24"/>
                      <w:szCs w:val="24"/>
                      <w:lang w:val="en-US"/>
                    </w:rPr>
                  </m:ctrlPr>
                </m:sSubPr>
                <m:e>
                  <m:r>
                    <m:rPr>
                      <m:sty m:val="p"/>
                    </m:rPr>
                    <w:rPr>
                      <w:rFonts w:ascii="Cambria Math" w:eastAsia="Tahoma" w:hAnsi="Cambria Math" w:cs="Times New Roman"/>
                      <w:sz w:val="24"/>
                      <w:szCs w:val="24"/>
                      <w:lang w:val="en-US"/>
                    </w:rPr>
                    <m:t>P</m:t>
                  </m:r>
                </m:e>
                <m:sub>
                  <m:r>
                    <m:rPr>
                      <m:sty m:val="p"/>
                    </m:rPr>
                    <w:rPr>
                      <w:rFonts w:ascii="Cambria Math" w:eastAsia="Tahoma" w:hAnsi="Cambria Math" w:cs="Times New Roman"/>
                      <w:sz w:val="24"/>
                      <w:szCs w:val="24"/>
                      <w:lang w:val="en-US"/>
                    </w:rPr>
                    <m:t>i</m:t>
                  </m:r>
                </m:sub>
              </m:sSub>
            </m:den>
          </m:f>
          <m:r>
            <m:rPr>
              <m:sty m:val="p"/>
            </m:rPr>
            <w:rPr>
              <w:rFonts w:ascii="Cambria Math" w:eastAsia="Tahoma" w:hAnsi="Cambria Math" w:cs="Times New Roman"/>
              <w:sz w:val="24"/>
              <w:szCs w:val="24"/>
              <w:lang w:val="en-US"/>
            </w:rPr>
            <m:t>×100</m:t>
          </m:r>
        </m:oMath>
      </m:oMathPara>
    </w:p>
    <w:p w14:paraId="27E4DD0D" w14:textId="77777777" w:rsidR="004F0850" w:rsidRPr="004F0850" w:rsidRDefault="004F0850" w:rsidP="004F0850">
      <w:pPr>
        <w:autoSpaceDE w:val="0"/>
        <w:autoSpaceDN w:val="0"/>
        <w:spacing w:after="0" w:line="240" w:lineRule="auto"/>
        <w:ind w:firstLine="709"/>
        <w:jc w:val="both"/>
        <w:rPr>
          <w:rFonts w:ascii="Montserrat" w:eastAsia="Cambria Math" w:hAnsi="Montserrat" w:cs="Times New Roman"/>
          <w:sz w:val="24"/>
          <w:szCs w:val="24"/>
        </w:rPr>
      </w:pPr>
      <w:r w:rsidRPr="004F0850">
        <w:rPr>
          <w:rFonts w:ascii="Montserrat" w:eastAsia="Cambria Math" w:hAnsi="Montserrat" w:cs="Times New Roman"/>
          <w:sz w:val="24"/>
          <w:szCs w:val="24"/>
        </w:rPr>
        <w:t>где:</w:t>
      </w:r>
    </w:p>
    <w:p w14:paraId="12010468" w14:textId="77777777" w:rsidR="004F0850" w:rsidRPr="004F0850" w:rsidRDefault="00000000" w:rsidP="004F0850">
      <w:pPr>
        <w:autoSpaceDE w:val="0"/>
        <w:autoSpaceDN w:val="0"/>
        <w:spacing w:after="0" w:line="240" w:lineRule="auto"/>
        <w:ind w:firstLine="709"/>
        <w:jc w:val="both"/>
        <w:rPr>
          <w:rFonts w:ascii="Montserrat" w:eastAsia="Tahoma" w:hAnsi="Montserrat" w:cs="Times New Roman"/>
          <w:sz w:val="24"/>
          <w:szCs w:val="24"/>
        </w:rPr>
      </w:pPr>
      <m:oMath>
        <m:sSub>
          <m:sSubPr>
            <m:ctrlPr>
              <w:rPr>
                <w:rFonts w:ascii="Cambria Math" w:eastAsia="Tahoma" w:hAnsi="Cambria Math" w:cs="Times New Roman"/>
                <w:sz w:val="24"/>
                <w:szCs w:val="24"/>
                <w:lang w:val="en-US"/>
              </w:rPr>
            </m:ctrlPr>
          </m:sSubPr>
          <m:e>
            <m:r>
              <m:rPr>
                <m:sty m:val="p"/>
              </m:rPr>
              <w:rPr>
                <w:rFonts w:ascii="Cambria Math" w:eastAsia="Tahoma" w:hAnsi="Cambria Math" w:cs="Times New Roman"/>
                <w:sz w:val="24"/>
                <w:szCs w:val="24"/>
              </w:rPr>
              <m:t>КЗ</m:t>
            </m:r>
          </m:e>
          <m:sub>
            <m:r>
              <m:rPr>
                <m:sty m:val="p"/>
              </m:rPr>
              <w:rPr>
                <w:rFonts w:ascii="Cambria Math" w:eastAsia="Tahoma" w:hAnsi="Cambria Math" w:cs="Times New Roman"/>
                <w:sz w:val="24"/>
                <w:szCs w:val="24"/>
              </w:rPr>
              <m:t>1</m:t>
            </m:r>
          </m:sub>
        </m:sSub>
      </m:oMath>
      <w:r w:rsidR="004F0850" w:rsidRPr="004F0850">
        <w:rPr>
          <w:rFonts w:ascii="Montserrat" w:eastAsia="Cambria Math" w:hAnsi="Montserrat" w:cs="Times New Roman"/>
          <w:sz w:val="24"/>
          <w:szCs w:val="24"/>
        </w:rPr>
        <w:t xml:space="preserve"> </w:t>
      </w:r>
      <w:r w:rsidR="004F0850" w:rsidRPr="004F0850">
        <w:rPr>
          <w:rFonts w:ascii="Montserrat" w:eastAsia="Tahoma" w:hAnsi="Montserrat" w:cs="Times New Roman"/>
          <w:sz w:val="24"/>
          <w:szCs w:val="24"/>
        </w:rPr>
        <w:t>– коэффициент значимости показателя критерия оценки № 1, равный 0,4;</w:t>
      </w:r>
    </w:p>
    <w:p w14:paraId="4C12C499" w14:textId="49D0743C" w:rsidR="004F0850" w:rsidRPr="004F0850" w:rsidRDefault="00000000" w:rsidP="004F0850">
      <w:pPr>
        <w:autoSpaceDE w:val="0"/>
        <w:autoSpaceDN w:val="0"/>
        <w:spacing w:after="0" w:line="240" w:lineRule="auto"/>
        <w:ind w:firstLine="709"/>
        <w:jc w:val="both"/>
        <w:rPr>
          <w:rFonts w:ascii="Montserrat" w:eastAsia="Tahoma" w:hAnsi="Montserrat" w:cs="Times New Roman"/>
          <w:sz w:val="24"/>
          <w:szCs w:val="24"/>
        </w:rPr>
      </w:pPr>
      <m:oMath>
        <m:sSub>
          <m:sSubPr>
            <m:ctrlPr>
              <w:rPr>
                <w:rFonts w:ascii="Cambria Math" w:eastAsia="Tahoma" w:hAnsi="Cambria Math" w:cs="Times New Roman"/>
                <w:sz w:val="24"/>
                <w:szCs w:val="24"/>
                <w:lang w:val="en-US"/>
              </w:rPr>
            </m:ctrlPr>
          </m:sSubPr>
          <m:e>
            <m:r>
              <m:rPr>
                <m:sty m:val="p"/>
              </m:rPr>
              <w:rPr>
                <w:rFonts w:ascii="Cambria Math" w:eastAsia="Tahoma" w:hAnsi="Cambria Math" w:cs="Times New Roman"/>
                <w:sz w:val="24"/>
                <w:szCs w:val="24"/>
                <w:lang w:val="en-US"/>
              </w:rPr>
              <m:t>P</m:t>
            </m:r>
          </m:e>
          <m:sub>
            <m:r>
              <m:rPr>
                <m:sty m:val="p"/>
              </m:rPr>
              <w:rPr>
                <w:rFonts w:ascii="Cambria Math" w:eastAsia="Tahoma" w:hAnsi="Cambria Math" w:cs="Times New Roman"/>
                <w:sz w:val="24"/>
                <w:szCs w:val="24"/>
                <w:lang w:val="en-US"/>
              </w:rPr>
              <m:t>min</m:t>
            </m:r>
          </m:sub>
        </m:sSub>
      </m:oMath>
      <w:r w:rsidR="004F0850" w:rsidRPr="004F0850">
        <w:rPr>
          <w:rFonts w:ascii="Montserrat" w:eastAsia="Cambria Math" w:hAnsi="Montserrat" w:cs="Times New Roman"/>
          <w:sz w:val="24"/>
          <w:szCs w:val="24"/>
        </w:rPr>
        <w:t xml:space="preserve"> </w:t>
      </w:r>
      <w:r w:rsidR="004F0850" w:rsidRPr="004F0850">
        <w:rPr>
          <w:rFonts w:ascii="Montserrat" w:eastAsia="Tahoma" w:hAnsi="Montserrat" w:cs="Times New Roman"/>
          <w:sz w:val="24"/>
          <w:szCs w:val="24"/>
        </w:rPr>
        <w:t>– минимальное значение суммы затрат из всех значений суммы затрат</w:t>
      </w:r>
      <w:r w:rsidR="00717549">
        <w:rPr>
          <w:rFonts w:ascii="Montserrat" w:eastAsia="Tahoma" w:hAnsi="Montserrat" w:cs="Times New Roman"/>
          <w:sz w:val="24"/>
          <w:szCs w:val="24"/>
        </w:rPr>
        <w:t xml:space="preserve"> за счет средств гранта</w:t>
      </w:r>
      <w:r w:rsidR="004F0850" w:rsidRPr="004F0850">
        <w:rPr>
          <w:rFonts w:ascii="Montserrat" w:eastAsia="Tahoma" w:hAnsi="Montserrat" w:cs="Times New Roman"/>
          <w:sz w:val="24"/>
          <w:szCs w:val="24"/>
        </w:rPr>
        <w:t>, представленных в оцениваемых заявках участников конкурса;</w:t>
      </w:r>
    </w:p>
    <w:p w14:paraId="070D11FA" w14:textId="1137CB8E" w:rsidR="004F0850" w:rsidRPr="004F0850" w:rsidRDefault="00000000" w:rsidP="004F0850">
      <w:pPr>
        <w:autoSpaceDE w:val="0"/>
        <w:autoSpaceDN w:val="0"/>
        <w:spacing w:after="0" w:line="240" w:lineRule="auto"/>
        <w:ind w:firstLine="709"/>
        <w:jc w:val="both"/>
        <w:rPr>
          <w:rFonts w:ascii="Montserrat" w:eastAsia="Tahoma" w:hAnsi="Montserrat" w:cs="Times New Roman"/>
          <w:sz w:val="24"/>
          <w:szCs w:val="24"/>
        </w:rPr>
      </w:pPr>
      <m:oMath>
        <m:sSub>
          <m:sSubPr>
            <m:ctrlPr>
              <w:rPr>
                <w:rFonts w:ascii="Cambria Math" w:eastAsia="Tahoma" w:hAnsi="Cambria Math" w:cs="Times New Roman"/>
                <w:sz w:val="24"/>
                <w:szCs w:val="24"/>
                <w:lang w:val="en-US"/>
              </w:rPr>
            </m:ctrlPr>
          </m:sSubPr>
          <m:e>
            <m:r>
              <m:rPr>
                <m:sty m:val="p"/>
              </m:rPr>
              <w:rPr>
                <w:rFonts w:ascii="Cambria Math" w:eastAsia="Tahoma" w:hAnsi="Cambria Math" w:cs="Times New Roman"/>
                <w:sz w:val="24"/>
                <w:szCs w:val="24"/>
                <w:lang w:val="en-US"/>
              </w:rPr>
              <m:t>P</m:t>
            </m:r>
          </m:e>
          <m:sub>
            <m:r>
              <m:rPr>
                <m:sty m:val="p"/>
              </m:rPr>
              <w:rPr>
                <w:rFonts w:ascii="Cambria Math" w:eastAsia="Tahoma" w:hAnsi="Cambria Math" w:cs="Times New Roman"/>
                <w:sz w:val="24"/>
                <w:szCs w:val="24"/>
                <w:lang w:val="en-US"/>
              </w:rPr>
              <m:t>I</m:t>
            </m:r>
          </m:sub>
        </m:sSub>
        <m:r>
          <m:rPr>
            <m:sty m:val="p"/>
          </m:rPr>
          <w:rPr>
            <w:rFonts w:ascii="Cambria Math" w:eastAsia="Tahoma" w:hAnsi="Cambria Math" w:cs="Times New Roman"/>
            <w:sz w:val="24"/>
            <w:szCs w:val="24"/>
          </w:rPr>
          <m:t xml:space="preserve"> </m:t>
        </m:r>
      </m:oMath>
      <w:r w:rsidR="004F0850" w:rsidRPr="004F0850">
        <w:rPr>
          <w:rFonts w:ascii="Montserrat" w:eastAsia="Tahoma" w:hAnsi="Montserrat" w:cs="Times New Roman"/>
          <w:sz w:val="24"/>
          <w:szCs w:val="24"/>
        </w:rPr>
        <w:t>– значение суммы затрат</w:t>
      </w:r>
      <w:r w:rsidR="00717549">
        <w:rPr>
          <w:rFonts w:ascii="Montserrat" w:eastAsia="Tahoma" w:hAnsi="Montserrat" w:cs="Times New Roman"/>
          <w:sz w:val="24"/>
          <w:szCs w:val="24"/>
        </w:rPr>
        <w:t xml:space="preserve"> за счет средств гранта</w:t>
      </w:r>
      <w:r w:rsidR="004F0850" w:rsidRPr="004F0850">
        <w:rPr>
          <w:rFonts w:ascii="Montserrat" w:eastAsia="Tahoma" w:hAnsi="Montserrat" w:cs="Times New Roman"/>
          <w:sz w:val="24"/>
          <w:szCs w:val="24"/>
        </w:rPr>
        <w:t>, представленное в оцениваемой заявке i-го участника конкурса.</w:t>
      </w:r>
    </w:p>
    <w:p w14:paraId="4898D1BE"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7.4. Оценка критерия № 2. Срок исполнения проекта на разработку конструкторской документации (количество месяцев).</w:t>
      </w:r>
    </w:p>
    <w:p w14:paraId="29B33FF0"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Значимость показателя: 40 %.</w:t>
      </w:r>
    </w:p>
    <w:p w14:paraId="5CA8B2D4"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Значение рейтинга по критерию оценки № 2, присуждаемого i-тому участнику конкурса (</w:t>
      </w:r>
      <m:oMath>
        <m:sSubSup>
          <m:sSubSupPr>
            <m:ctrlPr>
              <w:rPr>
                <w:rFonts w:ascii="Cambria Math" w:eastAsia="Cambria Math" w:hAnsi="Cambria Math" w:cs="Times New Roman"/>
                <w:sz w:val="24"/>
                <w:szCs w:val="24"/>
              </w:rPr>
            </m:ctrlPr>
          </m:sSubSupPr>
          <m:e>
            <m:r>
              <m:rPr>
                <m:sty m:val="p"/>
              </m:rPr>
              <w:rPr>
                <w:rFonts w:ascii="Cambria Math" w:eastAsia="Cambria Math" w:hAnsi="Cambria Math" w:cs="Times New Roman"/>
                <w:sz w:val="24"/>
                <w:szCs w:val="24"/>
              </w:rPr>
              <m:t>НЦБ</m:t>
            </m:r>
          </m:e>
          <m:sub>
            <m:r>
              <m:rPr>
                <m:sty m:val="p"/>
              </m:rPr>
              <w:rPr>
                <w:rFonts w:ascii="Cambria Math" w:eastAsia="Cambria Math" w:hAnsi="Cambria Math" w:cs="Times New Roman"/>
                <w:sz w:val="24"/>
                <w:szCs w:val="24"/>
                <w:lang w:val="en-US"/>
              </w:rPr>
              <m:t>i</m:t>
            </m:r>
          </m:sub>
          <m:sup>
            <m:r>
              <m:rPr>
                <m:sty m:val="p"/>
              </m:rPr>
              <w:rPr>
                <w:rFonts w:ascii="Cambria Math" w:eastAsia="Cambria Math" w:hAnsi="Cambria Math" w:cs="Times New Roman"/>
                <w:sz w:val="24"/>
                <w:szCs w:val="24"/>
              </w:rPr>
              <m:t>2</m:t>
            </m:r>
          </m:sup>
        </m:sSubSup>
      </m:oMath>
      <w:r w:rsidRPr="004F0850">
        <w:rPr>
          <w:rFonts w:ascii="Montserrat" w:eastAsia="Tahoma" w:hAnsi="Montserrat" w:cs="Times New Roman"/>
          <w:sz w:val="24"/>
          <w:szCs w:val="24"/>
        </w:rPr>
        <w:t>), определяется по формуле:</w:t>
      </w:r>
    </w:p>
    <w:p w14:paraId="4EE14449" w14:textId="77777777" w:rsidR="004F0850" w:rsidRPr="004F0850" w:rsidRDefault="00000000" w:rsidP="004F0850">
      <w:pPr>
        <w:autoSpaceDE w:val="0"/>
        <w:autoSpaceDN w:val="0"/>
        <w:spacing w:after="0" w:line="240" w:lineRule="auto"/>
        <w:ind w:firstLine="709"/>
        <w:jc w:val="both"/>
        <w:rPr>
          <w:rFonts w:ascii="Montserrat" w:eastAsia="Tahoma" w:hAnsi="Montserrat" w:cs="Times New Roman"/>
          <w:sz w:val="24"/>
          <w:szCs w:val="24"/>
        </w:rPr>
      </w:pPr>
      <m:oMathPara>
        <m:oMath>
          <m:sSubSup>
            <m:sSubSupPr>
              <m:ctrlPr>
                <w:rPr>
                  <w:rFonts w:ascii="Cambria Math" w:eastAsia="Cambria Math" w:hAnsi="Cambria Math" w:cs="Times New Roman"/>
                  <w:sz w:val="24"/>
                  <w:szCs w:val="24"/>
                </w:rPr>
              </m:ctrlPr>
            </m:sSubSupPr>
            <m:e>
              <m:r>
                <m:rPr>
                  <m:sty m:val="p"/>
                </m:rPr>
                <w:rPr>
                  <w:rFonts w:ascii="Cambria Math" w:eastAsia="Cambria Math" w:hAnsi="Cambria Math" w:cs="Times New Roman"/>
                  <w:sz w:val="24"/>
                  <w:szCs w:val="24"/>
                </w:rPr>
                <m:t>НЦБ</m:t>
              </m:r>
            </m:e>
            <m:sub>
              <m:r>
                <m:rPr>
                  <m:sty m:val="p"/>
                </m:rPr>
                <w:rPr>
                  <w:rFonts w:ascii="Cambria Math" w:eastAsia="Cambria Math" w:hAnsi="Cambria Math" w:cs="Times New Roman"/>
                  <w:sz w:val="24"/>
                  <w:szCs w:val="24"/>
                  <w:lang w:val="en-US"/>
                </w:rPr>
                <m:t>i</m:t>
              </m:r>
            </m:sub>
            <m:sup>
              <m:r>
                <m:rPr>
                  <m:sty m:val="p"/>
                </m:rPr>
                <w:rPr>
                  <w:rFonts w:ascii="Cambria Math" w:eastAsia="Cambria Math" w:hAnsi="Cambria Math" w:cs="Times New Roman"/>
                  <w:sz w:val="24"/>
                  <w:szCs w:val="24"/>
                </w:rPr>
                <m:t>2</m:t>
              </m:r>
            </m:sup>
          </m:sSubSup>
          <m:r>
            <m:rPr>
              <m:sty m:val="p"/>
            </m:rPr>
            <w:rPr>
              <w:rFonts w:ascii="Cambria Math" w:eastAsia="Tahoma" w:hAnsi="Cambria Math" w:cs="Times New Roman"/>
              <w:sz w:val="24"/>
              <w:szCs w:val="24"/>
            </w:rPr>
            <m:t>=</m:t>
          </m:r>
          <m:sSub>
            <m:sSubPr>
              <m:ctrlPr>
                <w:rPr>
                  <w:rFonts w:ascii="Cambria Math" w:eastAsia="Tahoma" w:hAnsi="Cambria Math" w:cs="Times New Roman"/>
                  <w:sz w:val="24"/>
                  <w:szCs w:val="24"/>
                  <w:lang w:val="en-US"/>
                </w:rPr>
              </m:ctrlPr>
            </m:sSubPr>
            <m:e>
              <m:r>
                <m:rPr>
                  <m:sty m:val="p"/>
                </m:rPr>
                <w:rPr>
                  <w:rFonts w:ascii="Cambria Math" w:eastAsia="Tahoma" w:hAnsi="Cambria Math" w:cs="Times New Roman"/>
                  <w:sz w:val="24"/>
                  <w:szCs w:val="24"/>
                </w:rPr>
                <m:t>КЗ</m:t>
              </m:r>
            </m:e>
            <m:sub>
              <m:r>
                <m:rPr>
                  <m:sty m:val="p"/>
                </m:rPr>
                <w:rPr>
                  <w:rFonts w:ascii="Cambria Math" w:eastAsia="Tahoma" w:hAnsi="Cambria Math" w:cs="Times New Roman"/>
                  <w:sz w:val="24"/>
                  <w:szCs w:val="24"/>
                  <w:lang w:val="en-US"/>
                </w:rPr>
                <m:t>2</m:t>
              </m:r>
            </m:sub>
          </m:sSub>
          <m:r>
            <m:rPr>
              <m:sty m:val="p"/>
            </m:rPr>
            <w:rPr>
              <w:rFonts w:ascii="Cambria Math" w:eastAsia="Tahoma" w:hAnsi="Cambria Math" w:cs="Times New Roman"/>
              <w:sz w:val="24"/>
              <w:szCs w:val="24"/>
              <w:lang w:val="en-US"/>
            </w:rPr>
            <m:t>×</m:t>
          </m:r>
          <m:f>
            <m:fPr>
              <m:ctrlPr>
                <w:rPr>
                  <w:rFonts w:ascii="Cambria Math" w:eastAsia="Tahoma" w:hAnsi="Cambria Math" w:cs="Times New Roman"/>
                  <w:sz w:val="24"/>
                  <w:szCs w:val="24"/>
                  <w:lang w:val="en-US"/>
                </w:rPr>
              </m:ctrlPr>
            </m:fPr>
            <m:num>
              <m:sSub>
                <m:sSubPr>
                  <m:ctrlPr>
                    <w:rPr>
                      <w:rFonts w:ascii="Cambria Math" w:eastAsia="Tahoma" w:hAnsi="Cambria Math" w:cs="Times New Roman"/>
                      <w:sz w:val="24"/>
                      <w:szCs w:val="24"/>
                      <w:lang w:val="en-US"/>
                    </w:rPr>
                  </m:ctrlPr>
                </m:sSubPr>
                <m:e>
                  <m:r>
                    <m:rPr>
                      <m:sty m:val="p"/>
                    </m:rPr>
                    <w:rPr>
                      <w:rFonts w:ascii="Cambria Math" w:eastAsia="Tahoma" w:hAnsi="Cambria Math" w:cs="Times New Roman"/>
                      <w:sz w:val="24"/>
                      <w:szCs w:val="24"/>
                      <w:lang w:val="en-US"/>
                    </w:rPr>
                    <m:t>T</m:t>
                  </m:r>
                </m:e>
                <m:sub>
                  <m:r>
                    <m:rPr>
                      <m:sty m:val="p"/>
                    </m:rPr>
                    <w:rPr>
                      <w:rFonts w:ascii="Cambria Math" w:eastAsia="Tahoma" w:hAnsi="Cambria Math" w:cs="Times New Roman"/>
                      <w:sz w:val="24"/>
                      <w:szCs w:val="24"/>
                      <w:lang w:val="en-US"/>
                    </w:rPr>
                    <m:t>min</m:t>
                  </m:r>
                </m:sub>
              </m:sSub>
            </m:num>
            <m:den>
              <m:sSub>
                <m:sSubPr>
                  <m:ctrlPr>
                    <w:rPr>
                      <w:rFonts w:ascii="Cambria Math" w:eastAsia="Tahoma" w:hAnsi="Cambria Math" w:cs="Times New Roman"/>
                      <w:sz w:val="24"/>
                      <w:szCs w:val="24"/>
                      <w:lang w:val="en-US"/>
                    </w:rPr>
                  </m:ctrlPr>
                </m:sSubPr>
                <m:e>
                  <m:r>
                    <m:rPr>
                      <m:sty m:val="p"/>
                    </m:rPr>
                    <w:rPr>
                      <w:rFonts w:ascii="Cambria Math" w:eastAsia="Tahoma" w:hAnsi="Cambria Math" w:cs="Times New Roman"/>
                      <w:sz w:val="24"/>
                      <w:szCs w:val="24"/>
                      <w:lang w:val="en-US"/>
                    </w:rPr>
                    <m:t>T</m:t>
                  </m:r>
                </m:e>
                <m:sub>
                  <m:r>
                    <m:rPr>
                      <m:sty m:val="p"/>
                    </m:rPr>
                    <w:rPr>
                      <w:rFonts w:ascii="Cambria Math" w:eastAsia="Tahoma" w:hAnsi="Cambria Math" w:cs="Times New Roman"/>
                      <w:sz w:val="24"/>
                      <w:szCs w:val="24"/>
                      <w:lang w:val="en-US"/>
                    </w:rPr>
                    <m:t>i</m:t>
                  </m:r>
                </m:sub>
              </m:sSub>
            </m:den>
          </m:f>
          <m:r>
            <m:rPr>
              <m:sty m:val="p"/>
            </m:rPr>
            <w:rPr>
              <w:rFonts w:ascii="Cambria Math" w:eastAsia="Tahoma" w:hAnsi="Cambria Math" w:cs="Times New Roman"/>
              <w:sz w:val="24"/>
              <w:szCs w:val="24"/>
              <w:lang w:val="en-US"/>
            </w:rPr>
            <m:t>×100</m:t>
          </m:r>
        </m:oMath>
      </m:oMathPara>
    </w:p>
    <w:p w14:paraId="3305731F"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где:</w:t>
      </w:r>
    </w:p>
    <w:p w14:paraId="731E347D" w14:textId="77777777" w:rsidR="004F0850" w:rsidRPr="004F0850" w:rsidRDefault="00000000" w:rsidP="004F0850">
      <w:pPr>
        <w:autoSpaceDE w:val="0"/>
        <w:autoSpaceDN w:val="0"/>
        <w:spacing w:after="0" w:line="240" w:lineRule="auto"/>
        <w:ind w:firstLine="709"/>
        <w:jc w:val="both"/>
        <w:rPr>
          <w:rFonts w:ascii="Montserrat" w:eastAsia="Tahoma" w:hAnsi="Montserrat" w:cs="Times New Roman"/>
          <w:sz w:val="24"/>
          <w:szCs w:val="24"/>
        </w:rPr>
      </w:pPr>
      <m:oMath>
        <m:sSub>
          <m:sSubPr>
            <m:ctrlPr>
              <w:rPr>
                <w:rFonts w:ascii="Cambria Math" w:eastAsia="Tahoma" w:hAnsi="Cambria Math" w:cs="Times New Roman"/>
                <w:sz w:val="24"/>
                <w:szCs w:val="24"/>
                <w:lang w:val="en-US"/>
              </w:rPr>
            </m:ctrlPr>
          </m:sSubPr>
          <m:e>
            <m:r>
              <m:rPr>
                <m:sty m:val="p"/>
              </m:rPr>
              <w:rPr>
                <w:rFonts w:ascii="Cambria Math" w:eastAsia="Tahoma" w:hAnsi="Cambria Math" w:cs="Times New Roman"/>
                <w:sz w:val="24"/>
                <w:szCs w:val="24"/>
              </w:rPr>
              <m:t>КЗ</m:t>
            </m:r>
          </m:e>
          <m:sub>
            <m:r>
              <m:rPr>
                <m:sty m:val="p"/>
              </m:rPr>
              <w:rPr>
                <w:rFonts w:ascii="Cambria Math" w:eastAsia="Tahoma" w:hAnsi="Cambria Math" w:cs="Times New Roman"/>
                <w:sz w:val="24"/>
                <w:szCs w:val="24"/>
              </w:rPr>
              <m:t>2</m:t>
            </m:r>
          </m:sub>
        </m:sSub>
      </m:oMath>
      <w:r w:rsidR="004F0850" w:rsidRPr="004F0850">
        <w:rPr>
          <w:rFonts w:ascii="Montserrat" w:eastAsia="Cambria Math" w:hAnsi="Montserrat" w:cs="Times New Roman"/>
          <w:sz w:val="24"/>
          <w:szCs w:val="24"/>
        </w:rPr>
        <w:t xml:space="preserve"> </w:t>
      </w:r>
      <w:r w:rsidR="004F0850" w:rsidRPr="004F0850">
        <w:rPr>
          <w:rFonts w:ascii="Montserrat" w:eastAsia="Tahoma" w:hAnsi="Montserrat" w:cs="Times New Roman"/>
          <w:sz w:val="24"/>
          <w:szCs w:val="24"/>
        </w:rPr>
        <w:t>– коэффициент значимости показателя критерия оценки № 2, равный 0,4;</w:t>
      </w:r>
    </w:p>
    <w:p w14:paraId="68D0A382" w14:textId="77777777" w:rsidR="004F0850" w:rsidRPr="004F0850" w:rsidRDefault="00000000" w:rsidP="004F0850">
      <w:pPr>
        <w:autoSpaceDE w:val="0"/>
        <w:autoSpaceDN w:val="0"/>
        <w:spacing w:after="0" w:line="240" w:lineRule="auto"/>
        <w:ind w:firstLine="709"/>
        <w:jc w:val="both"/>
        <w:rPr>
          <w:rFonts w:ascii="Montserrat" w:eastAsia="Tahoma" w:hAnsi="Montserrat" w:cs="Times New Roman"/>
          <w:sz w:val="24"/>
          <w:szCs w:val="24"/>
        </w:rPr>
      </w:pPr>
      <m:oMath>
        <m:sSub>
          <m:sSubPr>
            <m:ctrlPr>
              <w:rPr>
                <w:rFonts w:ascii="Cambria Math" w:eastAsia="Tahoma" w:hAnsi="Cambria Math" w:cs="Times New Roman"/>
                <w:sz w:val="24"/>
                <w:szCs w:val="24"/>
                <w:lang w:val="en-US"/>
              </w:rPr>
            </m:ctrlPr>
          </m:sSubPr>
          <m:e>
            <m:r>
              <m:rPr>
                <m:sty m:val="p"/>
              </m:rPr>
              <w:rPr>
                <w:rFonts w:ascii="Cambria Math" w:eastAsia="Tahoma" w:hAnsi="Cambria Math" w:cs="Times New Roman"/>
                <w:sz w:val="24"/>
                <w:szCs w:val="24"/>
                <w:lang w:val="en-US"/>
              </w:rPr>
              <m:t>T</m:t>
            </m:r>
          </m:e>
          <m:sub>
            <m:r>
              <m:rPr>
                <m:sty m:val="p"/>
              </m:rPr>
              <w:rPr>
                <w:rFonts w:ascii="Cambria Math" w:eastAsia="Tahoma" w:hAnsi="Cambria Math" w:cs="Times New Roman"/>
                <w:sz w:val="24"/>
                <w:szCs w:val="24"/>
                <w:lang w:val="en-US"/>
              </w:rPr>
              <m:t>min</m:t>
            </m:r>
          </m:sub>
        </m:sSub>
      </m:oMath>
      <w:r w:rsidR="004F0850" w:rsidRPr="004F0850">
        <w:rPr>
          <w:rFonts w:ascii="Montserrat" w:eastAsia="Cambria Math" w:hAnsi="Montserrat" w:cs="Times New Roman"/>
          <w:sz w:val="24"/>
          <w:szCs w:val="24"/>
        </w:rPr>
        <w:t xml:space="preserve"> </w:t>
      </w:r>
      <w:r w:rsidR="004F0850" w:rsidRPr="004F0850">
        <w:rPr>
          <w:rFonts w:ascii="Montserrat" w:eastAsia="Tahoma" w:hAnsi="Montserrat" w:cs="Times New Roman"/>
          <w:sz w:val="24"/>
          <w:szCs w:val="24"/>
        </w:rPr>
        <w:t>– минимальное значение срока исполнения проекта на разработку конструкторской документации из всех значений сроков, представленных в оцениваемых заявках участников конкурса;</w:t>
      </w:r>
    </w:p>
    <w:p w14:paraId="271D950F" w14:textId="77777777" w:rsidR="004F0850" w:rsidRPr="004F0850" w:rsidRDefault="00000000" w:rsidP="004F0850">
      <w:pPr>
        <w:autoSpaceDE w:val="0"/>
        <w:autoSpaceDN w:val="0"/>
        <w:spacing w:after="0" w:line="240" w:lineRule="auto"/>
        <w:ind w:firstLine="709"/>
        <w:jc w:val="both"/>
        <w:rPr>
          <w:rFonts w:ascii="Montserrat" w:eastAsia="Tahoma" w:hAnsi="Montserrat" w:cs="Times New Roman"/>
          <w:sz w:val="24"/>
          <w:szCs w:val="24"/>
        </w:rPr>
      </w:pPr>
      <m:oMath>
        <m:sSub>
          <m:sSubPr>
            <m:ctrlPr>
              <w:rPr>
                <w:rFonts w:ascii="Cambria Math" w:eastAsia="Tahoma" w:hAnsi="Cambria Math" w:cs="Times New Roman"/>
                <w:sz w:val="24"/>
                <w:szCs w:val="24"/>
                <w:lang w:val="en-US"/>
              </w:rPr>
            </m:ctrlPr>
          </m:sSubPr>
          <m:e>
            <m:r>
              <m:rPr>
                <m:sty m:val="p"/>
              </m:rPr>
              <w:rPr>
                <w:rFonts w:ascii="Cambria Math" w:eastAsia="Tahoma" w:hAnsi="Cambria Math" w:cs="Times New Roman"/>
                <w:sz w:val="24"/>
                <w:szCs w:val="24"/>
                <w:lang w:val="en-US"/>
              </w:rPr>
              <m:t>T</m:t>
            </m:r>
          </m:e>
          <m:sub>
            <m:r>
              <m:rPr>
                <m:sty m:val="p"/>
              </m:rPr>
              <w:rPr>
                <w:rFonts w:ascii="Cambria Math" w:eastAsia="Tahoma" w:hAnsi="Cambria Math" w:cs="Times New Roman"/>
                <w:sz w:val="24"/>
                <w:szCs w:val="24"/>
                <w:lang w:val="en-US"/>
              </w:rPr>
              <m:t>i</m:t>
            </m:r>
          </m:sub>
        </m:sSub>
      </m:oMath>
      <w:r w:rsidR="004F0850" w:rsidRPr="004F0850">
        <w:rPr>
          <w:rFonts w:ascii="Montserrat" w:eastAsia="Cambria Math" w:hAnsi="Montserrat" w:cs="Times New Roman"/>
          <w:sz w:val="24"/>
          <w:szCs w:val="24"/>
        </w:rPr>
        <w:t xml:space="preserve"> </w:t>
      </w:r>
      <w:r w:rsidR="004F0850" w:rsidRPr="004F0850">
        <w:rPr>
          <w:rFonts w:ascii="Montserrat" w:eastAsia="Tahoma" w:hAnsi="Montserrat" w:cs="Times New Roman"/>
          <w:sz w:val="24"/>
          <w:szCs w:val="24"/>
        </w:rPr>
        <w:t xml:space="preserve">– значение срока исполнения проекта на разработку конструкторской документации, представленное в оцениваемой заявке </w:t>
      </w:r>
      <w:proofErr w:type="spellStart"/>
      <w:r w:rsidR="004F0850" w:rsidRPr="004F0850">
        <w:rPr>
          <w:rFonts w:ascii="Montserrat" w:eastAsia="Tahoma" w:hAnsi="Montserrat" w:cs="Times New Roman"/>
          <w:sz w:val="24"/>
          <w:szCs w:val="24"/>
          <w:lang w:val="en-US"/>
        </w:rPr>
        <w:t>i</w:t>
      </w:r>
      <w:proofErr w:type="spellEnd"/>
      <w:r w:rsidR="004F0850" w:rsidRPr="004F0850">
        <w:rPr>
          <w:rFonts w:ascii="Montserrat" w:eastAsia="Tahoma" w:hAnsi="Montserrat" w:cs="Times New Roman"/>
          <w:sz w:val="24"/>
          <w:szCs w:val="24"/>
        </w:rPr>
        <w:t>-го участника конкурса.</w:t>
      </w:r>
    </w:p>
    <w:p w14:paraId="34EC2A54"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7.5. Оценка критерия № 3. Наличие релевантного опыта выполнения работ (оказания услуг) сопоставимого по стоимости и содержанию (количество договоров (соглашений)).</w:t>
      </w:r>
    </w:p>
    <w:p w14:paraId="6320B619"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Значимость показателя: 20 %.</w:t>
      </w:r>
    </w:p>
    <w:p w14:paraId="78F6D843" w14:textId="77777777" w:rsidR="004F0850" w:rsidRPr="004F0850" w:rsidRDefault="004F0850" w:rsidP="004F0850">
      <w:pPr>
        <w:tabs>
          <w:tab w:val="left" w:pos="1941"/>
          <w:tab w:val="left" w:pos="3822"/>
          <w:tab w:val="left" w:pos="4700"/>
          <w:tab w:val="left" w:pos="6696"/>
          <w:tab w:val="left" w:pos="8297"/>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lastRenderedPageBreak/>
        <w:t xml:space="preserve">Значение рейтинга по критерию оценки № 3, присуждаемого </w:t>
      </w:r>
      <w:proofErr w:type="spellStart"/>
      <w:r w:rsidRPr="004F0850">
        <w:rPr>
          <w:rFonts w:ascii="Montserrat" w:eastAsia="Tahoma" w:hAnsi="Montserrat" w:cs="Times New Roman"/>
          <w:sz w:val="24"/>
          <w:szCs w:val="24"/>
          <w:lang w:val="en-US"/>
        </w:rPr>
        <w:t>i</w:t>
      </w:r>
      <w:proofErr w:type="spellEnd"/>
      <w:r w:rsidRPr="004F0850">
        <w:rPr>
          <w:rFonts w:ascii="Montserrat" w:eastAsia="Tahoma" w:hAnsi="Montserrat" w:cs="Times New Roman"/>
          <w:sz w:val="24"/>
          <w:szCs w:val="24"/>
        </w:rPr>
        <w:t>-тому участнику конкурса (</w:t>
      </w:r>
      <m:oMath>
        <m:sSubSup>
          <m:sSubSupPr>
            <m:ctrlPr>
              <w:rPr>
                <w:rFonts w:ascii="Cambria Math" w:eastAsia="Cambria Math" w:hAnsi="Cambria Math" w:cs="Times New Roman"/>
                <w:sz w:val="24"/>
                <w:szCs w:val="24"/>
              </w:rPr>
            </m:ctrlPr>
          </m:sSubSupPr>
          <m:e>
            <m:r>
              <m:rPr>
                <m:sty m:val="p"/>
              </m:rPr>
              <w:rPr>
                <w:rFonts w:ascii="Cambria Math" w:eastAsia="Cambria Math" w:hAnsi="Cambria Math" w:cs="Times New Roman"/>
                <w:sz w:val="24"/>
                <w:szCs w:val="24"/>
              </w:rPr>
              <m:t>НЦБ</m:t>
            </m:r>
          </m:e>
          <m:sub>
            <m:r>
              <m:rPr>
                <m:sty m:val="p"/>
              </m:rPr>
              <w:rPr>
                <w:rFonts w:ascii="Cambria Math" w:eastAsia="Cambria Math" w:hAnsi="Cambria Math" w:cs="Times New Roman"/>
                <w:sz w:val="24"/>
                <w:szCs w:val="24"/>
                <w:lang w:val="en-US"/>
              </w:rPr>
              <m:t>i</m:t>
            </m:r>
          </m:sub>
          <m:sup>
            <m:r>
              <m:rPr>
                <m:sty m:val="p"/>
              </m:rPr>
              <w:rPr>
                <w:rFonts w:ascii="Cambria Math" w:eastAsia="Cambria Math" w:hAnsi="Cambria Math" w:cs="Times New Roman"/>
                <w:sz w:val="24"/>
                <w:szCs w:val="24"/>
              </w:rPr>
              <m:t>3</m:t>
            </m:r>
          </m:sup>
        </m:sSubSup>
      </m:oMath>
      <w:r w:rsidRPr="004F0850">
        <w:rPr>
          <w:rFonts w:ascii="Montserrat" w:eastAsia="Tahoma" w:hAnsi="Montserrat" w:cs="Times New Roman"/>
          <w:sz w:val="24"/>
          <w:szCs w:val="24"/>
        </w:rPr>
        <w:t>), определяется по формуле:</w:t>
      </w:r>
    </w:p>
    <w:p w14:paraId="30D373DC" w14:textId="77777777" w:rsidR="004F0850" w:rsidRPr="004F0850" w:rsidRDefault="00000000" w:rsidP="004F0850">
      <w:pPr>
        <w:tabs>
          <w:tab w:val="left" w:pos="1941"/>
          <w:tab w:val="left" w:pos="3822"/>
          <w:tab w:val="left" w:pos="4700"/>
          <w:tab w:val="left" w:pos="6696"/>
          <w:tab w:val="left" w:pos="8297"/>
        </w:tabs>
        <w:autoSpaceDE w:val="0"/>
        <w:autoSpaceDN w:val="0"/>
        <w:spacing w:after="0" w:line="240" w:lineRule="auto"/>
        <w:ind w:firstLine="709"/>
        <w:jc w:val="both"/>
        <w:rPr>
          <w:rFonts w:ascii="Montserrat" w:eastAsia="Tahoma" w:hAnsi="Montserrat" w:cs="Times New Roman"/>
          <w:sz w:val="24"/>
          <w:szCs w:val="24"/>
          <w:lang w:val="en-US"/>
        </w:rPr>
      </w:pPr>
      <m:oMathPara>
        <m:oMath>
          <m:sSubSup>
            <m:sSubSupPr>
              <m:ctrlPr>
                <w:rPr>
                  <w:rFonts w:ascii="Cambria Math" w:eastAsia="Cambria Math" w:hAnsi="Cambria Math" w:cs="Times New Roman"/>
                  <w:sz w:val="24"/>
                  <w:szCs w:val="24"/>
                </w:rPr>
              </m:ctrlPr>
            </m:sSubSupPr>
            <m:e>
              <m:r>
                <m:rPr>
                  <m:sty m:val="p"/>
                </m:rPr>
                <w:rPr>
                  <w:rFonts w:ascii="Cambria Math" w:eastAsia="Cambria Math" w:hAnsi="Cambria Math" w:cs="Times New Roman"/>
                  <w:sz w:val="24"/>
                  <w:szCs w:val="24"/>
                </w:rPr>
                <m:t>НЦБ</m:t>
              </m:r>
            </m:e>
            <m:sub>
              <m:r>
                <m:rPr>
                  <m:sty m:val="p"/>
                </m:rPr>
                <w:rPr>
                  <w:rFonts w:ascii="Cambria Math" w:eastAsia="Cambria Math" w:hAnsi="Cambria Math" w:cs="Times New Roman"/>
                  <w:sz w:val="24"/>
                  <w:szCs w:val="24"/>
                  <w:lang w:val="en-US"/>
                </w:rPr>
                <m:t>i</m:t>
              </m:r>
            </m:sub>
            <m:sup>
              <m:r>
                <m:rPr>
                  <m:sty m:val="p"/>
                </m:rPr>
                <w:rPr>
                  <w:rFonts w:ascii="Cambria Math" w:eastAsia="Cambria Math" w:hAnsi="Cambria Math" w:cs="Times New Roman"/>
                  <w:sz w:val="24"/>
                  <w:szCs w:val="24"/>
                </w:rPr>
                <m:t>3</m:t>
              </m:r>
            </m:sup>
          </m:sSubSup>
          <m:r>
            <m:rPr>
              <m:sty m:val="p"/>
            </m:rPr>
            <w:rPr>
              <w:rFonts w:ascii="Cambria Math" w:eastAsia="Tahoma" w:hAnsi="Cambria Math" w:cs="Times New Roman"/>
              <w:sz w:val="24"/>
              <w:szCs w:val="24"/>
            </w:rPr>
            <m:t>=</m:t>
          </m:r>
          <m:sSub>
            <m:sSubPr>
              <m:ctrlPr>
                <w:rPr>
                  <w:rFonts w:ascii="Cambria Math" w:eastAsia="Tahoma" w:hAnsi="Cambria Math" w:cs="Times New Roman"/>
                  <w:sz w:val="24"/>
                  <w:szCs w:val="24"/>
                  <w:lang w:val="en-US"/>
                </w:rPr>
              </m:ctrlPr>
            </m:sSubPr>
            <m:e>
              <m:r>
                <m:rPr>
                  <m:sty m:val="p"/>
                </m:rPr>
                <w:rPr>
                  <w:rFonts w:ascii="Cambria Math" w:eastAsia="Tahoma" w:hAnsi="Cambria Math" w:cs="Times New Roman"/>
                  <w:sz w:val="24"/>
                  <w:szCs w:val="24"/>
                </w:rPr>
                <m:t>КЗ</m:t>
              </m:r>
            </m:e>
            <m:sub>
              <m:r>
                <m:rPr>
                  <m:sty m:val="p"/>
                </m:rPr>
                <w:rPr>
                  <w:rFonts w:ascii="Cambria Math" w:eastAsia="Tahoma" w:hAnsi="Cambria Math" w:cs="Times New Roman"/>
                  <w:sz w:val="24"/>
                  <w:szCs w:val="24"/>
                  <w:lang w:val="en-US"/>
                </w:rPr>
                <m:t>3</m:t>
              </m:r>
            </m:sub>
          </m:sSub>
          <m:r>
            <m:rPr>
              <m:sty m:val="p"/>
            </m:rPr>
            <w:rPr>
              <w:rFonts w:ascii="Cambria Math" w:eastAsia="Tahoma" w:hAnsi="Cambria Math" w:cs="Times New Roman"/>
              <w:sz w:val="24"/>
              <w:szCs w:val="24"/>
              <w:lang w:val="en-US"/>
            </w:rPr>
            <m:t>×</m:t>
          </m:r>
          <m:sSub>
            <m:sSubPr>
              <m:ctrlPr>
                <w:rPr>
                  <w:rFonts w:ascii="Cambria Math" w:eastAsia="Tahoma" w:hAnsi="Cambria Math" w:cs="Times New Roman"/>
                  <w:sz w:val="24"/>
                  <w:szCs w:val="24"/>
                  <w:lang w:val="en-US"/>
                </w:rPr>
              </m:ctrlPr>
            </m:sSubPr>
            <m:e>
              <m:r>
                <m:rPr>
                  <m:sty m:val="p"/>
                </m:rPr>
                <w:rPr>
                  <w:rFonts w:ascii="Cambria Math" w:eastAsia="Tahoma" w:hAnsi="Cambria Math" w:cs="Times New Roman"/>
                  <w:sz w:val="24"/>
                  <w:szCs w:val="24"/>
                  <w:lang w:val="en-US"/>
                </w:rPr>
                <m:t>Q</m:t>
              </m:r>
            </m:e>
            <m:sub>
              <m:r>
                <m:rPr>
                  <m:sty m:val="p"/>
                </m:rPr>
                <w:rPr>
                  <w:rFonts w:ascii="Cambria Math" w:eastAsia="Tahoma" w:hAnsi="Cambria Math" w:cs="Times New Roman"/>
                  <w:sz w:val="24"/>
                  <w:szCs w:val="24"/>
                  <w:lang w:val="en-US"/>
                </w:rPr>
                <m:t>i</m:t>
              </m:r>
            </m:sub>
          </m:sSub>
        </m:oMath>
      </m:oMathPara>
    </w:p>
    <w:p w14:paraId="3B107997"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где:</w:t>
      </w:r>
    </w:p>
    <w:p w14:paraId="02157851" w14:textId="77777777" w:rsidR="004F0850" w:rsidRPr="004F0850" w:rsidRDefault="00000000" w:rsidP="004F0850">
      <w:pPr>
        <w:autoSpaceDE w:val="0"/>
        <w:autoSpaceDN w:val="0"/>
        <w:spacing w:after="0" w:line="240" w:lineRule="auto"/>
        <w:ind w:firstLine="709"/>
        <w:jc w:val="both"/>
        <w:rPr>
          <w:rFonts w:ascii="Montserrat" w:eastAsia="Tahoma" w:hAnsi="Montserrat" w:cs="Times New Roman"/>
          <w:sz w:val="24"/>
          <w:szCs w:val="24"/>
        </w:rPr>
      </w:pPr>
      <m:oMath>
        <m:sSub>
          <m:sSubPr>
            <m:ctrlPr>
              <w:rPr>
                <w:rFonts w:ascii="Cambria Math" w:eastAsia="Tahoma" w:hAnsi="Cambria Math" w:cs="Times New Roman"/>
                <w:sz w:val="24"/>
                <w:szCs w:val="24"/>
                <w:lang w:val="en-US"/>
              </w:rPr>
            </m:ctrlPr>
          </m:sSubPr>
          <m:e>
            <m:r>
              <m:rPr>
                <m:sty m:val="p"/>
              </m:rPr>
              <w:rPr>
                <w:rFonts w:ascii="Cambria Math" w:eastAsia="Tahoma" w:hAnsi="Cambria Math" w:cs="Times New Roman"/>
                <w:sz w:val="24"/>
                <w:szCs w:val="24"/>
              </w:rPr>
              <m:t>КЗ</m:t>
            </m:r>
          </m:e>
          <m:sub>
            <m:r>
              <m:rPr>
                <m:sty m:val="p"/>
              </m:rPr>
              <w:rPr>
                <w:rFonts w:ascii="Cambria Math" w:eastAsia="Tahoma" w:hAnsi="Cambria Math" w:cs="Times New Roman"/>
                <w:sz w:val="24"/>
                <w:szCs w:val="24"/>
              </w:rPr>
              <m:t>3</m:t>
            </m:r>
          </m:sub>
        </m:sSub>
      </m:oMath>
      <w:r w:rsidR="004F0850" w:rsidRPr="004F0850">
        <w:rPr>
          <w:rFonts w:ascii="Montserrat" w:eastAsia="Cambria Math" w:hAnsi="Montserrat" w:cs="Times New Roman"/>
          <w:sz w:val="24"/>
          <w:szCs w:val="24"/>
        </w:rPr>
        <w:t xml:space="preserve"> </w:t>
      </w:r>
      <w:r w:rsidR="004F0850" w:rsidRPr="004F0850">
        <w:rPr>
          <w:rFonts w:ascii="Montserrat" w:eastAsia="Tahoma" w:hAnsi="Montserrat" w:cs="Times New Roman"/>
          <w:sz w:val="24"/>
          <w:szCs w:val="24"/>
        </w:rPr>
        <w:t>- коэффициент значимости показателя критерия оценки № 3, равный 0,2;</w:t>
      </w:r>
    </w:p>
    <w:p w14:paraId="0CB56278" w14:textId="35852C1B" w:rsidR="004F0850" w:rsidRPr="004F0850" w:rsidRDefault="00000000" w:rsidP="004F0850">
      <w:pPr>
        <w:autoSpaceDE w:val="0"/>
        <w:autoSpaceDN w:val="0"/>
        <w:spacing w:after="0" w:line="240" w:lineRule="auto"/>
        <w:ind w:firstLine="709"/>
        <w:jc w:val="both"/>
        <w:rPr>
          <w:rFonts w:ascii="Montserrat" w:eastAsia="Tahoma" w:hAnsi="Montserrat" w:cs="Times New Roman"/>
          <w:sz w:val="24"/>
          <w:szCs w:val="24"/>
        </w:rPr>
      </w:pPr>
      <m:oMath>
        <m:sSub>
          <m:sSubPr>
            <m:ctrlPr>
              <w:rPr>
                <w:rFonts w:ascii="Cambria Math" w:eastAsia="Tahoma" w:hAnsi="Cambria Math" w:cs="Times New Roman"/>
                <w:sz w:val="24"/>
                <w:szCs w:val="24"/>
                <w:lang w:val="en-US"/>
              </w:rPr>
            </m:ctrlPr>
          </m:sSubPr>
          <m:e>
            <m:r>
              <m:rPr>
                <m:sty m:val="p"/>
              </m:rPr>
              <w:rPr>
                <w:rFonts w:ascii="Cambria Math" w:eastAsia="Tahoma" w:hAnsi="Cambria Math" w:cs="Times New Roman"/>
                <w:sz w:val="24"/>
                <w:szCs w:val="24"/>
                <w:lang w:val="en-US"/>
              </w:rPr>
              <m:t>Q</m:t>
            </m:r>
          </m:e>
          <m:sub>
            <m:r>
              <m:rPr>
                <m:sty m:val="p"/>
              </m:rPr>
              <w:rPr>
                <w:rFonts w:ascii="Cambria Math" w:eastAsia="Tahoma" w:hAnsi="Cambria Math" w:cs="Times New Roman"/>
                <w:sz w:val="24"/>
                <w:szCs w:val="24"/>
                <w:lang w:val="en-US"/>
              </w:rPr>
              <m:t>i</m:t>
            </m:r>
          </m:sub>
        </m:sSub>
      </m:oMath>
      <w:r w:rsidR="004F0850" w:rsidRPr="004F0850">
        <w:rPr>
          <w:rFonts w:ascii="Montserrat" w:eastAsia="Cambria Math" w:hAnsi="Montserrat" w:cs="Times New Roman"/>
          <w:sz w:val="24"/>
          <w:szCs w:val="24"/>
        </w:rPr>
        <w:t xml:space="preserve"> </w:t>
      </w:r>
      <w:r w:rsidR="004F0850" w:rsidRPr="004F0850">
        <w:rPr>
          <w:rFonts w:ascii="Montserrat" w:eastAsia="Tahoma" w:hAnsi="Montserrat" w:cs="Times New Roman"/>
          <w:sz w:val="24"/>
          <w:szCs w:val="24"/>
        </w:rPr>
        <w:t xml:space="preserve">– количество баллов по показателю наличия релевантного опыта выполнения работ (оказания услуг) сопоставимого по стоимости и содержанию требованиям конкурсной документации для проведения конкурсного отбора на право получения исполнителями грантов на разработку конструкторской документации в части </w:t>
      </w:r>
      <w:r w:rsidR="00490387">
        <w:rPr>
          <w:rFonts w:ascii="Montserrat" w:eastAsia="Tahoma" w:hAnsi="Montserrat" w:cs="Times New Roman"/>
          <w:sz w:val="24"/>
          <w:szCs w:val="24"/>
        </w:rPr>
        <w:t xml:space="preserve">НМСП </w:t>
      </w:r>
      <w:r w:rsidR="004F0850" w:rsidRPr="004F0850">
        <w:rPr>
          <w:rFonts w:ascii="Montserrat" w:eastAsia="Tahoma" w:hAnsi="Montserrat" w:cs="Times New Roman"/>
          <w:sz w:val="24"/>
          <w:szCs w:val="24"/>
        </w:rPr>
        <w:t xml:space="preserve">и группе продукции по иерархии структуры классификатора ОКПД 2 (класс – ХХ), присуждаемых заявке </w:t>
      </w:r>
      <w:proofErr w:type="spellStart"/>
      <w:r w:rsidR="004F0850" w:rsidRPr="004F0850">
        <w:rPr>
          <w:rFonts w:ascii="Montserrat" w:eastAsia="Tahoma" w:hAnsi="Montserrat" w:cs="Times New Roman"/>
          <w:sz w:val="24"/>
          <w:szCs w:val="24"/>
          <w:lang w:val="en-US"/>
        </w:rPr>
        <w:t>i</w:t>
      </w:r>
      <w:proofErr w:type="spellEnd"/>
      <w:r w:rsidR="004F0850" w:rsidRPr="004F0850">
        <w:rPr>
          <w:rFonts w:ascii="Montserrat" w:eastAsia="Tahoma" w:hAnsi="Montserrat" w:cs="Times New Roman"/>
          <w:sz w:val="24"/>
          <w:szCs w:val="24"/>
        </w:rPr>
        <w:t>-го участника конкурса в соответствии со следующей шкалой:</w:t>
      </w:r>
    </w:p>
    <w:p w14:paraId="258F3B10"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tbl>
      <w:tblPr>
        <w:tblStyle w:val="TableNormal"/>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6"/>
        <w:gridCol w:w="1990"/>
      </w:tblGrid>
      <w:tr w:rsidR="004F0850" w:rsidRPr="004F0850" w14:paraId="265B6AE5" w14:textId="77777777" w:rsidTr="001B5ACF">
        <w:trPr>
          <w:trHeight w:val="818"/>
        </w:trPr>
        <w:tc>
          <w:tcPr>
            <w:tcW w:w="7506" w:type="dxa"/>
            <w:vAlign w:val="center"/>
          </w:tcPr>
          <w:p w14:paraId="02D99864" w14:textId="77777777" w:rsidR="004F0850" w:rsidRPr="004F0850" w:rsidRDefault="004F0850" w:rsidP="004F0850">
            <w:pPr>
              <w:jc w:val="center"/>
              <w:rPr>
                <w:rFonts w:ascii="Montserrat" w:eastAsia="Tahoma" w:hAnsi="Montserrat" w:cs="Times New Roman"/>
                <w:sz w:val="20"/>
                <w:szCs w:val="20"/>
              </w:rPr>
            </w:pPr>
            <w:proofErr w:type="spellStart"/>
            <w:r w:rsidRPr="004F0850">
              <w:rPr>
                <w:rFonts w:ascii="Montserrat" w:eastAsia="Tahoma" w:hAnsi="Montserrat" w:cs="Times New Roman"/>
                <w:sz w:val="20"/>
                <w:szCs w:val="20"/>
              </w:rPr>
              <w:t>Значение</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показателя</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критерия</w:t>
            </w:r>
            <w:proofErr w:type="spellEnd"/>
            <w:r w:rsidRPr="004F0850">
              <w:rPr>
                <w:rFonts w:ascii="Montserrat" w:eastAsia="Tahoma" w:hAnsi="Montserrat" w:cs="Times New Roman"/>
                <w:sz w:val="20"/>
                <w:szCs w:val="20"/>
              </w:rPr>
              <w:t xml:space="preserve"> № 3</w:t>
            </w:r>
          </w:p>
        </w:tc>
        <w:tc>
          <w:tcPr>
            <w:tcW w:w="1990" w:type="dxa"/>
            <w:vAlign w:val="center"/>
          </w:tcPr>
          <w:p w14:paraId="70B7F8C6" w14:textId="77777777" w:rsidR="004F0850" w:rsidRPr="004F0850" w:rsidRDefault="004F0850" w:rsidP="004F0850">
            <w:pPr>
              <w:jc w:val="center"/>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Баллы по показателю</w:t>
            </w:r>
          </w:p>
          <w:p w14:paraId="5CCFAE37" w14:textId="77777777" w:rsidR="004F0850" w:rsidRPr="004F0850" w:rsidRDefault="004F0850" w:rsidP="004F0850">
            <w:pPr>
              <w:jc w:val="center"/>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w:t>
            </w:r>
            <m:oMath>
              <m:sSub>
                <m:sSubPr>
                  <m:ctrlPr>
                    <w:rPr>
                      <w:rFonts w:ascii="Cambria Math" w:eastAsia="Tahoma" w:hAnsi="Cambria Math" w:cs="Times New Roman"/>
                      <w:sz w:val="20"/>
                      <w:szCs w:val="20"/>
                    </w:rPr>
                  </m:ctrlPr>
                </m:sSubPr>
                <m:e>
                  <m:r>
                    <w:rPr>
                      <w:rFonts w:ascii="Cambria Math" w:eastAsia="Tahoma" w:hAnsi="Cambria Math" w:cs="Times New Roman"/>
                      <w:sz w:val="20"/>
                      <w:szCs w:val="20"/>
                    </w:rPr>
                    <m:t>Q</m:t>
                  </m:r>
                </m:e>
                <m:sub>
                  <m:r>
                    <w:rPr>
                      <w:rFonts w:ascii="Cambria Math" w:eastAsia="Tahoma" w:hAnsi="Cambria Math" w:cs="Times New Roman"/>
                      <w:sz w:val="20"/>
                      <w:szCs w:val="20"/>
                    </w:rPr>
                    <m:t>i</m:t>
                  </m:r>
                </m:sub>
              </m:sSub>
            </m:oMath>
            <w:r w:rsidRPr="004F0850">
              <w:rPr>
                <w:rFonts w:ascii="Montserrat" w:eastAsia="Tahoma" w:hAnsi="Montserrat" w:cs="Times New Roman"/>
                <w:sz w:val="20"/>
                <w:szCs w:val="20"/>
                <w:lang w:val="ru-RU"/>
              </w:rPr>
              <w:t>)</w:t>
            </w:r>
          </w:p>
        </w:tc>
      </w:tr>
      <w:tr w:rsidR="004F0850" w:rsidRPr="004F0850" w14:paraId="66815F5F" w14:textId="77777777" w:rsidTr="001B5ACF">
        <w:trPr>
          <w:trHeight w:val="1119"/>
        </w:trPr>
        <w:tc>
          <w:tcPr>
            <w:tcW w:w="7506" w:type="dxa"/>
          </w:tcPr>
          <w:p w14:paraId="1C2090C9" w14:textId="50F9D210" w:rsidR="004F0850" w:rsidRPr="004F0850" w:rsidRDefault="004F0850" w:rsidP="004F0850">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Наличие 3-х договоров (контрактов, соглашений), исполненных не ранее чем за 3 года до даты конкурса, осуществленных в целях разработки комплектующего (изделия), относящегося к тому же классу кода ОКПД</w:t>
            </w:r>
            <w:r w:rsidRPr="004F0850">
              <w:rPr>
                <w:rFonts w:ascii="Montserrat" w:eastAsia="Tahoma" w:hAnsi="Montserrat" w:cs="Times New Roman"/>
                <w:sz w:val="20"/>
                <w:szCs w:val="20"/>
              </w:rPr>
              <w:t> </w:t>
            </w:r>
            <w:r w:rsidRPr="004F0850">
              <w:rPr>
                <w:rFonts w:ascii="Montserrat" w:eastAsia="Tahoma" w:hAnsi="Montserrat" w:cs="Times New Roman"/>
                <w:sz w:val="20"/>
                <w:szCs w:val="20"/>
                <w:lang w:val="ru-RU"/>
              </w:rPr>
              <w:t>2 (ХХ –ОКПД</w:t>
            </w:r>
            <w:r w:rsidRPr="004F0850">
              <w:rPr>
                <w:rFonts w:ascii="Montserrat" w:eastAsia="Tahoma" w:hAnsi="Montserrat" w:cs="Times New Roman"/>
                <w:sz w:val="20"/>
                <w:szCs w:val="20"/>
              </w:rPr>
              <w:t> </w:t>
            </w:r>
            <w:r w:rsidRPr="004F0850">
              <w:rPr>
                <w:rFonts w:ascii="Montserrat" w:eastAsia="Tahoma" w:hAnsi="Montserrat" w:cs="Times New Roman"/>
                <w:sz w:val="20"/>
                <w:szCs w:val="20"/>
                <w:lang w:val="ru-RU"/>
              </w:rPr>
              <w:t>2), что и класс кода ОКПД</w:t>
            </w:r>
            <w:r w:rsidRPr="004F0850">
              <w:rPr>
                <w:rFonts w:ascii="Montserrat" w:eastAsia="Tahoma" w:hAnsi="Montserrat" w:cs="Times New Roman"/>
                <w:sz w:val="20"/>
                <w:szCs w:val="20"/>
              </w:rPr>
              <w:t> </w:t>
            </w:r>
            <w:r w:rsidRPr="004F0850">
              <w:rPr>
                <w:rFonts w:ascii="Montserrat" w:eastAsia="Tahoma" w:hAnsi="Montserrat" w:cs="Times New Roman"/>
                <w:sz w:val="20"/>
                <w:szCs w:val="20"/>
                <w:lang w:val="ru-RU"/>
              </w:rPr>
              <w:t>2 комплектующего, указанного в конкурсной документации, при этом стоимость работ (услуг) по каждому такому договору должна составлять не менее 75</w:t>
            </w:r>
            <w:r w:rsidRPr="004F0850">
              <w:rPr>
                <w:rFonts w:ascii="Montserrat" w:eastAsia="Tahoma" w:hAnsi="Montserrat" w:cs="Times New Roman"/>
                <w:sz w:val="20"/>
                <w:szCs w:val="20"/>
              </w:rPr>
              <w:t> </w:t>
            </w:r>
            <w:r w:rsidRPr="004F0850">
              <w:rPr>
                <w:rFonts w:ascii="Montserrat" w:eastAsia="Tahoma" w:hAnsi="Montserrat" w:cs="Times New Roman"/>
                <w:sz w:val="20"/>
                <w:szCs w:val="20"/>
                <w:lang w:val="ru-RU"/>
              </w:rPr>
              <w:t xml:space="preserve">% от размера </w:t>
            </w:r>
            <w:r w:rsidR="008942BD" w:rsidRPr="002339ED">
              <w:rPr>
                <w:rFonts w:ascii="Montserrat" w:eastAsia="Tahoma" w:hAnsi="Montserrat" w:cs="Times New Roman"/>
                <w:sz w:val="20"/>
                <w:szCs w:val="20"/>
                <w:lang w:val="ru-RU"/>
              </w:rPr>
              <w:t>НМСП</w:t>
            </w:r>
            <w:r w:rsidRPr="004F0850">
              <w:rPr>
                <w:rFonts w:ascii="Montserrat" w:eastAsia="Tahoma" w:hAnsi="Montserrat" w:cs="Times New Roman"/>
                <w:sz w:val="20"/>
                <w:szCs w:val="20"/>
                <w:lang w:val="ru-RU"/>
              </w:rPr>
              <w:t>, указанного в конкурсной документации.</w:t>
            </w:r>
          </w:p>
        </w:tc>
        <w:tc>
          <w:tcPr>
            <w:tcW w:w="1990" w:type="dxa"/>
            <w:vAlign w:val="center"/>
          </w:tcPr>
          <w:p w14:paraId="285F2E56" w14:textId="77777777" w:rsidR="004F0850" w:rsidRPr="004F0850" w:rsidRDefault="004F0850" w:rsidP="004F0850">
            <w:pPr>
              <w:jc w:val="center"/>
              <w:rPr>
                <w:rFonts w:ascii="Montserrat" w:eastAsia="Tahoma" w:hAnsi="Montserrat" w:cs="Times New Roman"/>
                <w:sz w:val="20"/>
                <w:szCs w:val="20"/>
              </w:rPr>
            </w:pPr>
            <w:r w:rsidRPr="004F0850">
              <w:rPr>
                <w:rFonts w:ascii="Montserrat" w:eastAsia="Tahoma" w:hAnsi="Montserrat" w:cs="Times New Roman"/>
                <w:sz w:val="20"/>
                <w:szCs w:val="20"/>
              </w:rPr>
              <w:t>100</w:t>
            </w:r>
          </w:p>
        </w:tc>
      </w:tr>
      <w:tr w:rsidR="004F0850" w:rsidRPr="004F0850" w14:paraId="6B857DAE" w14:textId="77777777" w:rsidTr="001B5ACF">
        <w:trPr>
          <w:trHeight w:val="970"/>
        </w:trPr>
        <w:tc>
          <w:tcPr>
            <w:tcW w:w="7506" w:type="dxa"/>
          </w:tcPr>
          <w:p w14:paraId="0C34C051" w14:textId="1AFC89E1" w:rsidR="004F0850" w:rsidRPr="004F0850" w:rsidRDefault="004F0850" w:rsidP="004F0850">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Наличие 2-х договоров (контрактов, соглашений), исполненных не ранее чем за 3 года до даты конкурса, осуществленных в целях разработки комплектующего (изделия), относящегося к тому же классу кода ОКПД</w:t>
            </w:r>
            <w:r w:rsidRPr="004F0850">
              <w:rPr>
                <w:rFonts w:ascii="Montserrat" w:eastAsia="Tahoma" w:hAnsi="Montserrat" w:cs="Times New Roman"/>
                <w:sz w:val="20"/>
                <w:szCs w:val="20"/>
              </w:rPr>
              <w:t> </w:t>
            </w:r>
            <w:r w:rsidRPr="004F0850">
              <w:rPr>
                <w:rFonts w:ascii="Montserrat" w:eastAsia="Tahoma" w:hAnsi="Montserrat" w:cs="Times New Roman"/>
                <w:sz w:val="20"/>
                <w:szCs w:val="20"/>
                <w:lang w:val="ru-RU"/>
              </w:rPr>
              <w:t>2 (ХХ –ОКПД</w:t>
            </w:r>
            <w:r w:rsidRPr="004F0850">
              <w:rPr>
                <w:rFonts w:ascii="Montserrat" w:eastAsia="Tahoma" w:hAnsi="Montserrat" w:cs="Times New Roman"/>
                <w:sz w:val="20"/>
                <w:szCs w:val="20"/>
              </w:rPr>
              <w:t> </w:t>
            </w:r>
            <w:r w:rsidRPr="004F0850">
              <w:rPr>
                <w:rFonts w:ascii="Montserrat" w:eastAsia="Tahoma" w:hAnsi="Montserrat" w:cs="Times New Roman"/>
                <w:sz w:val="20"/>
                <w:szCs w:val="20"/>
                <w:lang w:val="ru-RU"/>
              </w:rPr>
              <w:t>2), что и класс кода ОКПД</w:t>
            </w:r>
            <w:r w:rsidRPr="004F0850">
              <w:rPr>
                <w:rFonts w:ascii="Montserrat" w:eastAsia="Tahoma" w:hAnsi="Montserrat" w:cs="Times New Roman"/>
                <w:sz w:val="20"/>
                <w:szCs w:val="20"/>
              </w:rPr>
              <w:t> </w:t>
            </w:r>
            <w:r w:rsidRPr="004F0850">
              <w:rPr>
                <w:rFonts w:ascii="Montserrat" w:eastAsia="Tahoma" w:hAnsi="Montserrat" w:cs="Times New Roman"/>
                <w:sz w:val="20"/>
                <w:szCs w:val="20"/>
                <w:lang w:val="ru-RU"/>
              </w:rPr>
              <w:t>2 комплектующего, указанного в конкурсной документации, при этом стоимость работ (услуг) по каждому такому договору должна составлять не менее 75</w:t>
            </w:r>
            <w:r w:rsidRPr="004F0850">
              <w:rPr>
                <w:rFonts w:ascii="Montserrat" w:eastAsia="Tahoma" w:hAnsi="Montserrat" w:cs="Times New Roman"/>
                <w:sz w:val="20"/>
                <w:szCs w:val="20"/>
              </w:rPr>
              <w:t> </w:t>
            </w:r>
            <w:r w:rsidRPr="004F0850">
              <w:rPr>
                <w:rFonts w:ascii="Montserrat" w:eastAsia="Tahoma" w:hAnsi="Montserrat" w:cs="Times New Roman"/>
                <w:sz w:val="20"/>
                <w:szCs w:val="20"/>
                <w:lang w:val="ru-RU"/>
              </w:rPr>
              <w:t xml:space="preserve">% от размера </w:t>
            </w:r>
            <w:r w:rsidR="008942BD" w:rsidRPr="002339ED">
              <w:rPr>
                <w:rFonts w:ascii="Montserrat" w:eastAsia="Tahoma" w:hAnsi="Montserrat" w:cs="Times New Roman"/>
                <w:sz w:val="20"/>
                <w:szCs w:val="20"/>
                <w:lang w:val="ru-RU"/>
              </w:rPr>
              <w:t>НМСП</w:t>
            </w:r>
            <w:r w:rsidRPr="004F0850">
              <w:rPr>
                <w:rFonts w:ascii="Montserrat" w:eastAsia="Tahoma" w:hAnsi="Montserrat" w:cs="Times New Roman"/>
                <w:sz w:val="20"/>
                <w:szCs w:val="20"/>
                <w:lang w:val="ru-RU"/>
              </w:rPr>
              <w:t>, указанного в конкурсной документации.</w:t>
            </w:r>
          </w:p>
        </w:tc>
        <w:tc>
          <w:tcPr>
            <w:tcW w:w="1990" w:type="dxa"/>
            <w:vAlign w:val="center"/>
          </w:tcPr>
          <w:p w14:paraId="5EC2A01E" w14:textId="77777777" w:rsidR="004F0850" w:rsidRPr="004F0850" w:rsidRDefault="004F0850" w:rsidP="004F0850">
            <w:pPr>
              <w:jc w:val="center"/>
              <w:rPr>
                <w:rFonts w:ascii="Montserrat" w:eastAsia="Tahoma" w:hAnsi="Montserrat" w:cs="Times New Roman"/>
                <w:sz w:val="20"/>
                <w:szCs w:val="20"/>
              </w:rPr>
            </w:pPr>
            <w:r w:rsidRPr="004F0850">
              <w:rPr>
                <w:rFonts w:ascii="Montserrat" w:eastAsia="Tahoma" w:hAnsi="Montserrat" w:cs="Times New Roman"/>
                <w:sz w:val="20"/>
                <w:szCs w:val="20"/>
              </w:rPr>
              <w:t>60</w:t>
            </w:r>
          </w:p>
        </w:tc>
      </w:tr>
      <w:tr w:rsidR="004F0850" w:rsidRPr="004F0850" w14:paraId="6F8FECBF" w14:textId="77777777" w:rsidTr="001B5ACF">
        <w:trPr>
          <w:trHeight w:val="955"/>
        </w:trPr>
        <w:tc>
          <w:tcPr>
            <w:tcW w:w="7506" w:type="dxa"/>
          </w:tcPr>
          <w:p w14:paraId="7B3373CB" w14:textId="65423CF3" w:rsidR="004F0850" w:rsidRPr="004F0850" w:rsidRDefault="004F0850" w:rsidP="004F0850">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Наличие 1-го договора (контракта, соглашения),</w:t>
            </w:r>
            <w:r w:rsidRPr="004F0850">
              <w:rPr>
                <w:rFonts w:ascii="Montserrat" w:eastAsia="Tahoma" w:hAnsi="Montserrat" w:cs="Tahoma"/>
                <w:sz w:val="24"/>
                <w:lang w:val="ru-RU"/>
              </w:rPr>
              <w:t xml:space="preserve"> </w:t>
            </w:r>
            <w:r w:rsidRPr="004F0850">
              <w:rPr>
                <w:rFonts w:ascii="Montserrat" w:eastAsia="Tahoma" w:hAnsi="Montserrat" w:cs="Times New Roman"/>
                <w:sz w:val="20"/>
                <w:szCs w:val="20"/>
                <w:lang w:val="ru-RU"/>
              </w:rPr>
              <w:t>исполненного не ранее чем за 3 года до даты конкурса,  осуществленного в целях разработки комплектующего (изделия), относящегося к тому же классу кода ОКПД</w:t>
            </w:r>
            <w:r w:rsidRPr="004F0850">
              <w:rPr>
                <w:rFonts w:ascii="Montserrat" w:eastAsia="Tahoma" w:hAnsi="Montserrat" w:cs="Times New Roman"/>
                <w:sz w:val="20"/>
                <w:szCs w:val="20"/>
              </w:rPr>
              <w:t> </w:t>
            </w:r>
            <w:r w:rsidRPr="004F0850">
              <w:rPr>
                <w:rFonts w:ascii="Montserrat" w:eastAsia="Tahoma" w:hAnsi="Montserrat" w:cs="Times New Roman"/>
                <w:sz w:val="20"/>
                <w:szCs w:val="20"/>
                <w:lang w:val="ru-RU"/>
              </w:rPr>
              <w:t>2 (ХХ –ОКПД</w:t>
            </w:r>
            <w:r w:rsidRPr="004F0850">
              <w:rPr>
                <w:rFonts w:ascii="Montserrat" w:eastAsia="Tahoma" w:hAnsi="Montserrat" w:cs="Times New Roman"/>
                <w:sz w:val="20"/>
                <w:szCs w:val="20"/>
              </w:rPr>
              <w:t> </w:t>
            </w:r>
            <w:r w:rsidRPr="004F0850">
              <w:rPr>
                <w:rFonts w:ascii="Montserrat" w:eastAsia="Tahoma" w:hAnsi="Montserrat" w:cs="Times New Roman"/>
                <w:sz w:val="20"/>
                <w:szCs w:val="20"/>
                <w:lang w:val="ru-RU"/>
              </w:rPr>
              <w:t>2), что и класс кода ОКПД</w:t>
            </w:r>
            <w:r w:rsidRPr="004F0850">
              <w:rPr>
                <w:rFonts w:ascii="Montserrat" w:eastAsia="Tahoma" w:hAnsi="Montserrat" w:cs="Times New Roman"/>
                <w:sz w:val="20"/>
                <w:szCs w:val="20"/>
              </w:rPr>
              <w:t> </w:t>
            </w:r>
            <w:r w:rsidRPr="004F0850">
              <w:rPr>
                <w:rFonts w:ascii="Montserrat" w:eastAsia="Tahoma" w:hAnsi="Montserrat" w:cs="Times New Roman"/>
                <w:sz w:val="20"/>
                <w:szCs w:val="20"/>
                <w:lang w:val="ru-RU"/>
              </w:rPr>
              <w:t>2 комплектующего, указанного в конкурсной документации, при этом стоимость работ (услуг) по такому договору должна составлять не менее 75</w:t>
            </w:r>
            <w:r w:rsidRPr="004F0850">
              <w:rPr>
                <w:rFonts w:ascii="Montserrat" w:eastAsia="Tahoma" w:hAnsi="Montserrat" w:cs="Times New Roman"/>
                <w:sz w:val="20"/>
                <w:szCs w:val="20"/>
              </w:rPr>
              <w:t> </w:t>
            </w:r>
            <w:r w:rsidRPr="004F0850">
              <w:rPr>
                <w:rFonts w:ascii="Montserrat" w:eastAsia="Tahoma" w:hAnsi="Montserrat" w:cs="Times New Roman"/>
                <w:sz w:val="20"/>
                <w:szCs w:val="20"/>
                <w:lang w:val="ru-RU"/>
              </w:rPr>
              <w:t xml:space="preserve">% от размера </w:t>
            </w:r>
            <w:r w:rsidR="008942BD" w:rsidRPr="002339ED">
              <w:rPr>
                <w:rFonts w:ascii="Montserrat" w:eastAsia="Tahoma" w:hAnsi="Montserrat" w:cs="Times New Roman"/>
                <w:sz w:val="20"/>
                <w:szCs w:val="20"/>
                <w:lang w:val="ru-RU"/>
              </w:rPr>
              <w:t>НМСП</w:t>
            </w:r>
            <w:r w:rsidRPr="004F0850">
              <w:rPr>
                <w:rFonts w:ascii="Montserrat" w:eastAsia="Tahoma" w:hAnsi="Montserrat" w:cs="Times New Roman"/>
                <w:sz w:val="20"/>
                <w:szCs w:val="20"/>
                <w:lang w:val="ru-RU"/>
              </w:rPr>
              <w:t>, указанного в конкурсной документации.</w:t>
            </w:r>
          </w:p>
        </w:tc>
        <w:tc>
          <w:tcPr>
            <w:tcW w:w="1990" w:type="dxa"/>
            <w:vAlign w:val="center"/>
          </w:tcPr>
          <w:p w14:paraId="7FEE2F0C" w14:textId="77777777" w:rsidR="004F0850" w:rsidRPr="004F0850" w:rsidRDefault="004F0850" w:rsidP="004F0850">
            <w:pPr>
              <w:jc w:val="center"/>
              <w:rPr>
                <w:rFonts w:ascii="Montserrat" w:eastAsia="Tahoma" w:hAnsi="Montserrat" w:cs="Times New Roman"/>
                <w:sz w:val="20"/>
                <w:szCs w:val="20"/>
              </w:rPr>
            </w:pPr>
            <w:r w:rsidRPr="004F0850">
              <w:rPr>
                <w:rFonts w:ascii="Montserrat" w:eastAsia="Tahoma" w:hAnsi="Montserrat" w:cs="Times New Roman"/>
                <w:sz w:val="20"/>
                <w:szCs w:val="20"/>
              </w:rPr>
              <w:t>30</w:t>
            </w:r>
          </w:p>
        </w:tc>
      </w:tr>
    </w:tbl>
    <w:p w14:paraId="7F7A524B"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p w14:paraId="12B411A4" w14:textId="2DE541F0"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Наличие договоров (контрактов, соглашений)</w:t>
      </w:r>
      <w:r w:rsidR="000F054C" w:rsidRPr="000F054C">
        <w:rPr>
          <w:rFonts w:ascii="Montserrat" w:eastAsia="Tahoma" w:hAnsi="Montserrat" w:cs="Times New Roman"/>
          <w:sz w:val="24"/>
          <w:szCs w:val="24"/>
        </w:rPr>
        <w:t>, исполненных не ранее чем за 3 года до даты конкурса,</w:t>
      </w:r>
      <w:r w:rsidRPr="004F0850">
        <w:rPr>
          <w:rFonts w:ascii="Montserrat" w:eastAsia="Tahoma" w:hAnsi="Montserrat" w:cs="Times New Roman"/>
          <w:sz w:val="24"/>
          <w:szCs w:val="24"/>
        </w:rPr>
        <w:t xml:space="preserve"> по разработке продукции, группа которой согласно классификатору ОКПД 2 соответствует классу продукции комплектующего, указанного в конкурсной документации, подтверждается копиями договоров (контрактов, соглашений), заключенных с участником конкурса, и актов выполненных работ (оказанных услуг) к ним, заверенных в установленном порядке. Подтверждением наличия успешного опыта будет считаться только предоставление этих документов вместе.</w:t>
      </w:r>
    </w:p>
    <w:p w14:paraId="211586F0"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При оценке заявок, в случае отсутствия документов, подтверждающих сведения о наличии релевантного опыта (копий договоров (контрактов, соглашений) и актов к ним, заверенных в установленном порядке), начисляется 0 баллов по данному критерию.</w:t>
      </w:r>
    </w:p>
    <w:p w14:paraId="4668D04B" w14:textId="605B5598" w:rsidR="00684B96"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7.6. </w:t>
      </w:r>
      <w:r w:rsidR="00216ACE">
        <w:rPr>
          <w:rFonts w:ascii="Montserrat" w:eastAsia="Tahoma" w:hAnsi="Montserrat" w:cs="Tahoma"/>
          <w:sz w:val="24"/>
        </w:rPr>
        <w:t xml:space="preserve">В случае установления в порядке п. 2.1.14 настоящей конкурсной документации </w:t>
      </w:r>
      <w:r w:rsidR="00684B96">
        <w:rPr>
          <w:rFonts w:ascii="Montserrat" w:eastAsia="Tahoma" w:hAnsi="Montserrat" w:cs="Tahoma"/>
          <w:sz w:val="24"/>
        </w:rPr>
        <w:t>дополнительны</w:t>
      </w:r>
      <w:r w:rsidR="00216ACE">
        <w:rPr>
          <w:rFonts w:ascii="Montserrat" w:eastAsia="Tahoma" w:hAnsi="Montserrat" w:cs="Tahoma"/>
          <w:sz w:val="24"/>
        </w:rPr>
        <w:t>х</w:t>
      </w:r>
      <w:r w:rsidR="00684B96">
        <w:rPr>
          <w:rFonts w:ascii="Montserrat" w:eastAsia="Tahoma" w:hAnsi="Montserrat" w:cs="Tahoma"/>
          <w:sz w:val="24"/>
        </w:rPr>
        <w:t xml:space="preserve"> </w:t>
      </w:r>
      <w:r w:rsidR="00216ACE">
        <w:rPr>
          <w:rFonts w:ascii="Montserrat" w:eastAsia="Tahoma" w:hAnsi="Montserrat" w:cs="Tahoma"/>
          <w:sz w:val="24"/>
        </w:rPr>
        <w:t xml:space="preserve">требований к составу предоставляемых </w:t>
      </w:r>
      <w:r w:rsidR="00216ACE">
        <w:rPr>
          <w:rFonts w:ascii="Montserrat" w:eastAsia="Tahoma" w:hAnsi="Montserrat" w:cs="Tahoma"/>
          <w:sz w:val="24"/>
        </w:rPr>
        <w:lastRenderedPageBreak/>
        <w:t xml:space="preserve">документов, конкурсная комиссия вправе установить дополнительные </w:t>
      </w:r>
      <w:r w:rsidR="00684B96">
        <w:rPr>
          <w:rFonts w:ascii="Montserrat" w:eastAsia="Tahoma" w:hAnsi="Montserrat" w:cs="Tahoma"/>
          <w:sz w:val="24"/>
        </w:rPr>
        <w:t>критери</w:t>
      </w:r>
      <w:r w:rsidR="00216ACE">
        <w:rPr>
          <w:rFonts w:ascii="Montserrat" w:eastAsia="Tahoma" w:hAnsi="Montserrat" w:cs="Tahoma"/>
          <w:sz w:val="24"/>
        </w:rPr>
        <w:t xml:space="preserve">и оценки </w:t>
      </w:r>
      <w:r w:rsidR="00684B96">
        <w:rPr>
          <w:rFonts w:ascii="Montserrat" w:eastAsia="Tahoma" w:hAnsi="Montserrat" w:cs="Tahoma"/>
          <w:sz w:val="24"/>
        </w:rPr>
        <w:t>в отношении отдельных конкурсов</w:t>
      </w:r>
      <w:r w:rsidR="00216ACE">
        <w:rPr>
          <w:rFonts w:ascii="Montserrat" w:eastAsia="Tahoma" w:hAnsi="Montserrat" w:cs="Tahoma"/>
          <w:sz w:val="24"/>
        </w:rPr>
        <w:t>. В этом случае конкурсная комиссия проводит оценку таких критериев в соответствии с порядком, указанным в объявлении о проведении конкурсного отбора.</w:t>
      </w:r>
    </w:p>
    <w:p w14:paraId="51E66E2B" w14:textId="392929AB" w:rsidR="004F0850" w:rsidRPr="004F0850" w:rsidRDefault="00684B96" w:rsidP="004F0850">
      <w:pPr>
        <w:autoSpaceDE w:val="0"/>
        <w:autoSpaceDN w:val="0"/>
        <w:spacing w:after="0" w:line="240" w:lineRule="auto"/>
        <w:ind w:firstLine="709"/>
        <w:jc w:val="both"/>
        <w:rPr>
          <w:rFonts w:ascii="Montserrat" w:eastAsia="Tahoma" w:hAnsi="Montserrat" w:cs="Tahoma"/>
          <w:sz w:val="24"/>
        </w:rPr>
      </w:pPr>
      <w:r>
        <w:rPr>
          <w:rFonts w:ascii="Montserrat" w:eastAsia="Tahoma" w:hAnsi="Montserrat" w:cs="Tahoma"/>
          <w:sz w:val="24"/>
        </w:rPr>
        <w:t>7.7.</w:t>
      </w:r>
      <w:r w:rsidR="004201A0">
        <w:rPr>
          <w:rFonts w:ascii="Montserrat" w:eastAsia="Tahoma" w:hAnsi="Montserrat" w:cs="Tahoma"/>
          <w:sz w:val="24"/>
        </w:rPr>
        <w:t> </w:t>
      </w:r>
      <w:r w:rsidR="004F0850" w:rsidRPr="004F0850">
        <w:rPr>
          <w:rFonts w:ascii="Montserrat" w:eastAsia="Tahoma" w:hAnsi="Montserrat" w:cs="Tahoma"/>
          <w:sz w:val="24"/>
        </w:rPr>
        <w:t>Для оценки заявок конкурсной комиссией осуществляется расчет итогового рейтинга по каждой заявке. Итоговый рейтинг заявки рассчитывается путем сложения значений рейтинга по каждому критерию оценки заявки.</w:t>
      </w:r>
    </w:p>
    <w:p w14:paraId="101D3E51" w14:textId="77777777" w:rsidR="004F0850" w:rsidRPr="004F0850" w:rsidRDefault="004F0850" w:rsidP="004F0850">
      <w:pPr>
        <w:autoSpaceDE w:val="0"/>
        <w:autoSpaceDN w:val="0"/>
        <w:spacing w:before="120" w:after="120" w:line="240" w:lineRule="auto"/>
        <w:jc w:val="center"/>
        <w:outlineLvl w:val="0"/>
        <w:rPr>
          <w:rFonts w:ascii="Montserrat" w:eastAsia="Tahoma" w:hAnsi="Montserrat" w:cs="Times New Roman"/>
          <w:bCs/>
          <w:sz w:val="24"/>
          <w:szCs w:val="24"/>
        </w:rPr>
      </w:pPr>
      <w:r w:rsidRPr="004F0850">
        <w:rPr>
          <w:rFonts w:ascii="Montserrat" w:eastAsia="Tahoma" w:hAnsi="Montserrat" w:cs="Times New Roman"/>
          <w:b/>
          <w:sz w:val="28"/>
          <w:szCs w:val="24"/>
        </w:rPr>
        <w:t>8. </w:t>
      </w:r>
      <w:r w:rsidRPr="004F0850">
        <w:rPr>
          <w:rFonts w:ascii="Montserrat" w:eastAsia="Tahoma" w:hAnsi="Montserrat" w:cs="Times New Roman"/>
          <w:b/>
          <w:sz w:val="24"/>
          <w:szCs w:val="24"/>
        </w:rPr>
        <w:t>Оценка заявок на участие в конкурсе</w:t>
      </w:r>
    </w:p>
    <w:p w14:paraId="4CEC62F8" w14:textId="473276E3"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 xml:space="preserve">8.1. Конкурсная комиссия, на 3-м этапе конкурса в срок не позднее 10 рабочих дней со дня подписания протокола </w:t>
      </w:r>
      <w:r w:rsidR="0016006C">
        <w:rPr>
          <w:rFonts w:ascii="Montserrat" w:eastAsia="Tahoma" w:hAnsi="Montserrat" w:cs="Tahoma"/>
          <w:sz w:val="24"/>
        </w:rPr>
        <w:t>вскрытия</w:t>
      </w:r>
      <w:r w:rsidR="0016006C" w:rsidRPr="004F0850">
        <w:rPr>
          <w:rFonts w:ascii="Montserrat" w:eastAsia="Tahoma" w:hAnsi="Montserrat" w:cs="Tahoma"/>
          <w:sz w:val="24"/>
        </w:rPr>
        <w:t xml:space="preserve"> </w:t>
      </w:r>
      <w:r w:rsidRPr="004F0850">
        <w:rPr>
          <w:rFonts w:ascii="Montserrat" w:eastAsia="Tahoma" w:hAnsi="Montserrat" w:cs="Tahoma"/>
          <w:sz w:val="24"/>
        </w:rPr>
        <w:t>заявок (</w:t>
      </w:r>
      <w:r w:rsidR="0016006C">
        <w:rPr>
          <w:rFonts w:ascii="Montserrat" w:eastAsia="Tahoma" w:hAnsi="Montserrat" w:cs="Tahoma"/>
          <w:sz w:val="24"/>
        </w:rPr>
        <w:t>1</w:t>
      </w:r>
      <w:r w:rsidRPr="004F0850">
        <w:rPr>
          <w:rFonts w:ascii="Montserrat" w:eastAsia="Tahoma" w:hAnsi="Montserrat" w:cs="Tahoma"/>
          <w:sz w:val="24"/>
        </w:rPr>
        <w:t>-й этап) на заседании подводит итоги конкурсного отбора: формирует среди допущенных к участию в конкурсе заявок, рейтинг заявок, присваивает каждой заявке порядковый номер (в порядке уменьшения ее итогового рейтинга, рассчитанного в соответствии с разделом 7 настоящей конкурсной документации). Заявке с самым высоким итоговым рейтингом присваивается 1-й номер. В случае наличия заявок, имеющих одинаковый итоговый рейтинг, меньший порядковый номер присваивается заявке, которая поступила ранее других заявок, имеющих одинаковый итоговый рейтинг. Конкурсная комиссия вправе привлекать экспертов и (или) представителей экспертных организаций в целях проведения экспертной оценки заявок на участие в конкурсе.</w:t>
      </w:r>
    </w:p>
    <w:p w14:paraId="239DB11E" w14:textId="65E35B72"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8.2.  Конкурсная комиссия вправе продлить срок подведения итогов на 3-м этапе в случае, если в соответствии с п.</w:t>
      </w:r>
      <w:r w:rsidR="0016545E">
        <w:rPr>
          <w:rFonts w:ascii="Montserrat" w:eastAsia="Tahoma" w:hAnsi="Montserrat" w:cs="Tahoma"/>
          <w:sz w:val="24"/>
        </w:rPr>
        <w:t> </w:t>
      </w:r>
      <w:r w:rsidRPr="004F0850">
        <w:rPr>
          <w:rFonts w:ascii="Montserrat" w:eastAsia="Tahoma" w:hAnsi="Montserrat" w:cs="Tahoma"/>
          <w:sz w:val="24"/>
        </w:rPr>
        <w:t>2.16 настоящей конкурсной документации принято решение о направлении запроса участнику конкурса о предоставлении разъяснений и /или дополнительной информации.</w:t>
      </w:r>
    </w:p>
    <w:p w14:paraId="73A08A63" w14:textId="5E381A80"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8.3.</w:t>
      </w:r>
      <w:r w:rsidR="00ED6E0C">
        <w:rPr>
          <w:rFonts w:ascii="Montserrat" w:eastAsia="Tahoma" w:hAnsi="Montserrat" w:cs="Tahoma"/>
          <w:sz w:val="24"/>
        </w:rPr>
        <w:t> </w:t>
      </w:r>
      <w:r w:rsidRPr="004F0850">
        <w:rPr>
          <w:rFonts w:ascii="Montserrat" w:eastAsia="Tahoma" w:hAnsi="Montserrat" w:cs="Tahoma"/>
          <w:sz w:val="24"/>
        </w:rPr>
        <w:t>По итогам 3-го этапа, конкурсная комиссия определяет победителя конкурса.</w:t>
      </w:r>
    </w:p>
    <w:p w14:paraId="70E9E489"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8.4. Победителем конкурса признается организация, заявке которой присвоен 1-й порядковый номер в соответствии с пунктом 8.1. настоящей конкурсной документации.</w:t>
      </w:r>
    </w:p>
    <w:p w14:paraId="57F13D40"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8.5. Результаты оценки заявок оформляются протоколом оценки заявок и определения победителя конкурса, в котором указываются:</w:t>
      </w:r>
    </w:p>
    <w:p w14:paraId="5CC7A63A"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 наименование конкурса;</w:t>
      </w:r>
    </w:p>
    <w:p w14:paraId="7240E113"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 оператор;</w:t>
      </w:r>
    </w:p>
    <w:p w14:paraId="3E078638" w14:textId="03B21BB1"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 xml:space="preserve">3) дата </w:t>
      </w:r>
      <w:r w:rsidR="00ED6E0C">
        <w:rPr>
          <w:rFonts w:ascii="Montserrat" w:eastAsia="Tahoma" w:hAnsi="Montserrat" w:cs="Tahoma"/>
          <w:sz w:val="24"/>
        </w:rPr>
        <w:t>проведения</w:t>
      </w:r>
      <w:r w:rsidRPr="004F0850">
        <w:rPr>
          <w:rFonts w:ascii="Montserrat" w:eastAsia="Tahoma" w:hAnsi="Montserrat" w:cs="Tahoma"/>
          <w:sz w:val="24"/>
        </w:rPr>
        <w:t xml:space="preserve"> процедуры оценки заявок;</w:t>
      </w:r>
    </w:p>
    <w:p w14:paraId="41B4F6F9"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4) сведения о заявках, допущенных к оценке;</w:t>
      </w:r>
    </w:p>
    <w:p w14:paraId="5673861F"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5) рейтинг заявок (с указанием порядкового номера заявок и значений итоговых рейтингов заявок, рассчитанных в соответствии с разделом 7 настоящей конкурсной документации);</w:t>
      </w:r>
    </w:p>
    <w:p w14:paraId="28ED4109"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6) наименование победителя конкурса;</w:t>
      </w:r>
    </w:p>
    <w:p w14:paraId="30E4ADB8" w14:textId="7B305478"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7) размер предоставляемого гранта победителю конкурса</w:t>
      </w:r>
      <w:r w:rsidR="00235BCF">
        <w:rPr>
          <w:rFonts w:ascii="Montserrat" w:eastAsia="Tahoma" w:hAnsi="Montserrat" w:cs="Tahoma"/>
          <w:sz w:val="24"/>
        </w:rPr>
        <w:t>.</w:t>
      </w:r>
    </w:p>
    <w:p w14:paraId="3FC4C30B" w14:textId="25B09AE9"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8.5. </w:t>
      </w:r>
      <w:r w:rsidR="00E832E7" w:rsidRPr="00E832E7">
        <w:rPr>
          <w:rFonts w:ascii="Montserrat" w:eastAsia="Tahoma" w:hAnsi="Montserrat" w:cs="Tahoma"/>
          <w:sz w:val="24"/>
        </w:rPr>
        <w:t>В случае если на участие в конкурсе подана или по результатам рассмотрения заявок (2-ой этап), к конкурсному отбору допущена только одна заявка</w:t>
      </w:r>
      <w:r w:rsidRPr="004F0850">
        <w:rPr>
          <w:rFonts w:ascii="Montserrat" w:eastAsia="Tahoma" w:hAnsi="Montserrat" w:cs="Tahoma"/>
          <w:sz w:val="24"/>
        </w:rPr>
        <w:t>, оценка заявки не проводится, участник признается победителем, при условии соответствия заявки требованиям, предусмотренным Правилами и настоящей конкурсной документацией.</w:t>
      </w:r>
      <w:r w:rsidR="00303E96">
        <w:rPr>
          <w:rFonts w:ascii="Montserrat" w:eastAsia="Tahoma" w:hAnsi="Montserrat" w:cs="Tahoma"/>
          <w:sz w:val="24"/>
        </w:rPr>
        <w:t xml:space="preserve"> Конкурс признается несостоявшимся.</w:t>
      </w:r>
    </w:p>
    <w:p w14:paraId="7A7B5F13" w14:textId="1C6AC763" w:rsidR="004F0850" w:rsidRPr="004F0850" w:rsidRDefault="004F0850" w:rsidP="004F0850">
      <w:pPr>
        <w:tabs>
          <w:tab w:val="left" w:pos="1398"/>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 xml:space="preserve">Протокол оценки заявок и определения победителя конкурса подписывается всеми членами конкурсной комиссии, принявшими участие в </w:t>
      </w:r>
      <w:r w:rsidRPr="004F0850">
        <w:rPr>
          <w:rFonts w:ascii="Montserrat" w:eastAsia="Tahoma" w:hAnsi="Montserrat" w:cs="Times New Roman"/>
          <w:sz w:val="24"/>
          <w:szCs w:val="24"/>
        </w:rPr>
        <w:lastRenderedPageBreak/>
        <w:t>оценке заявок</w:t>
      </w:r>
      <w:r w:rsidRPr="004F0850">
        <w:rPr>
          <w:rFonts w:ascii="Montserrat" w:eastAsia="Tahoma" w:hAnsi="Montserrat" w:cs="Tahoma"/>
          <w:sz w:val="24"/>
        </w:rPr>
        <w:t xml:space="preserve"> </w:t>
      </w:r>
      <w:r w:rsidRPr="004F0850">
        <w:rPr>
          <w:rFonts w:ascii="Montserrat" w:eastAsia="Tahoma" w:hAnsi="Montserrat" w:cs="Times New Roman"/>
          <w:sz w:val="24"/>
          <w:szCs w:val="24"/>
        </w:rPr>
        <w:t xml:space="preserve">и определения победителя конкурса, и его </w:t>
      </w:r>
      <w:proofErr w:type="spellStart"/>
      <w:r w:rsidRPr="004F0850">
        <w:rPr>
          <w:rFonts w:ascii="Montserrat" w:eastAsia="Tahoma" w:hAnsi="Montserrat" w:cs="Times New Roman"/>
          <w:sz w:val="24"/>
          <w:szCs w:val="24"/>
        </w:rPr>
        <w:t>деперсонифицированная</w:t>
      </w:r>
      <w:proofErr w:type="spellEnd"/>
      <w:r w:rsidRPr="004F0850">
        <w:rPr>
          <w:rFonts w:ascii="Montserrat" w:eastAsia="Tahoma" w:hAnsi="Montserrat" w:cs="Times New Roman"/>
          <w:sz w:val="24"/>
          <w:szCs w:val="24"/>
        </w:rPr>
        <w:t xml:space="preserve"> копия </w:t>
      </w:r>
      <w:r w:rsidR="004B53C5">
        <w:rPr>
          <w:rFonts w:ascii="Montserrat" w:eastAsia="Tahoma" w:hAnsi="Montserrat" w:cs="Times New Roman"/>
          <w:sz w:val="24"/>
          <w:szCs w:val="24"/>
        </w:rPr>
        <w:t>направляется участникам конкурса</w:t>
      </w:r>
      <w:r w:rsidRPr="004F0850">
        <w:rPr>
          <w:rFonts w:ascii="Montserrat" w:eastAsia="Tahoma" w:hAnsi="Montserrat" w:cs="Times New Roman"/>
          <w:sz w:val="24"/>
          <w:szCs w:val="24"/>
        </w:rPr>
        <w:t xml:space="preserve"> в течение 2-х рабочих дней со дня подписания протокола оценки заявок.</w:t>
      </w:r>
    </w:p>
    <w:p w14:paraId="69FB5330" w14:textId="77777777" w:rsidR="004F0850" w:rsidRPr="004F0850" w:rsidRDefault="004F0850" w:rsidP="004F0850">
      <w:pPr>
        <w:autoSpaceDE w:val="0"/>
        <w:autoSpaceDN w:val="0"/>
        <w:spacing w:before="120" w:after="120" w:line="240" w:lineRule="auto"/>
        <w:jc w:val="center"/>
        <w:rPr>
          <w:rFonts w:ascii="Montserrat" w:eastAsia="Tahoma" w:hAnsi="Montserrat" w:cs="Tahoma"/>
          <w:b/>
          <w:sz w:val="24"/>
        </w:rPr>
      </w:pPr>
      <w:r w:rsidRPr="004F0850">
        <w:rPr>
          <w:rFonts w:ascii="Montserrat" w:eastAsia="Tahoma" w:hAnsi="Montserrat" w:cs="Tahoma"/>
          <w:b/>
          <w:sz w:val="24"/>
        </w:rPr>
        <w:t>9. Признание конкурса несостоявшимся</w:t>
      </w:r>
    </w:p>
    <w:p w14:paraId="69B338DE"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imes New Roman"/>
          <w:sz w:val="24"/>
          <w:szCs w:val="24"/>
        </w:rPr>
        <w:t>9.1. </w:t>
      </w:r>
      <w:r w:rsidRPr="004F0850">
        <w:rPr>
          <w:rFonts w:ascii="Montserrat" w:eastAsia="Tahoma" w:hAnsi="Montserrat" w:cs="Tahoma"/>
          <w:sz w:val="24"/>
        </w:rPr>
        <w:t>Конкурс признается несостоявшимся в случаях, если:</w:t>
      </w:r>
    </w:p>
    <w:p w14:paraId="1B999416" w14:textId="77777777" w:rsidR="004F0850" w:rsidRPr="004F0850" w:rsidRDefault="004F0850" w:rsidP="004F0850">
      <w:pPr>
        <w:tabs>
          <w:tab w:val="left" w:pos="1518"/>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9.1.1. по результатам рассмотрения заявок конкурсной комиссией было принято решение об отклонении всех заявок;</w:t>
      </w:r>
    </w:p>
    <w:p w14:paraId="6DD2D7FF" w14:textId="77777777" w:rsidR="004F0850" w:rsidRPr="004F0850" w:rsidRDefault="004F0850" w:rsidP="004F0850">
      <w:pPr>
        <w:tabs>
          <w:tab w:val="left" w:pos="1518"/>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9.1.2. по окончании срока подачи заявок не было подано ни одной заявки на участие в конкурсе;</w:t>
      </w:r>
    </w:p>
    <w:p w14:paraId="4CB540D4" w14:textId="031AE036" w:rsidR="004F0850" w:rsidRDefault="004F0850" w:rsidP="004F0850">
      <w:pPr>
        <w:tabs>
          <w:tab w:val="left" w:pos="1518"/>
        </w:tabs>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9.1.3. по окончании срока подачи заявок на участие в конкурсе подана только одна заявка.</w:t>
      </w:r>
    </w:p>
    <w:p w14:paraId="39182519" w14:textId="6F93BFBF" w:rsidR="00FA78A7" w:rsidRPr="004F0850" w:rsidRDefault="00FA78A7" w:rsidP="004F0850">
      <w:pPr>
        <w:tabs>
          <w:tab w:val="left" w:pos="1518"/>
        </w:tabs>
        <w:autoSpaceDE w:val="0"/>
        <w:autoSpaceDN w:val="0"/>
        <w:spacing w:after="0" w:line="240" w:lineRule="auto"/>
        <w:ind w:firstLine="709"/>
        <w:jc w:val="both"/>
        <w:rPr>
          <w:rFonts w:ascii="Montserrat" w:eastAsia="Tahoma" w:hAnsi="Montserrat" w:cs="Tahoma"/>
          <w:sz w:val="24"/>
        </w:rPr>
      </w:pPr>
      <w:r>
        <w:rPr>
          <w:rFonts w:ascii="Montserrat" w:eastAsia="Tahoma" w:hAnsi="Montserrat" w:cs="Tahoma"/>
          <w:sz w:val="24"/>
        </w:rPr>
        <w:t>9.1.4</w:t>
      </w:r>
      <w:r w:rsidR="00ED6E0C">
        <w:rPr>
          <w:rFonts w:ascii="Montserrat" w:eastAsia="Tahoma" w:hAnsi="Montserrat" w:cs="Tahoma"/>
          <w:sz w:val="24"/>
        </w:rPr>
        <w:t>. </w:t>
      </w:r>
      <w:r w:rsidRPr="00FA78A7">
        <w:rPr>
          <w:rFonts w:ascii="Montserrat" w:eastAsia="Tahoma" w:hAnsi="Montserrat" w:cs="Tahoma"/>
          <w:sz w:val="24"/>
        </w:rPr>
        <w:t>по результатам рассмотрения заявок (2-ой этап), к конкурсному отбору допущена только одна заявка.</w:t>
      </w:r>
    </w:p>
    <w:p w14:paraId="6084F422"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imes New Roman"/>
          <w:sz w:val="24"/>
          <w:szCs w:val="24"/>
        </w:rPr>
        <w:t>9.2. </w:t>
      </w:r>
      <w:r w:rsidRPr="004F0850">
        <w:rPr>
          <w:rFonts w:ascii="Montserrat" w:eastAsia="Tahoma" w:hAnsi="Montserrat" w:cs="Tahoma"/>
          <w:sz w:val="24"/>
        </w:rPr>
        <w:t>В случае признания конкурса несостоявшимся, Оператор вносит указанную информацию в протокол, соответствующий тому этапу, на котором конкурс был признан несостоявшимся.</w:t>
      </w:r>
    </w:p>
    <w:p w14:paraId="6796A480" w14:textId="77777777" w:rsidR="004F0850" w:rsidRPr="004F0850" w:rsidRDefault="004F0850" w:rsidP="004F0850">
      <w:pPr>
        <w:autoSpaceDE w:val="0"/>
        <w:autoSpaceDN w:val="0"/>
        <w:spacing w:before="120" w:after="120" w:line="240" w:lineRule="auto"/>
        <w:jc w:val="center"/>
        <w:outlineLvl w:val="0"/>
        <w:rPr>
          <w:rFonts w:ascii="Montserrat" w:eastAsia="Tahoma" w:hAnsi="Montserrat" w:cs="Times New Roman"/>
          <w:b/>
          <w:bCs/>
          <w:sz w:val="24"/>
          <w:szCs w:val="24"/>
        </w:rPr>
      </w:pPr>
      <w:r w:rsidRPr="004F0850">
        <w:rPr>
          <w:rFonts w:ascii="Montserrat" w:eastAsia="Tahoma" w:hAnsi="Montserrat" w:cs="Tahoma"/>
          <w:b/>
          <w:bCs/>
          <w:sz w:val="24"/>
          <w:szCs w:val="24"/>
        </w:rPr>
        <w:t>10. </w:t>
      </w:r>
      <w:r w:rsidRPr="004F0850">
        <w:rPr>
          <w:rFonts w:ascii="Montserrat" w:eastAsia="Tahoma" w:hAnsi="Montserrat" w:cs="Times New Roman"/>
          <w:b/>
          <w:bCs/>
          <w:sz w:val="24"/>
          <w:szCs w:val="24"/>
        </w:rPr>
        <w:t>Процедура заключения Договора</w:t>
      </w:r>
    </w:p>
    <w:p w14:paraId="1931AEC6" w14:textId="7E881BA3" w:rsid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imes New Roman"/>
          <w:sz w:val="24"/>
          <w:szCs w:val="24"/>
        </w:rPr>
        <w:t>10.1. </w:t>
      </w:r>
      <w:r w:rsidRPr="004F0850">
        <w:rPr>
          <w:rFonts w:ascii="Montserrat" w:eastAsia="Tahoma" w:hAnsi="Montserrat" w:cs="Tahoma"/>
          <w:sz w:val="24"/>
        </w:rPr>
        <w:t xml:space="preserve">Договор о предоставлении средств юридическому лицу на безвозмездной и безвозвратной основе в форме гранта, источником финансового обеспечения которых полностью или частично является субсидия, (далее – Договор) заключается в государственной интегрированной информационной системе управления общественными финансами «Электронный бюджет» между победителем конкурса и Оператором в срок не позднее 30 календарных дней со дня </w:t>
      </w:r>
      <w:r w:rsidR="00C820B5">
        <w:rPr>
          <w:rFonts w:ascii="Montserrat" w:eastAsia="Tahoma" w:hAnsi="Montserrat" w:cs="Tahoma"/>
          <w:sz w:val="24"/>
        </w:rPr>
        <w:t>направления участникам конкурса</w:t>
      </w:r>
      <w:r w:rsidRPr="004F0850">
        <w:rPr>
          <w:rFonts w:ascii="Montserrat" w:eastAsia="Tahoma" w:hAnsi="Montserrat" w:cs="Tahoma"/>
          <w:sz w:val="24"/>
        </w:rPr>
        <w:t xml:space="preserve"> протокола оценки заявок в соответствии с типовой формой, установленной Министерством финансов Российской Федерации, </w:t>
      </w:r>
      <w:r w:rsidR="00F508EF">
        <w:rPr>
          <w:rFonts w:ascii="Montserrat" w:eastAsia="Tahoma" w:hAnsi="Montserrat" w:cs="Tahoma"/>
          <w:sz w:val="24"/>
        </w:rPr>
        <w:t xml:space="preserve"> и </w:t>
      </w:r>
      <w:r w:rsidRPr="004F0850">
        <w:rPr>
          <w:rFonts w:ascii="Montserrat" w:eastAsia="Tahoma" w:hAnsi="Montserrat" w:cs="Tahoma"/>
          <w:sz w:val="24"/>
        </w:rPr>
        <w:t>требованиями Правил</w:t>
      </w:r>
      <w:r w:rsidR="00F508EF">
        <w:rPr>
          <w:rFonts w:ascii="Montserrat" w:eastAsia="Tahoma" w:hAnsi="Montserrat" w:cs="Tahoma"/>
          <w:sz w:val="24"/>
        </w:rPr>
        <w:t>, содержащейся в  приложении 9 к настоящей конкурсной документации.</w:t>
      </w:r>
    </w:p>
    <w:p w14:paraId="1F47F705" w14:textId="64BD7209" w:rsidR="00391409" w:rsidRDefault="00391409" w:rsidP="00391409">
      <w:pPr>
        <w:autoSpaceDE w:val="0"/>
        <w:autoSpaceDN w:val="0"/>
        <w:spacing w:after="0" w:line="240" w:lineRule="auto"/>
        <w:ind w:firstLine="709"/>
        <w:jc w:val="both"/>
        <w:rPr>
          <w:rFonts w:ascii="Montserrat" w:eastAsia="Tahoma" w:hAnsi="Montserrat" w:cs="Tahoma"/>
          <w:sz w:val="24"/>
        </w:rPr>
      </w:pPr>
      <w:bookmarkStart w:id="1" w:name="_Hlk125466240"/>
      <w:r w:rsidRPr="00391409">
        <w:rPr>
          <w:rFonts w:ascii="Montserrat" w:eastAsia="Tahoma" w:hAnsi="Montserrat" w:cs="Tahoma"/>
          <w:sz w:val="24"/>
        </w:rPr>
        <w:t>В случае отсутствия лимитов бюджетных обязательств</w:t>
      </w:r>
      <w:r>
        <w:rPr>
          <w:rFonts w:ascii="Montserrat" w:eastAsia="Tahoma" w:hAnsi="Montserrat" w:cs="Tahoma"/>
          <w:sz w:val="24"/>
        </w:rPr>
        <w:t xml:space="preserve"> </w:t>
      </w:r>
      <w:r w:rsidRPr="00391409">
        <w:rPr>
          <w:rFonts w:ascii="Montserrat" w:eastAsia="Tahoma" w:hAnsi="Montserrat" w:cs="Tahoma"/>
          <w:sz w:val="24"/>
        </w:rPr>
        <w:t>текущего (планового) периода, Оператор вправе увеличить срок</w:t>
      </w:r>
      <w:r>
        <w:rPr>
          <w:rFonts w:ascii="Montserrat" w:eastAsia="Tahoma" w:hAnsi="Montserrat" w:cs="Tahoma"/>
          <w:sz w:val="24"/>
        </w:rPr>
        <w:t xml:space="preserve"> </w:t>
      </w:r>
      <w:r w:rsidRPr="00391409">
        <w:rPr>
          <w:rFonts w:ascii="Montserrat" w:eastAsia="Tahoma" w:hAnsi="Montserrat" w:cs="Tahoma"/>
          <w:sz w:val="24"/>
        </w:rPr>
        <w:t>заключения договора, указанный в настоящем пункте, о чем</w:t>
      </w:r>
      <w:r>
        <w:rPr>
          <w:rFonts w:ascii="Montserrat" w:eastAsia="Tahoma" w:hAnsi="Montserrat" w:cs="Tahoma"/>
          <w:sz w:val="24"/>
        </w:rPr>
        <w:t xml:space="preserve"> </w:t>
      </w:r>
      <w:r w:rsidRPr="00391409">
        <w:rPr>
          <w:rFonts w:ascii="Montserrat" w:eastAsia="Tahoma" w:hAnsi="Montserrat" w:cs="Tahoma"/>
          <w:sz w:val="24"/>
        </w:rPr>
        <w:t>уведомляет победителя конкурса.</w:t>
      </w:r>
    </w:p>
    <w:bookmarkEnd w:id="1"/>
    <w:p w14:paraId="642F2CD0" w14:textId="125CD753" w:rsidR="00586DB2" w:rsidRDefault="00586DB2" w:rsidP="004F0850">
      <w:pPr>
        <w:autoSpaceDE w:val="0"/>
        <w:autoSpaceDN w:val="0"/>
        <w:spacing w:after="0" w:line="240" w:lineRule="auto"/>
        <w:ind w:firstLine="709"/>
        <w:jc w:val="both"/>
        <w:rPr>
          <w:rFonts w:ascii="Montserrat" w:eastAsia="Tahoma" w:hAnsi="Montserrat" w:cs="Tahoma"/>
          <w:sz w:val="24"/>
        </w:rPr>
      </w:pPr>
      <w:r>
        <w:rPr>
          <w:rFonts w:ascii="Montserrat" w:eastAsia="Tahoma" w:hAnsi="Montserrat" w:cs="Tahoma"/>
          <w:sz w:val="24"/>
        </w:rPr>
        <w:t xml:space="preserve">Также </w:t>
      </w:r>
      <w:r w:rsidRPr="00586DB2">
        <w:rPr>
          <w:rFonts w:ascii="Montserrat" w:eastAsia="Tahoma" w:hAnsi="Montserrat" w:cs="Tahoma"/>
          <w:sz w:val="24"/>
        </w:rPr>
        <w:t xml:space="preserve">указанный в настоящем пункте срок может быть продлен </w:t>
      </w:r>
      <w:r>
        <w:rPr>
          <w:rFonts w:ascii="Montserrat" w:eastAsia="Tahoma" w:hAnsi="Montserrat" w:cs="Tahoma"/>
          <w:sz w:val="24"/>
        </w:rPr>
        <w:t>п</w:t>
      </w:r>
      <w:r w:rsidRPr="00586DB2">
        <w:rPr>
          <w:rFonts w:ascii="Montserrat" w:eastAsia="Tahoma" w:hAnsi="Montserrat" w:cs="Tahoma"/>
          <w:sz w:val="24"/>
        </w:rPr>
        <w:t>о решению конкурсной комиссии, о чем в обязательном порядке указывается в объявлении о проведении конкурсного отбора.</w:t>
      </w:r>
    </w:p>
    <w:p w14:paraId="220AA777" w14:textId="29956ACE"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10.2. Для подписания Договора победитель конкурса должен быть зарегистрирован в подсистеме бюджетного планирования государственной интегрированной информационной системы управления общественными финансами «Электронный бюджет» и иметь выданный аккредитованным удостоверяющим центром сертификат юридического лица с указанием физического лица (владельца сертификата), действующего от имени юридического лица на основании учредительных документов или доверенности, содержащий дополнительное поле СНИЛС (</w:t>
      </w:r>
      <w:proofErr w:type="spellStart"/>
      <w:r w:rsidRPr="004F0850">
        <w:rPr>
          <w:rFonts w:ascii="Montserrat" w:eastAsia="Tahoma" w:hAnsi="Montserrat" w:cs="Tahoma"/>
          <w:sz w:val="24"/>
        </w:rPr>
        <w:t>snils</w:t>
      </w:r>
      <w:proofErr w:type="spellEnd"/>
      <w:r w:rsidRPr="004F0850">
        <w:rPr>
          <w:rFonts w:ascii="Montserrat" w:eastAsia="Tahoma" w:hAnsi="Montserrat" w:cs="Tahoma"/>
          <w:sz w:val="24"/>
        </w:rPr>
        <w:t>), с указанием номера СНИЛС уполномоченного лица – владельца сертификата, с полномочиями: «Получение субсидий юридическими лицами, индивидуальными предпринимателями, физическим лицам - производителям товаров, работ, услуг от других юридических лиц или из бюджета субъекта Российской Федерации (Получатель)».</w:t>
      </w:r>
    </w:p>
    <w:p w14:paraId="0DC7494A"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 xml:space="preserve">10.3. Договор заключается на срок не более шести лет с учетом сведений, определенных в заявке, представленной участником конкурса, с которым </w:t>
      </w:r>
      <w:r w:rsidRPr="004F0850">
        <w:rPr>
          <w:rFonts w:ascii="Montserrat" w:eastAsia="Tahoma" w:hAnsi="Montserrat" w:cs="Tahoma"/>
          <w:sz w:val="24"/>
        </w:rPr>
        <w:lastRenderedPageBreak/>
        <w:t>заключается Договор, на условиях, установленных настоящей конкурсной документацией и Правилами.</w:t>
      </w:r>
    </w:p>
    <w:p w14:paraId="324FB0D7" w14:textId="77777777" w:rsidR="000D21BA" w:rsidRDefault="004F0850" w:rsidP="000D21BA">
      <w:pPr>
        <w:autoSpaceDE w:val="0"/>
        <w:autoSpaceDN w:val="0"/>
        <w:spacing w:after="0" w:line="240" w:lineRule="auto"/>
        <w:ind w:firstLine="709"/>
        <w:jc w:val="both"/>
      </w:pPr>
      <w:r w:rsidRPr="004F0850">
        <w:rPr>
          <w:rFonts w:ascii="Montserrat" w:eastAsia="Tahoma" w:hAnsi="Montserrat" w:cs="Tahoma"/>
          <w:sz w:val="24"/>
        </w:rPr>
        <w:t>10.4. В случае если участник конкурса, с которым заключается Договор, в срок, предусмотренный настоящей конкурсной документацией, не представил Оператору подписанный Договор, участник конкурса признается уклонившимся от заключения Договора. В этом случае Договор заключается с участником конкурса, занявшим место, следующее за порядковым номером участника конкурса, уклонившимся от заключения Договора.</w:t>
      </w:r>
      <w:r w:rsidR="000D21BA" w:rsidRPr="000D21BA">
        <w:t xml:space="preserve"> </w:t>
      </w:r>
    </w:p>
    <w:p w14:paraId="3153532E" w14:textId="473DD6B6" w:rsidR="004F0850" w:rsidRPr="004F0850" w:rsidRDefault="000D21BA" w:rsidP="000D21BA">
      <w:pPr>
        <w:autoSpaceDE w:val="0"/>
        <w:autoSpaceDN w:val="0"/>
        <w:spacing w:after="0" w:line="240" w:lineRule="auto"/>
        <w:ind w:firstLine="709"/>
        <w:jc w:val="both"/>
        <w:rPr>
          <w:rFonts w:ascii="Montserrat" w:eastAsia="Tahoma" w:hAnsi="Montserrat" w:cs="Tahoma"/>
          <w:sz w:val="24"/>
        </w:rPr>
      </w:pPr>
      <w:r w:rsidRPr="000D21BA">
        <w:rPr>
          <w:rFonts w:ascii="Montserrat" w:eastAsia="Tahoma" w:hAnsi="Montserrat" w:cs="Tahoma"/>
          <w:sz w:val="24"/>
        </w:rPr>
        <w:t>Заявки участника конкурса, признанного уклонившимся от</w:t>
      </w:r>
      <w:r w:rsidRPr="00EB15B3">
        <w:rPr>
          <w:rFonts w:ascii="Montserrat" w:eastAsia="Tahoma" w:hAnsi="Montserrat" w:cs="Tahoma"/>
          <w:sz w:val="24"/>
        </w:rPr>
        <w:t xml:space="preserve"> </w:t>
      </w:r>
      <w:r w:rsidRPr="000D21BA">
        <w:rPr>
          <w:rFonts w:ascii="Montserrat" w:eastAsia="Tahoma" w:hAnsi="Montserrat" w:cs="Tahoma"/>
          <w:sz w:val="24"/>
        </w:rPr>
        <w:t>подписания договора в порядке настоящего пункта, не</w:t>
      </w:r>
      <w:r w:rsidRPr="00EB15B3">
        <w:rPr>
          <w:rFonts w:ascii="Montserrat" w:eastAsia="Tahoma" w:hAnsi="Montserrat" w:cs="Tahoma"/>
          <w:sz w:val="24"/>
        </w:rPr>
        <w:t xml:space="preserve"> </w:t>
      </w:r>
      <w:r w:rsidRPr="000D21BA">
        <w:rPr>
          <w:rFonts w:ascii="Montserrat" w:eastAsia="Tahoma" w:hAnsi="Montserrat" w:cs="Tahoma"/>
          <w:sz w:val="24"/>
        </w:rPr>
        <w:t>допускаются до участия в конкурсах, проводимых Оператором, в</w:t>
      </w:r>
      <w:r w:rsidRPr="00EB15B3">
        <w:rPr>
          <w:rFonts w:ascii="Montserrat" w:eastAsia="Tahoma" w:hAnsi="Montserrat" w:cs="Tahoma"/>
          <w:sz w:val="24"/>
        </w:rPr>
        <w:t xml:space="preserve"> </w:t>
      </w:r>
      <w:r w:rsidRPr="000D21BA">
        <w:rPr>
          <w:rFonts w:ascii="Montserrat" w:eastAsia="Tahoma" w:hAnsi="Montserrat" w:cs="Tahoma"/>
          <w:sz w:val="24"/>
        </w:rPr>
        <w:t>течение 6 месяцев с момента принятия такого решения.</w:t>
      </w:r>
    </w:p>
    <w:p w14:paraId="64AAE77F" w14:textId="4C74E133" w:rsid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10.5. При исполнении Договора не допускается замена получателя гранта. Результаты проведения конкурса могут быть признаны недействительными по решению суда по требованию заинтересованной стороны.</w:t>
      </w:r>
    </w:p>
    <w:p w14:paraId="28464FF1" w14:textId="539DB1FB" w:rsidR="00391409" w:rsidRPr="00391409" w:rsidRDefault="00391409" w:rsidP="00391409">
      <w:pPr>
        <w:autoSpaceDE w:val="0"/>
        <w:autoSpaceDN w:val="0"/>
        <w:spacing w:after="0" w:line="240" w:lineRule="auto"/>
        <w:ind w:firstLine="709"/>
        <w:jc w:val="both"/>
        <w:rPr>
          <w:rFonts w:ascii="Montserrat" w:eastAsia="Tahoma" w:hAnsi="Montserrat" w:cs="Tahoma"/>
          <w:sz w:val="24"/>
        </w:rPr>
      </w:pPr>
      <w:r>
        <w:rPr>
          <w:rFonts w:ascii="Montserrat" w:eastAsia="Tahoma" w:hAnsi="Montserrat" w:cs="Tahoma"/>
          <w:sz w:val="24"/>
        </w:rPr>
        <w:t>10</w:t>
      </w:r>
      <w:r w:rsidRPr="00391409">
        <w:rPr>
          <w:rFonts w:ascii="Montserrat" w:eastAsia="Tahoma" w:hAnsi="Montserrat" w:cs="Tahoma"/>
          <w:sz w:val="24"/>
        </w:rPr>
        <w:t>.</w:t>
      </w:r>
      <w:r>
        <w:rPr>
          <w:rFonts w:ascii="Montserrat" w:eastAsia="Tahoma" w:hAnsi="Montserrat" w:cs="Tahoma"/>
          <w:sz w:val="24"/>
        </w:rPr>
        <w:t>6.</w:t>
      </w:r>
      <w:r w:rsidR="00ED6E0C">
        <w:rPr>
          <w:rFonts w:ascii="Montserrat" w:eastAsia="Tahoma" w:hAnsi="Montserrat" w:cs="Tahoma"/>
          <w:sz w:val="24"/>
        </w:rPr>
        <w:t> </w:t>
      </w:r>
      <w:r>
        <w:rPr>
          <w:rFonts w:ascii="Montserrat" w:eastAsia="Tahoma" w:hAnsi="Montserrat" w:cs="Tahoma"/>
          <w:sz w:val="24"/>
        </w:rPr>
        <w:t>Получатель гранта</w:t>
      </w:r>
      <w:r w:rsidRPr="00391409">
        <w:rPr>
          <w:rFonts w:ascii="Montserrat" w:eastAsia="Tahoma" w:hAnsi="Montserrat" w:cs="Tahoma"/>
          <w:sz w:val="24"/>
        </w:rPr>
        <w:t xml:space="preserve"> не более одного раза в календарный год вправе обратиться в Агентство с мотивированным заявлением о внесении изменений в техническое задание</w:t>
      </w:r>
      <w:r w:rsidR="00651175">
        <w:rPr>
          <w:rFonts w:ascii="Montserrat" w:eastAsia="Tahoma" w:hAnsi="Montserrat" w:cs="Tahoma"/>
          <w:sz w:val="24"/>
        </w:rPr>
        <w:t>, являющееся неотъемлемой частью договора</w:t>
      </w:r>
      <w:r w:rsidRPr="00391409">
        <w:rPr>
          <w:rFonts w:ascii="Montserrat" w:eastAsia="Tahoma" w:hAnsi="Montserrat" w:cs="Tahoma"/>
          <w:sz w:val="24"/>
        </w:rPr>
        <w:t xml:space="preserve"> (далее – Запрос о внесении изменений) в следующих случаях:</w:t>
      </w:r>
    </w:p>
    <w:p w14:paraId="2C759A0F" w14:textId="274B00B0" w:rsidR="00391409" w:rsidRPr="00391409" w:rsidRDefault="00391409" w:rsidP="00391409">
      <w:pPr>
        <w:autoSpaceDE w:val="0"/>
        <w:autoSpaceDN w:val="0"/>
        <w:spacing w:after="0" w:line="240" w:lineRule="auto"/>
        <w:ind w:firstLine="709"/>
        <w:jc w:val="both"/>
        <w:rPr>
          <w:rFonts w:ascii="Montserrat" w:eastAsia="Tahoma" w:hAnsi="Montserrat" w:cs="Tahoma"/>
          <w:sz w:val="24"/>
        </w:rPr>
      </w:pPr>
      <w:r w:rsidRPr="00391409">
        <w:rPr>
          <w:rFonts w:ascii="Montserrat" w:eastAsia="Tahoma" w:hAnsi="Montserrat" w:cs="Tahoma"/>
          <w:sz w:val="24"/>
        </w:rPr>
        <w:t>а)</w:t>
      </w:r>
      <w:r w:rsidR="00ED6E0C">
        <w:rPr>
          <w:rFonts w:ascii="Montserrat" w:eastAsia="Tahoma" w:hAnsi="Montserrat" w:cs="Tahoma"/>
          <w:sz w:val="24"/>
        </w:rPr>
        <w:t> </w:t>
      </w:r>
      <w:r w:rsidRPr="00391409">
        <w:rPr>
          <w:rFonts w:ascii="Montserrat" w:eastAsia="Tahoma" w:hAnsi="Montserrat" w:cs="Tahoma"/>
          <w:sz w:val="24"/>
        </w:rPr>
        <w:t xml:space="preserve">введения торговых и экономических санкций в отношении поставок на территорию Российской Федерации и/или для нужд Российской Федерации отдельными иностранными компаниями-производителями продукции, необходимой для реализации </w:t>
      </w:r>
      <w:r w:rsidR="00C32807">
        <w:rPr>
          <w:rFonts w:ascii="Montserrat" w:eastAsia="Tahoma" w:hAnsi="Montserrat" w:cs="Tahoma"/>
          <w:sz w:val="24"/>
        </w:rPr>
        <w:t>мероприятий</w:t>
      </w:r>
      <w:r w:rsidR="00717549">
        <w:rPr>
          <w:rFonts w:ascii="Montserrat" w:eastAsia="Tahoma" w:hAnsi="Montserrat" w:cs="Tahoma"/>
          <w:sz w:val="24"/>
        </w:rPr>
        <w:t>,</w:t>
      </w:r>
      <w:r w:rsidR="00C32807">
        <w:rPr>
          <w:rFonts w:ascii="Montserrat" w:eastAsia="Tahoma" w:hAnsi="Montserrat" w:cs="Tahoma"/>
          <w:sz w:val="24"/>
        </w:rPr>
        <w:t xml:space="preserve"> указанных в техническом задании</w:t>
      </w:r>
      <w:r w:rsidRPr="00391409">
        <w:rPr>
          <w:rFonts w:ascii="Montserrat" w:eastAsia="Tahoma" w:hAnsi="Montserrat" w:cs="Tahoma"/>
          <w:sz w:val="24"/>
        </w:rPr>
        <w:t>;</w:t>
      </w:r>
    </w:p>
    <w:p w14:paraId="49A8FD3A" w14:textId="5A307DB2" w:rsidR="00391409" w:rsidRPr="00391409" w:rsidRDefault="006B3FE2" w:rsidP="00391409">
      <w:pPr>
        <w:autoSpaceDE w:val="0"/>
        <w:autoSpaceDN w:val="0"/>
        <w:spacing w:after="0" w:line="240" w:lineRule="auto"/>
        <w:ind w:firstLine="709"/>
        <w:jc w:val="both"/>
        <w:rPr>
          <w:rFonts w:ascii="Montserrat" w:eastAsia="Tahoma" w:hAnsi="Montserrat" w:cs="Tahoma"/>
          <w:sz w:val="24"/>
        </w:rPr>
      </w:pPr>
      <w:r>
        <w:rPr>
          <w:rFonts w:ascii="Montserrat" w:eastAsia="Tahoma" w:hAnsi="Montserrat" w:cs="Tahoma"/>
          <w:sz w:val="24"/>
        </w:rPr>
        <w:t>б</w:t>
      </w:r>
      <w:r w:rsidR="00391409" w:rsidRPr="00391409">
        <w:rPr>
          <w:rFonts w:ascii="Montserrat" w:eastAsia="Tahoma" w:hAnsi="Montserrat" w:cs="Tahoma"/>
          <w:sz w:val="24"/>
        </w:rPr>
        <w:t>)</w:t>
      </w:r>
      <w:r w:rsidR="00ED6E0C">
        <w:rPr>
          <w:rFonts w:ascii="Montserrat" w:eastAsia="Tahoma" w:hAnsi="Montserrat" w:cs="Tahoma"/>
          <w:sz w:val="24"/>
        </w:rPr>
        <w:t> </w:t>
      </w:r>
      <w:r w:rsidR="00391409" w:rsidRPr="00391409">
        <w:rPr>
          <w:rFonts w:ascii="Montserrat" w:eastAsia="Tahoma" w:hAnsi="Montserrat" w:cs="Tahoma"/>
          <w:sz w:val="24"/>
        </w:rPr>
        <w:t>установления в ходе проведения опытно-конструкторских и технологических работ факторов технологического характера, оказывающих влияние на реализацию мероприятий Проекта.</w:t>
      </w:r>
    </w:p>
    <w:p w14:paraId="7D7B3FE5" w14:textId="7CBC5503" w:rsidR="00391409" w:rsidRPr="00391409" w:rsidRDefault="00391409" w:rsidP="00391409">
      <w:pPr>
        <w:autoSpaceDE w:val="0"/>
        <w:autoSpaceDN w:val="0"/>
        <w:spacing w:after="0" w:line="240" w:lineRule="auto"/>
        <w:ind w:firstLine="709"/>
        <w:jc w:val="both"/>
        <w:rPr>
          <w:rFonts w:ascii="Montserrat" w:eastAsia="Tahoma" w:hAnsi="Montserrat" w:cs="Tahoma"/>
          <w:sz w:val="24"/>
        </w:rPr>
      </w:pPr>
      <w:r>
        <w:rPr>
          <w:rFonts w:ascii="Montserrat" w:eastAsia="Tahoma" w:hAnsi="Montserrat" w:cs="Tahoma"/>
          <w:sz w:val="24"/>
        </w:rPr>
        <w:t>10.7.</w:t>
      </w:r>
      <w:r w:rsidR="006B3FE2">
        <w:rPr>
          <w:rFonts w:ascii="Montserrat" w:eastAsia="Tahoma" w:hAnsi="Montserrat" w:cs="Tahoma"/>
          <w:sz w:val="24"/>
        </w:rPr>
        <w:t> </w:t>
      </w:r>
      <w:r w:rsidRPr="00391409">
        <w:rPr>
          <w:rFonts w:ascii="Montserrat" w:eastAsia="Tahoma" w:hAnsi="Montserrat" w:cs="Tahoma"/>
          <w:sz w:val="24"/>
        </w:rPr>
        <w:t>В случае отсутствия в мотивированном запросе условий, содержащихся в п.</w:t>
      </w:r>
      <w:r w:rsidR="006B3FE2">
        <w:rPr>
          <w:rFonts w:ascii="Montserrat" w:eastAsia="Tahoma" w:hAnsi="Montserrat" w:cs="Tahoma"/>
          <w:sz w:val="24"/>
        </w:rPr>
        <w:t> </w:t>
      </w:r>
      <w:r>
        <w:rPr>
          <w:rFonts w:ascii="Montserrat" w:eastAsia="Tahoma" w:hAnsi="Montserrat" w:cs="Tahoma"/>
          <w:sz w:val="24"/>
        </w:rPr>
        <w:t>10.6</w:t>
      </w:r>
      <w:r w:rsidRPr="00391409">
        <w:rPr>
          <w:rFonts w:ascii="Montserrat" w:eastAsia="Tahoma" w:hAnsi="Montserrat" w:cs="Tahoma"/>
          <w:sz w:val="24"/>
        </w:rPr>
        <w:t xml:space="preserve"> настоящего положения, Агентство уведомляет </w:t>
      </w:r>
      <w:r>
        <w:rPr>
          <w:rFonts w:ascii="Montserrat" w:eastAsia="Tahoma" w:hAnsi="Montserrat" w:cs="Tahoma"/>
          <w:sz w:val="24"/>
        </w:rPr>
        <w:t>получателя гранта</w:t>
      </w:r>
      <w:r w:rsidRPr="00391409">
        <w:rPr>
          <w:rFonts w:ascii="Montserrat" w:eastAsia="Tahoma" w:hAnsi="Montserrat" w:cs="Tahoma"/>
          <w:sz w:val="24"/>
        </w:rPr>
        <w:t xml:space="preserve"> о невозможности внесений изменений в техническое задание.</w:t>
      </w:r>
    </w:p>
    <w:p w14:paraId="7C4F2A0D" w14:textId="476FD62A" w:rsidR="00391409" w:rsidRPr="00391409" w:rsidRDefault="00391409" w:rsidP="00391409">
      <w:pPr>
        <w:autoSpaceDE w:val="0"/>
        <w:autoSpaceDN w:val="0"/>
        <w:spacing w:after="0" w:line="240" w:lineRule="auto"/>
        <w:ind w:firstLine="709"/>
        <w:jc w:val="both"/>
        <w:rPr>
          <w:rFonts w:ascii="Montserrat" w:eastAsia="Tahoma" w:hAnsi="Montserrat" w:cs="Tahoma"/>
          <w:sz w:val="24"/>
        </w:rPr>
      </w:pPr>
      <w:r>
        <w:rPr>
          <w:rFonts w:ascii="Montserrat" w:eastAsia="Tahoma" w:hAnsi="Montserrat" w:cs="Tahoma"/>
          <w:sz w:val="24"/>
        </w:rPr>
        <w:t>10.8.</w:t>
      </w:r>
      <w:r w:rsidR="006B3FE2">
        <w:rPr>
          <w:rFonts w:ascii="Montserrat" w:eastAsia="Tahoma" w:hAnsi="Montserrat" w:cs="Tahoma"/>
          <w:sz w:val="24"/>
        </w:rPr>
        <w:t> </w:t>
      </w:r>
      <w:r w:rsidRPr="00391409">
        <w:rPr>
          <w:rFonts w:ascii="Montserrat" w:eastAsia="Tahoma" w:hAnsi="Montserrat" w:cs="Tahoma"/>
          <w:sz w:val="24"/>
        </w:rPr>
        <w:t>При наличии в мотивированном запросе условий, содержащихся в п</w:t>
      </w:r>
      <w:r w:rsidR="00932D5D" w:rsidRPr="00391409">
        <w:rPr>
          <w:rFonts w:ascii="Montserrat" w:eastAsia="Tahoma" w:hAnsi="Montserrat" w:cs="Tahoma"/>
          <w:sz w:val="24"/>
        </w:rPr>
        <w:t>.</w:t>
      </w:r>
      <w:r w:rsidR="00932D5D">
        <w:rPr>
          <w:rFonts w:ascii="Montserrat" w:eastAsia="Tahoma" w:hAnsi="Montserrat" w:cs="Tahoma"/>
          <w:sz w:val="24"/>
        </w:rPr>
        <w:t> </w:t>
      </w:r>
      <w:r>
        <w:rPr>
          <w:rFonts w:ascii="Montserrat" w:eastAsia="Tahoma" w:hAnsi="Montserrat" w:cs="Tahoma"/>
          <w:sz w:val="24"/>
        </w:rPr>
        <w:t>10.6</w:t>
      </w:r>
      <w:r w:rsidRPr="00391409">
        <w:rPr>
          <w:rFonts w:ascii="Montserrat" w:eastAsia="Tahoma" w:hAnsi="Montserrat" w:cs="Tahoma"/>
          <w:sz w:val="24"/>
        </w:rPr>
        <w:t xml:space="preserve"> настоящего положения, Агентство направляет мотивированный Запрос о внесении изменений в техническое задание в адрес организации – потребителя для рассмотрения.</w:t>
      </w:r>
    </w:p>
    <w:p w14:paraId="040D2A4A" w14:textId="763FD938" w:rsidR="00391409" w:rsidRPr="00391409" w:rsidRDefault="00391409" w:rsidP="00391409">
      <w:pPr>
        <w:autoSpaceDE w:val="0"/>
        <w:autoSpaceDN w:val="0"/>
        <w:spacing w:after="0" w:line="240" w:lineRule="auto"/>
        <w:ind w:firstLine="709"/>
        <w:jc w:val="both"/>
        <w:rPr>
          <w:rFonts w:ascii="Montserrat" w:eastAsia="Tahoma" w:hAnsi="Montserrat" w:cs="Tahoma"/>
          <w:sz w:val="24"/>
        </w:rPr>
      </w:pPr>
      <w:r>
        <w:rPr>
          <w:rFonts w:ascii="Montserrat" w:eastAsia="Tahoma" w:hAnsi="Montserrat" w:cs="Tahoma"/>
          <w:sz w:val="24"/>
        </w:rPr>
        <w:t>10.9.</w:t>
      </w:r>
      <w:r w:rsidR="006B3FE2">
        <w:rPr>
          <w:rFonts w:ascii="Montserrat" w:eastAsia="Tahoma" w:hAnsi="Montserrat" w:cs="Tahoma"/>
          <w:sz w:val="24"/>
        </w:rPr>
        <w:t> </w:t>
      </w:r>
      <w:r w:rsidRPr="00391409">
        <w:rPr>
          <w:rFonts w:ascii="Montserrat" w:eastAsia="Tahoma" w:hAnsi="Montserrat" w:cs="Tahoma"/>
          <w:sz w:val="24"/>
        </w:rPr>
        <w:t>Агентством привлекается экспертная организация, которой направляется соответствующий запрос на проведение оценки целесообразности внесений изменений в техническое задание.</w:t>
      </w:r>
    </w:p>
    <w:p w14:paraId="081C0C36" w14:textId="0A7D3B7F" w:rsidR="00391409" w:rsidRPr="00391409" w:rsidRDefault="00391409" w:rsidP="00391409">
      <w:pPr>
        <w:autoSpaceDE w:val="0"/>
        <w:autoSpaceDN w:val="0"/>
        <w:spacing w:after="0" w:line="240" w:lineRule="auto"/>
        <w:ind w:firstLine="709"/>
        <w:jc w:val="both"/>
        <w:rPr>
          <w:rFonts w:ascii="Montserrat" w:eastAsia="Tahoma" w:hAnsi="Montserrat" w:cs="Tahoma"/>
          <w:sz w:val="24"/>
        </w:rPr>
      </w:pPr>
      <w:r w:rsidRPr="00391409">
        <w:rPr>
          <w:rFonts w:ascii="Montserrat" w:eastAsia="Tahoma" w:hAnsi="Montserrat" w:cs="Tahoma"/>
          <w:sz w:val="24"/>
        </w:rPr>
        <w:t>Экспертная организация – ведущая профильная организация (научные организации, ВУЗы), имеющая опыт работы по тематике проекта, реализуемым получателя гранта, привлекаемая Оператором для осуществления экспертной оценки Запросов получателя гранта на обоснованность мотивирующей части запроса изменения технического задания.</w:t>
      </w:r>
    </w:p>
    <w:p w14:paraId="370D375A" w14:textId="6440B8D2" w:rsidR="00391409" w:rsidRPr="00391409" w:rsidRDefault="00391409" w:rsidP="00391409">
      <w:pPr>
        <w:autoSpaceDE w:val="0"/>
        <w:autoSpaceDN w:val="0"/>
        <w:spacing w:after="0" w:line="240" w:lineRule="auto"/>
        <w:ind w:firstLine="709"/>
        <w:jc w:val="both"/>
        <w:rPr>
          <w:rFonts w:ascii="Montserrat" w:eastAsia="Tahoma" w:hAnsi="Montserrat" w:cs="Tahoma"/>
          <w:sz w:val="24"/>
        </w:rPr>
      </w:pPr>
      <w:r>
        <w:rPr>
          <w:rFonts w:ascii="Montserrat" w:eastAsia="Tahoma" w:hAnsi="Montserrat" w:cs="Tahoma"/>
          <w:sz w:val="24"/>
        </w:rPr>
        <w:t>10.10.</w:t>
      </w:r>
      <w:r w:rsidR="006B3FE2">
        <w:rPr>
          <w:rFonts w:ascii="Montserrat" w:eastAsia="Tahoma" w:hAnsi="Montserrat" w:cs="Tahoma"/>
          <w:sz w:val="24"/>
        </w:rPr>
        <w:t> </w:t>
      </w:r>
      <w:r w:rsidRPr="00391409">
        <w:rPr>
          <w:rFonts w:ascii="Montserrat" w:eastAsia="Tahoma" w:hAnsi="Montserrat" w:cs="Tahoma"/>
          <w:sz w:val="24"/>
        </w:rPr>
        <w:t>Экспертной организацией по итогам проведения экспертизы представляется отчёт в Агентство.</w:t>
      </w:r>
    </w:p>
    <w:p w14:paraId="11115954" w14:textId="1407D16D" w:rsidR="00391409" w:rsidRDefault="00391409" w:rsidP="00391409">
      <w:pPr>
        <w:autoSpaceDE w:val="0"/>
        <w:autoSpaceDN w:val="0"/>
        <w:spacing w:after="0" w:line="240" w:lineRule="auto"/>
        <w:ind w:firstLine="709"/>
        <w:jc w:val="both"/>
        <w:rPr>
          <w:rFonts w:ascii="Montserrat" w:eastAsia="Tahoma" w:hAnsi="Montserrat" w:cs="Tahoma"/>
          <w:sz w:val="24"/>
        </w:rPr>
      </w:pPr>
      <w:r>
        <w:rPr>
          <w:rFonts w:ascii="Montserrat" w:eastAsia="Tahoma" w:hAnsi="Montserrat" w:cs="Tahoma"/>
          <w:sz w:val="24"/>
        </w:rPr>
        <w:t>10.11.</w:t>
      </w:r>
      <w:r w:rsidR="006B3FE2">
        <w:rPr>
          <w:rFonts w:ascii="Montserrat" w:eastAsia="Tahoma" w:hAnsi="Montserrat" w:cs="Tahoma"/>
          <w:sz w:val="24"/>
        </w:rPr>
        <w:t> </w:t>
      </w:r>
      <w:r w:rsidRPr="00391409">
        <w:rPr>
          <w:rFonts w:ascii="Montserrat" w:eastAsia="Tahoma" w:hAnsi="Montserrat" w:cs="Tahoma"/>
          <w:sz w:val="24"/>
        </w:rPr>
        <w:t>Отчёт экспертной организации, а также заключение организации</w:t>
      </w:r>
      <w:r w:rsidR="006B3FE2">
        <w:rPr>
          <w:rFonts w:ascii="Montserrat" w:eastAsia="Tahoma" w:hAnsi="Montserrat" w:cs="Tahoma"/>
          <w:sz w:val="24"/>
        </w:rPr>
        <w:t>-</w:t>
      </w:r>
      <w:r w:rsidRPr="00391409">
        <w:rPr>
          <w:rFonts w:ascii="Montserrat" w:eastAsia="Tahoma" w:hAnsi="Montserrat" w:cs="Tahoma"/>
          <w:sz w:val="24"/>
        </w:rPr>
        <w:t xml:space="preserve">потребителя рассматривается на очередном заседании </w:t>
      </w:r>
      <w:r w:rsidR="006B3FE2">
        <w:rPr>
          <w:rFonts w:ascii="Montserrat" w:eastAsia="Tahoma" w:hAnsi="Montserrat" w:cs="Tahoma"/>
          <w:sz w:val="24"/>
        </w:rPr>
        <w:t>к</w:t>
      </w:r>
      <w:r w:rsidRPr="00391409">
        <w:rPr>
          <w:rFonts w:ascii="Montserrat" w:eastAsia="Tahoma" w:hAnsi="Montserrat" w:cs="Tahoma"/>
          <w:sz w:val="24"/>
        </w:rPr>
        <w:t xml:space="preserve">онкурсной комиссии, по результатам которого ответственным секретарём </w:t>
      </w:r>
      <w:r w:rsidR="006B3FE2">
        <w:rPr>
          <w:rFonts w:ascii="Montserrat" w:eastAsia="Tahoma" w:hAnsi="Montserrat" w:cs="Tahoma"/>
          <w:sz w:val="24"/>
        </w:rPr>
        <w:t>к</w:t>
      </w:r>
      <w:r w:rsidRPr="00391409">
        <w:rPr>
          <w:rFonts w:ascii="Montserrat" w:eastAsia="Tahoma" w:hAnsi="Montserrat" w:cs="Tahoma"/>
          <w:sz w:val="24"/>
        </w:rPr>
        <w:t>онкурсной комиссии</w:t>
      </w:r>
      <w:r w:rsidR="00941DDC">
        <w:rPr>
          <w:rFonts w:ascii="Montserrat" w:eastAsia="Tahoma" w:hAnsi="Montserrat" w:cs="Tahoma"/>
          <w:sz w:val="24"/>
        </w:rPr>
        <w:t xml:space="preserve"> </w:t>
      </w:r>
      <w:r w:rsidRPr="00391409">
        <w:rPr>
          <w:rFonts w:ascii="Montserrat" w:eastAsia="Tahoma" w:hAnsi="Montserrat" w:cs="Tahoma"/>
          <w:sz w:val="24"/>
        </w:rPr>
        <w:t>готовится протокол решения по Запросу о внесении изменений в техническое задание.</w:t>
      </w:r>
    </w:p>
    <w:p w14:paraId="634E3843" w14:textId="31F2D520" w:rsidR="00932D5D" w:rsidRPr="00391409" w:rsidRDefault="00932D5D" w:rsidP="00391409">
      <w:pPr>
        <w:autoSpaceDE w:val="0"/>
        <w:autoSpaceDN w:val="0"/>
        <w:spacing w:after="0" w:line="240" w:lineRule="auto"/>
        <w:ind w:firstLine="709"/>
        <w:jc w:val="both"/>
        <w:rPr>
          <w:rFonts w:ascii="Montserrat" w:eastAsia="Tahoma" w:hAnsi="Montserrat" w:cs="Tahoma"/>
          <w:sz w:val="24"/>
        </w:rPr>
      </w:pPr>
      <w:r>
        <w:rPr>
          <w:rFonts w:ascii="Montserrat" w:eastAsia="Tahoma" w:hAnsi="Montserrat" w:cs="Tahoma"/>
          <w:sz w:val="24"/>
        </w:rPr>
        <w:lastRenderedPageBreak/>
        <w:t>10.12. Агентство уведомляет получателя гранта о принятом конкурсной комиссией решении в письменной форме.</w:t>
      </w:r>
    </w:p>
    <w:p w14:paraId="5471BB11" w14:textId="464D1AEF" w:rsidR="00391409" w:rsidRPr="00391409" w:rsidRDefault="003107CC" w:rsidP="00391409">
      <w:pPr>
        <w:autoSpaceDE w:val="0"/>
        <w:autoSpaceDN w:val="0"/>
        <w:spacing w:after="0" w:line="240" w:lineRule="auto"/>
        <w:ind w:firstLine="709"/>
        <w:jc w:val="both"/>
        <w:rPr>
          <w:rFonts w:ascii="Montserrat" w:eastAsia="Tahoma" w:hAnsi="Montserrat" w:cs="Tahoma"/>
          <w:sz w:val="24"/>
        </w:rPr>
      </w:pPr>
      <w:r>
        <w:rPr>
          <w:rFonts w:ascii="Montserrat" w:eastAsia="Tahoma" w:hAnsi="Montserrat" w:cs="Tahoma"/>
          <w:sz w:val="24"/>
        </w:rPr>
        <w:t>10</w:t>
      </w:r>
      <w:r w:rsidR="00391409" w:rsidRPr="00391409">
        <w:rPr>
          <w:rFonts w:ascii="Montserrat" w:eastAsia="Tahoma" w:hAnsi="Montserrat" w:cs="Tahoma"/>
          <w:sz w:val="24"/>
        </w:rPr>
        <w:t>.1</w:t>
      </w:r>
      <w:r>
        <w:rPr>
          <w:rFonts w:ascii="Montserrat" w:eastAsia="Tahoma" w:hAnsi="Montserrat" w:cs="Tahoma"/>
          <w:sz w:val="24"/>
        </w:rPr>
        <w:t>3</w:t>
      </w:r>
      <w:r w:rsidR="00F334C0">
        <w:rPr>
          <w:rFonts w:ascii="Montserrat" w:eastAsia="Tahoma" w:hAnsi="Montserrat" w:cs="Tahoma"/>
          <w:sz w:val="24"/>
        </w:rPr>
        <w:t>.</w:t>
      </w:r>
      <w:r w:rsidR="00C32807">
        <w:rPr>
          <w:rFonts w:ascii="Montserrat" w:eastAsia="Tahoma" w:hAnsi="Montserrat" w:cs="Tahoma"/>
          <w:sz w:val="24"/>
        </w:rPr>
        <w:t> </w:t>
      </w:r>
      <w:r w:rsidR="00391409" w:rsidRPr="00391409">
        <w:rPr>
          <w:rFonts w:ascii="Montserrat" w:eastAsia="Tahoma" w:hAnsi="Montserrat" w:cs="Tahoma"/>
          <w:sz w:val="24"/>
        </w:rPr>
        <w:t xml:space="preserve">В случае положительного решения по Запросу о внесении изменений Агентство также направляет проект дополнительного соглашения с учётом принятых </w:t>
      </w:r>
      <w:r w:rsidR="00C32807">
        <w:rPr>
          <w:rFonts w:ascii="Montserrat" w:eastAsia="Tahoma" w:hAnsi="Montserrat" w:cs="Tahoma"/>
          <w:sz w:val="24"/>
        </w:rPr>
        <w:t>к</w:t>
      </w:r>
      <w:r w:rsidR="00391409" w:rsidRPr="00391409">
        <w:rPr>
          <w:rFonts w:ascii="Montserrat" w:eastAsia="Tahoma" w:hAnsi="Montserrat" w:cs="Tahoma"/>
          <w:sz w:val="24"/>
        </w:rPr>
        <w:t>онкурсной комиссии изменений технического задания в установленном порядке.</w:t>
      </w:r>
    </w:p>
    <w:p w14:paraId="0B7FE089" w14:textId="77777777" w:rsidR="004F0850" w:rsidRPr="004F0850" w:rsidRDefault="004F0850" w:rsidP="004F0850">
      <w:pPr>
        <w:tabs>
          <w:tab w:val="left" w:pos="1513"/>
        </w:tabs>
        <w:autoSpaceDE w:val="0"/>
        <w:autoSpaceDN w:val="0"/>
        <w:spacing w:before="120" w:after="120" w:line="240" w:lineRule="auto"/>
        <w:jc w:val="center"/>
        <w:rPr>
          <w:rFonts w:ascii="Montserrat" w:eastAsia="Tahoma" w:hAnsi="Montserrat" w:cs="Times New Roman"/>
          <w:b/>
          <w:bCs/>
          <w:sz w:val="24"/>
          <w:szCs w:val="24"/>
        </w:rPr>
      </w:pPr>
      <w:r w:rsidRPr="004F0850">
        <w:rPr>
          <w:rFonts w:ascii="Montserrat" w:eastAsia="Tahoma" w:hAnsi="Montserrat" w:cs="Times New Roman"/>
          <w:b/>
          <w:bCs/>
          <w:sz w:val="24"/>
          <w:szCs w:val="24"/>
        </w:rPr>
        <w:t>11. Заключительные положения</w:t>
      </w:r>
    </w:p>
    <w:p w14:paraId="43D5A2BD" w14:textId="77777777" w:rsidR="004F0850" w:rsidRPr="004F0850" w:rsidRDefault="004F0850" w:rsidP="004F0850">
      <w:pPr>
        <w:tabs>
          <w:tab w:val="left" w:pos="1792"/>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Неурегулированные конкурсной документацией вопросы, связанные с проведением конкурса, регламентируются применимыми нормами законодательства Российской Федерации.</w:t>
      </w:r>
    </w:p>
    <w:p w14:paraId="75D1049F" w14:textId="77777777" w:rsidR="004F0850" w:rsidRPr="004F0850" w:rsidRDefault="004F0850" w:rsidP="004F0850">
      <w:pPr>
        <w:tabs>
          <w:tab w:val="left" w:pos="1792"/>
        </w:tabs>
        <w:autoSpaceDE w:val="0"/>
        <w:autoSpaceDN w:val="0"/>
        <w:spacing w:after="0" w:line="240" w:lineRule="auto"/>
        <w:ind w:firstLine="709"/>
        <w:jc w:val="both"/>
        <w:rPr>
          <w:rFonts w:ascii="Montserrat" w:eastAsia="Tahoma" w:hAnsi="Montserrat" w:cs="Times New Roman"/>
          <w:sz w:val="24"/>
          <w:szCs w:val="24"/>
        </w:rPr>
      </w:pPr>
    </w:p>
    <w:p w14:paraId="2601A68F" w14:textId="77777777" w:rsid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p w14:paraId="2F429507" w14:textId="77777777" w:rsidR="00793A8C" w:rsidRPr="00793A8C" w:rsidRDefault="00793A8C" w:rsidP="002339ED">
      <w:pPr>
        <w:rPr>
          <w:rFonts w:ascii="Montserrat" w:eastAsia="Tahoma" w:hAnsi="Montserrat" w:cs="Times New Roman"/>
          <w:sz w:val="24"/>
          <w:szCs w:val="24"/>
        </w:rPr>
      </w:pPr>
    </w:p>
    <w:p w14:paraId="6B5AE5E1" w14:textId="77777777" w:rsidR="00793A8C" w:rsidRPr="00793A8C" w:rsidRDefault="00793A8C" w:rsidP="002339ED">
      <w:pPr>
        <w:rPr>
          <w:rFonts w:ascii="Montserrat" w:eastAsia="Tahoma" w:hAnsi="Montserrat" w:cs="Times New Roman"/>
          <w:sz w:val="24"/>
          <w:szCs w:val="24"/>
        </w:rPr>
      </w:pPr>
    </w:p>
    <w:p w14:paraId="267DE871" w14:textId="77777777" w:rsidR="00793A8C" w:rsidRPr="00793A8C" w:rsidRDefault="00793A8C" w:rsidP="002339ED">
      <w:pPr>
        <w:rPr>
          <w:rFonts w:ascii="Montserrat" w:eastAsia="Tahoma" w:hAnsi="Montserrat" w:cs="Times New Roman"/>
          <w:sz w:val="24"/>
          <w:szCs w:val="24"/>
        </w:rPr>
      </w:pPr>
    </w:p>
    <w:p w14:paraId="25C56D26" w14:textId="77777777" w:rsidR="00793A8C" w:rsidRPr="00793A8C" w:rsidRDefault="00793A8C" w:rsidP="002339ED">
      <w:pPr>
        <w:rPr>
          <w:rFonts w:ascii="Montserrat" w:eastAsia="Tahoma" w:hAnsi="Montserrat" w:cs="Times New Roman"/>
          <w:sz w:val="24"/>
          <w:szCs w:val="24"/>
        </w:rPr>
      </w:pPr>
    </w:p>
    <w:p w14:paraId="6B451F0A" w14:textId="77777777" w:rsidR="00793A8C" w:rsidRPr="00793A8C" w:rsidRDefault="00793A8C" w:rsidP="002339ED">
      <w:pPr>
        <w:rPr>
          <w:rFonts w:ascii="Montserrat" w:eastAsia="Tahoma" w:hAnsi="Montserrat" w:cs="Times New Roman"/>
          <w:sz w:val="24"/>
          <w:szCs w:val="24"/>
        </w:rPr>
      </w:pPr>
    </w:p>
    <w:p w14:paraId="733AB9B3" w14:textId="77777777" w:rsidR="00793A8C" w:rsidRPr="00793A8C" w:rsidRDefault="00793A8C" w:rsidP="002339ED">
      <w:pPr>
        <w:rPr>
          <w:rFonts w:ascii="Montserrat" w:eastAsia="Tahoma" w:hAnsi="Montserrat" w:cs="Times New Roman"/>
          <w:sz w:val="24"/>
          <w:szCs w:val="24"/>
        </w:rPr>
      </w:pPr>
    </w:p>
    <w:p w14:paraId="388D5F6D" w14:textId="77777777" w:rsidR="00793A8C" w:rsidRPr="00793A8C" w:rsidRDefault="00793A8C" w:rsidP="002339ED">
      <w:pPr>
        <w:rPr>
          <w:rFonts w:ascii="Montserrat" w:eastAsia="Tahoma" w:hAnsi="Montserrat" w:cs="Times New Roman"/>
          <w:sz w:val="24"/>
          <w:szCs w:val="24"/>
        </w:rPr>
      </w:pPr>
    </w:p>
    <w:p w14:paraId="6F1C7825" w14:textId="77777777" w:rsidR="00793A8C" w:rsidRDefault="00793A8C" w:rsidP="00793A8C">
      <w:pPr>
        <w:rPr>
          <w:rFonts w:ascii="Montserrat" w:eastAsia="Tahoma" w:hAnsi="Montserrat" w:cs="Times New Roman"/>
          <w:sz w:val="24"/>
          <w:szCs w:val="24"/>
        </w:rPr>
      </w:pPr>
    </w:p>
    <w:p w14:paraId="0D376A29" w14:textId="77777777" w:rsidR="00793A8C" w:rsidRDefault="00793A8C" w:rsidP="00793A8C">
      <w:pPr>
        <w:rPr>
          <w:rFonts w:ascii="Montserrat" w:eastAsia="Tahoma" w:hAnsi="Montserrat" w:cs="Times New Roman"/>
          <w:sz w:val="24"/>
          <w:szCs w:val="24"/>
        </w:rPr>
      </w:pPr>
    </w:p>
    <w:p w14:paraId="3AB2BF91" w14:textId="77777777" w:rsidR="00793A8C" w:rsidRDefault="00793A8C" w:rsidP="00793A8C">
      <w:pPr>
        <w:rPr>
          <w:rFonts w:ascii="Montserrat" w:eastAsia="Tahoma" w:hAnsi="Montserrat" w:cs="Times New Roman"/>
          <w:sz w:val="24"/>
          <w:szCs w:val="24"/>
        </w:rPr>
      </w:pPr>
    </w:p>
    <w:p w14:paraId="6EAB5167" w14:textId="77777777" w:rsidR="00793A8C" w:rsidRPr="00793A8C" w:rsidRDefault="00793A8C" w:rsidP="002339ED">
      <w:pPr>
        <w:rPr>
          <w:rFonts w:ascii="Montserrat" w:eastAsia="Tahoma" w:hAnsi="Montserrat" w:cs="Times New Roman"/>
          <w:sz w:val="24"/>
          <w:szCs w:val="24"/>
        </w:rPr>
        <w:sectPr w:rsidR="00793A8C" w:rsidRPr="00793A8C" w:rsidSect="00E62693">
          <w:footerReference w:type="default" r:id="rId18"/>
          <w:pgSz w:w="11900" w:h="16850"/>
          <w:pgMar w:top="1134" w:right="701" w:bottom="1134" w:left="1134" w:header="0" w:footer="335" w:gutter="0"/>
          <w:cols w:space="720"/>
        </w:sectPr>
      </w:pPr>
    </w:p>
    <w:p w14:paraId="3D5ED02F"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lastRenderedPageBreak/>
        <w:t>Приложение</w:t>
      </w:r>
      <w:r w:rsidRPr="004F0850">
        <w:rPr>
          <w:rFonts w:ascii="Montserrat" w:eastAsia="Tahoma" w:hAnsi="Montserrat" w:cs="Times New Roman"/>
          <w:sz w:val="24"/>
          <w:szCs w:val="24"/>
          <w:lang w:val="en-US"/>
        </w:rPr>
        <w:t> </w:t>
      </w:r>
      <w:r w:rsidRPr="004F0850">
        <w:rPr>
          <w:rFonts w:ascii="Montserrat" w:eastAsia="Tahoma" w:hAnsi="Montserrat" w:cs="Times New Roman"/>
          <w:sz w:val="24"/>
          <w:szCs w:val="24"/>
        </w:rPr>
        <w:t>1</w:t>
      </w:r>
    </w:p>
    <w:p w14:paraId="796566F9"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к конкурсной документации для проведения конкурсного отбора</w:t>
      </w:r>
    </w:p>
    <w:p w14:paraId="422C5EBC"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на право получения исполнителями грантов</w:t>
      </w:r>
    </w:p>
    <w:p w14:paraId="3B3B2AF0"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на разработку конструкторской документации</w:t>
      </w:r>
    </w:p>
    <w:p w14:paraId="67EB0E74"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в рамках реализации проектов</w:t>
      </w:r>
    </w:p>
    <w:p w14:paraId="3F966D1B"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p w14:paraId="08E46D0B" w14:textId="1E397A37" w:rsidR="004F0850" w:rsidRPr="004F0850" w:rsidRDefault="00FA6F85" w:rsidP="004F0850">
      <w:pPr>
        <w:autoSpaceDE w:val="0"/>
        <w:autoSpaceDN w:val="0"/>
        <w:spacing w:after="0" w:line="240" w:lineRule="auto"/>
        <w:ind w:firstLine="709"/>
        <w:jc w:val="right"/>
        <w:rPr>
          <w:rFonts w:ascii="Montserrat" w:eastAsia="Tahoma" w:hAnsi="Montserrat" w:cs="Times New Roman"/>
          <w:sz w:val="24"/>
          <w:szCs w:val="24"/>
        </w:rPr>
      </w:pPr>
      <w:r>
        <w:rPr>
          <w:rFonts w:ascii="Montserrat" w:eastAsia="Tahoma" w:hAnsi="Montserrat" w:cs="Times New Roman"/>
          <w:sz w:val="24"/>
          <w:szCs w:val="24"/>
        </w:rPr>
        <w:t>Примерная ф</w:t>
      </w:r>
      <w:r w:rsidR="004F0850" w:rsidRPr="004F0850">
        <w:rPr>
          <w:rFonts w:ascii="Montserrat" w:eastAsia="Tahoma" w:hAnsi="Montserrat" w:cs="Times New Roman"/>
          <w:sz w:val="24"/>
          <w:szCs w:val="24"/>
        </w:rPr>
        <w:t>орма Технического задания</w:t>
      </w:r>
    </w:p>
    <w:p w14:paraId="3E37F65E"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p w14:paraId="03F356E8"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 xml:space="preserve">Утверждается в составе конкурсной документации </w:t>
      </w:r>
    </w:p>
    <w:p w14:paraId="2959C532"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решением конкурсной комиссии (протокол)</w:t>
      </w:r>
    </w:p>
    <w:p w14:paraId="73EECA81"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p w14:paraId="2ADBB1AC" w14:textId="77777777" w:rsidR="004F0850" w:rsidRPr="004F0850" w:rsidRDefault="004F0850" w:rsidP="004F0850">
      <w:pPr>
        <w:autoSpaceDE w:val="0"/>
        <w:autoSpaceDN w:val="0"/>
        <w:spacing w:after="0" w:line="240" w:lineRule="auto"/>
        <w:ind w:firstLine="709"/>
        <w:jc w:val="center"/>
        <w:rPr>
          <w:rFonts w:ascii="Montserrat" w:eastAsia="Tahoma" w:hAnsi="Montserrat" w:cs="Times New Roman"/>
          <w:sz w:val="24"/>
          <w:szCs w:val="24"/>
        </w:rPr>
      </w:pPr>
      <w:r w:rsidRPr="004F0850">
        <w:rPr>
          <w:rFonts w:ascii="Montserrat" w:eastAsia="Tahoma" w:hAnsi="Montserrat" w:cs="Times New Roman"/>
          <w:sz w:val="24"/>
          <w:szCs w:val="24"/>
        </w:rPr>
        <w:t>Техническое задание на выполнение работ (оказание услуг) по разработке конструкторской документации на комплектующие изделия, необходимые для отраслей промышленности</w:t>
      </w:r>
    </w:p>
    <w:p w14:paraId="493BE23C"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p w14:paraId="1962EDF8" w14:textId="77777777" w:rsidR="004F0850" w:rsidRPr="004F0850" w:rsidRDefault="004F0850" w:rsidP="004F0850">
      <w:pPr>
        <w:autoSpaceDE w:val="0"/>
        <w:autoSpaceDN w:val="0"/>
        <w:spacing w:after="0" w:line="240" w:lineRule="auto"/>
        <w:ind w:firstLine="709"/>
        <w:jc w:val="center"/>
        <w:rPr>
          <w:rFonts w:ascii="Montserrat" w:eastAsia="Tahoma" w:hAnsi="Montserrat" w:cs="Times New Roman"/>
          <w:sz w:val="24"/>
          <w:szCs w:val="24"/>
        </w:rPr>
      </w:pPr>
      <w:r w:rsidRPr="004F0850">
        <w:rPr>
          <w:rFonts w:ascii="Montserrat" w:eastAsia="Tahoma" w:hAnsi="Montserrat" w:cs="Times New Roman"/>
          <w:sz w:val="24"/>
          <w:szCs w:val="24"/>
        </w:rPr>
        <w:t>ТЕХНИЧЕСКОЕ ЗАДАНИЕ НА РАЗРАБОТКУ</w:t>
      </w:r>
    </w:p>
    <w:p w14:paraId="034FF23A"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noProof/>
          <w:sz w:val="28"/>
          <w:szCs w:val="24"/>
          <w:lang w:eastAsia="ru-RU"/>
        </w:rPr>
        <mc:AlternateContent>
          <mc:Choice Requires="wps">
            <w:drawing>
              <wp:anchor distT="0" distB="0" distL="0" distR="0" simplePos="0" relativeHeight="251660288" behindDoc="1" locked="0" layoutInCell="1" allowOverlap="1" wp14:anchorId="3898305F" wp14:editId="41847831">
                <wp:simplePos x="0" y="0"/>
                <wp:positionH relativeFrom="page">
                  <wp:posOffset>1117600</wp:posOffset>
                </wp:positionH>
                <wp:positionV relativeFrom="paragraph">
                  <wp:posOffset>158750</wp:posOffset>
                </wp:positionV>
                <wp:extent cx="5867400" cy="1270"/>
                <wp:effectExtent l="0" t="0" r="0" b="0"/>
                <wp:wrapTopAndBottom/>
                <wp:docPr id="20"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60 1760"/>
                            <a:gd name="T1" fmla="*/ T0 w 9240"/>
                            <a:gd name="T2" fmla="+- 0 11000 1760"/>
                            <a:gd name="T3" fmla="*/ T2 w 9240"/>
                          </a:gdLst>
                          <a:ahLst/>
                          <a:cxnLst>
                            <a:cxn ang="0">
                              <a:pos x="T1" y="0"/>
                            </a:cxn>
                            <a:cxn ang="0">
                              <a:pos x="T3" y="0"/>
                            </a:cxn>
                          </a:cxnLst>
                          <a:rect l="0" t="0" r="r" b="b"/>
                          <a:pathLst>
                            <a:path w="9240">
                              <a:moveTo>
                                <a:pt x="0" y="0"/>
                              </a:moveTo>
                              <a:lnTo>
                                <a:pt x="9240" y="0"/>
                              </a:lnTo>
                            </a:path>
                          </a:pathLst>
                        </a:custGeom>
                        <a:noFill/>
                        <a:ln w="73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A606D" id="Freeform 16" o:spid="_x0000_s1026" style="position:absolute;margin-left:88pt;margin-top:12.5pt;width:462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" path="m,l9240,e" filled="f" strokeweight=".20319mm">
                <v:path arrowok="t" o:connecttype="custom" o:connectlocs="0,0;5867400,0" o:connectangles="0,0"/>
                <w10:wrap type="topAndBottom" anchorx="page"/>
              </v:shape>
            </w:pict>
          </mc:Fallback>
        </mc:AlternateContent>
      </w:r>
      <w:r w:rsidRPr="004F0850">
        <w:rPr>
          <w:rFonts w:ascii="Montserrat" w:eastAsia="Tahoma" w:hAnsi="Montserrat" w:cs="Times New Roman"/>
          <w:sz w:val="24"/>
          <w:szCs w:val="24"/>
        </w:rPr>
        <w:t>(наименование рабочей (рабочей конструкторской) документации/ производственной документации/ документации серийного (массового) производства/ технологического регламента)</w:t>
      </w:r>
    </w:p>
    <w:p w14:paraId="2D0C5837"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noProof/>
          <w:sz w:val="28"/>
          <w:szCs w:val="24"/>
          <w:lang w:eastAsia="ru-RU"/>
        </w:rPr>
        <mc:AlternateContent>
          <mc:Choice Requires="wps">
            <w:drawing>
              <wp:anchor distT="0" distB="0" distL="0" distR="0" simplePos="0" relativeHeight="251661312" behindDoc="1" locked="0" layoutInCell="1" allowOverlap="1" wp14:anchorId="1203B4D0" wp14:editId="333C4E34">
                <wp:simplePos x="0" y="0"/>
                <wp:positionH relativeFrom="page">
                  <wp:posOffset>1117600</wp:posOffset>
                </wp:positionH>
                <wp:positionV relativeFrom="paragraph">
                  <wp:posOffset>142875</wp:posOffset>
                </wp:positionV>
                <wp:extent cx="5867400" cy="1270"/>
                <wp:effectExtent l="0" t="0" r="0" b="0"/>
                <wp:wrapTopAndBottom/>
                <wp:docPr id="19"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60 1760"/>
                            <a:gd name="T1" fmla="*/ T0 w 9240"/>
                            <a:gd name="T2" fmla="+- 0 11000 1760"/>
                            <a:gd name="T3" fmla="*/ T2 w 9240"/>
                          </a:gdLst>
                          <a:ahLst/>
                          <a:cxnLst>
                            <a:cxn ang="0">
                              <a:pos x="T1" y="0"/>
                            </a:cxn>
                            <a:cxn ang="0">
                              <a:pos x="T3" y="0"/>
                            </a:cxn>
                          </a:cxnLst>
                          <a:rect l="0" t="0" r="r" b="b"/>
                          <a:pathLst>
                            <a:path w="9240">
                              <a:moveTo>
                                <a:pt x="0" y="0"/>
                              </a:moveTo>
                              <a:lnTo>
                                <a:pt x="9240" y="0"/>
                              </a:lnTo>
                            </a:path>
                          </a:pathLst>
                        </a:custGeom>
                        <a:noFill/>
                        <a:ln w="73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4398A" id="Freeform 15" o:spid="_x0000_s1026" style="position:absolute;margin-left:88pt;margin-top:11.25pt;width:462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" path="m,l9240,e" filled="f" strokeweight=".20319mm">
                <v:path arrowok="t" o:connecttype="custom" o:connectlocs="0,0;5867400,0" o:connectangles="0,0"/>
                <w10:wrap type="topAndBottom" anchorx="page"/>
              </v:shape>
            </w:pict>
          </mc:Fallback>
        </mc:AlternateContent>
      </w:r>
      <w:r w:rsidRPr="004F0850">
        <w:rPr>
          <w:rFonts w:ascii="Montserrat" w:eastAsia="Tahoma" w:hAnsi="Montserrat" w:cs="Times New Roman"/>
          <w:sz w:val="24"/>
          <w:szCs w:val="24"/>
        </w:rPr>
        <w:t>(обозначение комплектующего)</w:t>
      </w:r>
      <w:r w:rsidRPr="004F0850">
        <w:rPr>
          <w:rFonts w:ascii="Montserrat" w:eastAsia="Tahoma" w:hAnsi="Montserrat" w:cs="Times New Roman"/>
          <w:sz w:val="24"/>
          <w:szCs w:val="24"/>
          <w:vertAlign w:val="superscript"/>
        </w:rPr>
        <w:footnoteReference w:id="2"/>
      </w:r>
    </w:p>
    <w:p w14:paraId="4DA0F1DA" w14:textId="79736466" w:rsidR="004F0850" w:rsidRPr="004F0850" w:rsidRDefault="00FA6F85"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Раздел</w:t>
      </w:r>
      <w:r>
        <w:rPr>
          <w:rFonts w:ascii="Montserrat" w:eastAsia="Tahoma" w:hAnsi="Montserrat" w:cs="Times New Roman"/>
          <w:sz w:val="24"/>
          <w:szCs w:val="24"/>
        </w:rPr>
        <w:t> </w:t>
      </w:r>
      <w:r w:rsidR="004F0850" w:rsidRPr="004F0850">
        <w:rPr>
          <w:rFonts w:ascii="Montserrat" w:eastAsia="Tahoma" w:hAnsi="Montserrat" w:cs="Times New Roman"/>
          <w:sz w:val="24"/>
          <w:szCs w:val="24"/>
        </w:rPr>
        <w:t>1.</w:t>
      </w:r>
      <w:r w:rsidR="00E028D3">
        <w:rPr>
          <w:rFonts w:ascii="Montserrat" w:eastAsia="Tahoma" w:hAnsi="Montserrat" w:cs="Times New Roman"/>
          <w:sz w:val="24"/>
          <w:szCs w:val="24"/>
        </w:rPr>
        <w:t> </w:t>
      </w:r>
      <w:r w:rsidR="004F0850" w:rsidRPr="004F0850">
        <w:rPr>
          <w:rFonts w:ascii="Montserrat" w:eastAsia="Tahoma" w:hAnsi="Montserrat" w:cs="Times New Roman"/>
          <w:sz w:val="24"/>
          <w:szCs w:val="24"/>
        </w:rPr>
        <w:t>Наименование, основание, сроки</w:t>
      </w:r>
    </w:p>
    <w:p w14:paraId="326B07B2"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p>
    <w:p w14:paraId="4F1306CA" w14:textId="5ADFA81F" w:rsidR="004F0850" w:rsidRPr="004F0850" w:rsidRDefault="004F0850" w:rsidP="004F0850">
      <w:pPr>
        <w:tabs>
          <w:tab w:val="left" w:pos="1927"/>
          <w:tab w:val="left" w:pos="2407"/>
          <w:tab w:val="left" w:pos="3335"/>
          <w:tab w:val="left" w:pos="5263"/>
          <w:tab w:val="left" w:pos="7436"/>
          <w:tab w:val="left" w:pos="7892"/>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Раздел</w:t>
      </w:r>
      <w:r w:rsidR="00FA6F85">
        <w:rPr>
          <w:rFonts w:ascii="Montserrat" w:eastAsia="Tahoma" w:hAnsi="Montserrat" w:cs="Times New Roman"/>
          <w:sz w:val="24"/>
          <w:szCs w:val="24"/>
        </w:rPr>
        <w:t> </w:t>
      </w:r>
      <w:r w:rsidRPr="004F0850">
        <w:rPr>
          <w:rFonts w:ascii="Montserrat" w:eastAsia="Tahoma" w:hAnsi="Montserrat" w:cs="Times New Roman"/>
          <w:sz w:val="24"/>
          <w:szCs w:val="24"/>
        </w:rPr>
        <w:t>2.</w:t>
      </w:r>
      <w:r w:rsidR="00E028D3">
        <w:rPr>
          <w:rFonts w:ascii="Montserrat" w:eastAsia="Tahoma" w:hAnsi="Montserrat" w:cs="Times New Roman"/>
          <w:sz w:val="24"/>
          <w:szCs w:val="24"/>
        </w:rPr>
        <w:t> </w:t>
      </w:r>
      <w:r w:rsidRPr="004F0850">
        <w:rPr>
          <w:rFonts w:ascii="Montserrat" w:eastAsia="Tahoma" w:hAnsi="Montserrat" w:cs="Times New Roman"/>
          <w:sz w:val="24"/>
          <w:szCs w:val="24"/>
        </w:rPr>
        <w:t>Цель выполнения, наименование и обозначение комплектующего</w:t>
      </w:r>
    </w:p>
    <w:p w14:paraId="27F84608"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p>
    <w:p w14:paraId="7AA361CA" w14:textId="51418BE5"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Раздел</w:t>
      </w:r>
      <w:r w:rsidR="00FA6F85">
        <w:rPr>
          <w:rFonts w:ascii="Montserrat" w:eastAsia="Tahoma" w:hAnsi="Montserrat" w:cs="Times New Roman"/>
          <w:sz w:val="24"/>
          <w:szCs w:val="24"/>
        </w:rPr>
        <w:t> </w:t>
      </w:r>
      <w:r w:rsidRPr="004F0850">
        <w:rPr>
          <w:rFonts w:ascii="Montserrat" w:eastAsia="Tahoma" w:hAnsi="Montserrat" w:cs="Times New Roman"/>
          <w:sz w:val="24"/>
          <w:szCs w:val="24"/>
        </w:rPr>
        <w:t>3.</w:t>
      </w:r>
      <w:r w:rsidR="00E028D3">
        <w:rPr>
          <w:rFonts w:ascii="Montserrat" w:eastAsia="Tahoma" w:hAnsi="Montserrat" w:cs="Times New Roman"/>
          <w:sz w:val="24"/>
          <w:szCs w:val="24"/>
        </w:rPr>
        <w:t> </w:t>
      </w:r>
      <w:r w:rsidRPr="004F0850">
        <w:rPr>
          <w:rFonts w:ascii="Montserrat" w:eastAsia="Tahoma" w:hAnsi="Montserrat" w:cs="Times New Roman"/>
          <w:sz w:val="24"/>
          <w:szCs w:val="24"/>
        </w:rPr>
        <w:t>Технические требования к комплектующему</w:t>
      </w:r>
    </w:p>
    <w:p w14:paraId="68EB8E1F"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p>
    <w:p w14:paraId="2FB83253" w14:textId="5AA0B9D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Раздел</w:t>
      </w:r>
      <w:r w:rsidR="00FA6F85">
        <w:rPr>
          <w:rFonts w:ascii="Montserrat" w:eastAsia="Tahoma" w:hAnsi="Montserrat" w:cs="Times New Roman"/>
          <w:sz w:val="24"/>
          <w:szCs w:val="24"/>
        </w:rPr>
        <w:t> </w:t>
      </w:r>
      <w:r w:rsidRPr="004F0850">
        <w:rPr>
          <w:rFonts w:ascii="Montserrat" w:eastAsia="Tahoma" w:hAnsi="Montserrat" w:cs="Times New Roman"/>
          <w:sz w:val="24"/>
          <w:szCs w:val="24"/>
        </w:rPr>
        <w:t>4</w:t>
      </w:r>
      <w:r w:rsidR="00E028D3" w:rsidRPr="004F0850">
        <w:rPr>
          <w:rFonts w:ascii="Montserrat" w:eastAsia="Tahoma" w:hAnsi="Montserrat" w:cs="Times New Roman"/>
          <w:sz w:val="24"/>
          <w:szCs w:val="24"/>
        </w:rPr>
        <w:t>.</w:t>
      </w:r>
      <w:r w:rsidR="00E028D3">
        <w:rPr>
          <w:rFonts w:ascii="Montserrat" w:eastAsia="Tahoma" w:hAnsi="Montserrat" w:cs="Times New Roman"/>
          <w:sz w:val="24"/>
          <w:szCs w:val="24"/>
        </w:rPr>
        <w:t> </w:t>
      </w:r>
      <w:r w:rsidRPr="004F0850">
        <w:rPr>
          <w:rFonts w:ascii="Montserrat" w:eastAsia="Tahoma" w:hAnsi="Montserrat" w:cs="Times New Roman"/>
          <w:sz w:val="24"/>
          <w:szCs w:val="24"/>
        </w:rPr>
        <w:t>Технико-экономические требования</w:t>
      </w:r>
    </w:p>
    <w:p w14:paraId="486F65AE"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p>
    <w:p w14:paraId="749CA1A5" w14:textId="63064B4A"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Раздел</w:t>
      </w:r>
      <w:r w:rsidR="00FA6F85">
        <w:rPr>
          <w:rFonts w:ascii="Montserrat" w:eastAsia="Tahoma" w:hAnsi="Montserrat" w:cs="Times New Roman"/>
          <w:sz w:val="24"/>
          <w:szCs w:val="24"/>
        </w:rPr>
        <w:t> </w:t>
      </w:r>
      <w:r w:rsidRPr="004F0850">
        <w:rPr>
          <w:rFonts w:ascii="Montserrat" w:eastAsia="Tahoma" w:hAnsi="Montserrat" w:cs="Times New Roman"/>
          <w:sz w:val="24"/>
          <w:szCs w:val="24"/>
        </w:rPr>
        <w:t>5.</w:t>
      </w:r>
      <w:r w:rsidR="00E028D3">
        <w:rPr>
          <w:rFonts w:ascii="Montserrat" w:eastAsia="Tahoma" w:hAnsi="Montserrat" w:cs="Times New Roman"/>
          <w:sz w:val="24"/>
          <w:szCs w:val="24"/>
        </w:rPr>
        <w:t> </w:t>
      </w:r>
      <w:r w:rsidRPr="004F0850">
        <w:rPr>
          <w:rFonts w:ascii="Montserrat" w:eastAsia="Tahoma" w:hAnsi="Montserrat" w:cs="Times New Roman"/>
          <w:sz w:val="24"/>
          <w:szCs w:val="24"/>
        </w:rPr>
        <w:t>Требования к сырью, материалам и др.</w:t>
      </w:r>
    </w:p>
    <w:p w14:paraId="37F22430"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p>
    <w:p w14:paraId="5F6318FB" w14:textId="03833C1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Раздел</w:t>
      </w:r>
      <w:r w:rsidR="00FA6F85">
        <w:rPr>
          <w:rFonts w:ascii="Montserrat" w:eastAsia="Tahoma" w:hAnsi="Montserrat" w:cs="Times New Roman"/>
          <w:sz w:val="24"/>
          <w:szCs w:val="24"/>
        </w:rPr>
        <w:t> </w:t>
      </w:r>
      <w:r w:rsidRPr="004F0850">
        <w:rPr>
          <w:rFonts w:ascii="Montserrat" w:eastAsia="Tahoma" w:hAnsi="Montserrat" w:cs="Times New Roman"/>
          <w:sz w:val="24"/>
          <w:szCs w:val="24"/>
        </w:rPr>
        <w:t>6.</w:t>
      </w:r>
      <w:r w:rsidR="00E028D3">
        <w:rPr>
          <w:rFonts w:ascii="Montserrat" w:eastAsia="Tahoma" w:hAnsi="Montserrat" w:cs="Times New Roman"/>
          <w:sz w:val="24"/>
          <w:szCs w:val="24"/>
        </w:rPr>
        <w:t> </w:t>
      </w:r>
      <w:r w:rsidRPr="004F0850">
        <w:rPr>
          <w:rFonts w:ascii="Montserrat" w:eastAsia="Tahoma" w:hAnsi="Montserrat" w:cs="Times New Roman"/>
          <w:sz w:val="24"/>
          <w:szCs w:val="24"/>
        </w:rPr>
        <w:t>Требования к консервации, упаковке и маркировке</w:t>
      </w:r>
    </w:p>
    <w:p w14:paraId="77C24353"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p>
    <w:p w14:paraId="729DC7CD" w14:textId="5CA4E88A"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Раздел</w:t>
      </w:r>
      <w:r w:rsidR="00FA6F85">
        <w:rPr>
          <w:rFonts w:ascii="Montserrat" w:eastAsia="Tahoma" w:hAnsi="Montserrat" w:cs="Times New Roman"/>
          <w:sz w:val="24"/>
          <w:szCs w:val="24"/>
        </w:rPr>
        <w:t> </w:t>
      </w:r>
      <w:r w:rsidRPr="004F0850">
        <w:rPr>
          <w:rFonts w:ascii="Montserrat" w:eastAsia="Tahoma" w:hAnsi="Montserrat" w:cs="Times New Roman"/>
          <w:sz w:val="24"/>
          <w:szCs w:val="24"/>
        </w:rPr>
        <w:t>7</w:t>
      </w:r>
      <w:r w:rsidR="00E028D3" w:rsidRPr="004F0850">
        <w:rPr>
          <w:rFonts w:ascii="Montserrat" w:eastAsia="Tahoma" w:hAnsi="Montserrat" w:cs="Times New Roman"/>
          <w:sz w:val="24"/>
          <w:szCs w:val="24"/>
        </w:rPr>
        <w:t>.</w:t>
      </w:r>
      <w:r w:rsidR="00E028D3">
        <w:rPr>
          <w:rFonts w:ascii="Montserrat" w:eastAsia="Tahoma" w:hAnsi="Montserrat" w:cs="Times New Roman"/>
          <w:sz w:val="24"/>
          <w:szCs w:val="24"/>
        </w:rPr>
        <w:t> </w:t>
      </w:r>
      <w:r w:rsidRPr="004F0850">
        <w:rPr>
          <w:rFonts w:ascii="Montserrat" w:eastAsia="Tahoma" w:hAnsi="Montserrat" w:cs="Times New Roman"/>
          <w:sz w:val="24"/>
          <w:szCs w:val="24"/>
        </w:rPr>
        <w:t>Требования к учебно-тренировочным средствам (при необходимости)</w:t>
      </w:r>
    </w:p>
    <w:p w14:paraId="2A06FF08"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p>
    <w:p w14:paraId="69729D9C" w14:textId="3D79DA16"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Раздел</w:t>
      </w:r>
      <w:r w:rsidR="00FA6F85">
        <w:rPr>
          <w:rFonts w:ascii="Montserrat" w:eastAsia="Tahoma" w:hAnsi="Montserrat" w:cs="Times New Roman"/>
          <w:sz w:val="24"/>
          <w:szCs w:val="24"/>
        </w:rPr>
        <w:t> </w:t>
      </w:r>
      <w:r w:rsidRPr="004F0850">
        <w:rPr>
          <w:rFonts w:ascii="Montserrat" w:eastAsia="Tahoma" w:hAnsi="Montserrat" w:cs="Times New Roman"/>
          <w:sz w:val="24"/>
          <w:szCs w:val="24"/>
        </w:rPr>
        <w:t>8.</w:t>
      </w:r>
      <w:r w:rsidR="00E028D3">
        <w:rPr>
          <w:rFonts w:ascii="Montserrat" w:eastAsia="Tahoma" w:hAnsi="Montserrat" w:cs="Times New Roman"/>
          <w:sz w:val="24"/>
          <w:szCs w:val="24"/>
        </w:rPr>
        <w:t> </w:t>
      </w:r>
      <w:r w:rsidRPr="004F0850">
        <w:rPr>
          <w:rFonts w:ascii="Montserrat" w:eastAsia="Tahoma" w:hAnsi="Montserrat" w:cs="Times New Roman"/>
          <w:sz w:val="24"/>
          <w:szCs w:val="24"/>
        </w:rPr>
        <w:t>Специальные требования</w:t>
      </w:r>
    </w:p>
    <w:p w14:paraId="6D15635A"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p>
    <w:p w14:paraId="6891734C" w14:textId="06B063AC"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Раздел</w:t>
      </w:r>
      <w:r w:rsidR="00FA6F85">
        <w:rPr>
          <w:rFonts w:ascii="Montserrat" w:eastAsia="Tahoma" w:hAnsi="Montserrat" w:cs="Times New Roman"/>
          <w:sz w:val="24"/>
          <w:szCs w:val="24"/>
        </w:rPr>
        <w:t> </w:t>
      </w:r>
      <w:r w:rsidRPr="004F0850">
        <w:rPr>
          <w:rFonts w:ascii="Montserrat" w:eastAsia="Tahoma" w:hAnsi="Montserrat" w:cs="Times New Roman"/>
          <w:sz w:val="24"/>
          <w:szCs w:val="24"/>
        </w:rPr>
        <w:t>9.</w:t>
      </w:r>
      <w:r w:rsidR="00E028D3">
        <w:rPr>
          <w:rFonts w:ascii="Montserrat" w:eastAsia="Tahoma" w:hAnsi="Montserrat" w:cs="Times New Roman"/>
          <w:sz w:val="24"/>
          <w:szCs w:val="24"/>
        </w:rPr>
        <w:t> </w:t>
      </w:r>
      <w:r w:rsidRPr="004F0850">
        <w:rPr>
          <w:rFonts w:ascii="Montserrat" w:eastAsia="Tahoma" w:hAnsi="Montserrat" w:cs="Times New Roman"/>
          <w:sz w:val="24"/>
          <w:szCs w:val="24"/>
        </w:rPr>
        <w:t>Требования к документации</w:t>
      </w:r>
    </w:p>
    <w:p w14:paraId="2F011156"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p>
    <w:p w14:paraId="5702EB34" w14:textId="37EC839E"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lastRenderedPageBreak/>
        <w:t>Раздел</w:t>
      </w:r>
      <w:r w:rsidR="00FA6F85">
        <w:rPr>
          <w:rFonts w:ascii="Montserrat" w:eastAsia="Tahoma" w:hAnsi="Montserrat" w:cs="Times New Roman"/>
          <w:sz w:val="24"/>
          <w:szCs w:val="24"/>
        </w:rPr>
        <w:t> </w:t>
      </w:r>
      <w:r w:rsidRPr="004F0850">
        <w:rPr>
          <w:rFonts w:ascii="Montserrat" w:eastAsia="Tahoma" w:hAnsi="Montserrat" w:cs="Times New Roman"/>
          <w:sz w:val="24"/>
          <w:szCs w:val="24"/>
        </w:rPr>
        <w:t>10.</w:t>
      </w:r>
      <w:r w:rsidR="00E028D3">
        <w:rPr>
          <w:rFonts w:ascii="Montserrat" w:eastAsia="Tahoma" w:hAnsi="Montserrat" w:cs="Times New Roman"/>
          <w:sz w:val="24"/>
          <w:szCs w:val="24"/>
        </w:rPr>
        <w:t> </w:t>
      </w:r>
      <w:r w:rsidRPr="004F0850">
        <w:rPr>
          <w:rFonts w:ascii="Montserrat" w:eastAsia="Tahoma" w:hAnsi="Montserrat" w:cs="Times New Roman"/>
          <w:sz w:val="24"/>
          <w:szCs w:val="24"/>
        </w:rPr>
        <w:t xml:space="preserve">Этапы выполнения разработки </w:t>
      </w:r>
    </w:p>
    <w:p w14:paraId="2606175D"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p>
    <w:p w14:paraId="52BB0CB9" w14:textId="07821ED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Раздел</w:t>
      </w:r>
      <w:r w:rsidR="00FA6F85">
        <w:rPr>
          <w:rFonts w:ascii="Montserrat" w:eastAsia="Tahoma" w:hAnsi="Montserrat" w:cs="Times New Roman"/>
          <w:sz w:val="24"/>
          <w:szCs w:val="24"/>
        </w:rPr>
        <w:t> </w:t>
      </w:r>
      <w:r w:rsidRPr="004F0850">
        <w:rPr>
          <w:rFonts w:ascii="Montserrat" w:eastAsia="Tahoma" w:hAnsi="Montserrat" w:cs="Times New Roman"/>
          <w:sz w:val="24"/>
          <w:szCs w:val="24"/>
        </w:rPr>
        <w:t>11.</w:t>
      </w:r>
      <w:r w:rsidR="00E028D3">
        <w:rPr>
          <w:rFonts w:ascii="Montserrat" w:eastAsia="Tahoma" w:hAnsi="Montserrat" w:cs="Times New Roman"/>
          <w:sz w:val="24"/>
          <w:szCs w:val="24"/>
        </w:rPr>
        <w:t> </w:t>
      </w:r>
      <w:r w:rsidRPr="004F0850">
        <w:rPr>
          <w:rFonts w:ascii="Montserrat" w:eastAsia="Tahoma" w:hAnsi="Montserrat" w:cs="Times New Roman"/>
          <w:sz w:val="24"/>
          <w:szCs w:val="24"/>
        </w:rPr>
        <w:t>Порядок выполнения и приемки этапов в ходе разработки</w:t>
      </w:r>
    </w:p>
    <w:p w14:paraId="6CE3E90D"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p>
    <w:p w14:paraId="7E707B60" w14:textId="25E5DACD"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Раздел</w:t>
      </w:r>
      <w:r w:rsidR="00FA6F85">
        <w:rPr>
          <w:rFonts w:ascii="Montserrat" w:eastAsia="Tahoma" w:hAnsi="Montserrat" w:cs="Times New Roman"/>
          <w:sz w:val="24"/>
          <w:szCs w:val="24"/>
        </w:rPr>
        <w:t> </w:t>
      </w:r>
      <w:r w:rsidRPr="004F0850">
        <w:rPr>
          <w:rFonts w:ascii="Montserrat" w:eastAsia="Tahoma" w:hAnsi="Montserrat" w:cs="Times New Roman"/>
          <w:sz w:val="24"/>
          <w:szCs w:val="24"/>
        </w:rPr>
        <w:t>12.</w:t>
      </w:r>
      <w:r w:rsidR="00E028D3">
        <w:rPr>
          <w:rFonts w:ascii="Montserrat" w:eastAsia="Tahoma" w:hAnsi="Montserrat" w:cs="Times New Roman"/>
          <w:sz w:val="24"/>
          <w:szCs w:val="24"/>
        </w:rPr>
        <w:t> </w:t>
      </w:r>
      <w:r w:rsidRPr="004F0850">
        <w:rPr>
          <w:rFonts w:ascii="Montserrat" w:eastAsia="Tahoma" w:hAnsi="Montserrat" w:cs="Times New Roman"/>
          <w:sz w:val="24"/>
          <w:szCs w:val="24"/>
        </w:rPr>
        <w:t>Прочие требования</w:t>
      </w:r>
    </w:p>
    <w:p w14:paraId="3C3A0231"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p w14:paraId="1872F66F"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sectPr w:rsidR="004F0850" w:rsidRPr="004F0850" w:rsidSect="008F6EC0">
          <w:footerReference w:type="default" r:id="rId19"/>
          <w:type w:val="nextColumn"/>
          <w:pgSz w:w="11910" w:h="16840"/>
          <w:pgMar w:top="1134" w:right="567" w:bottom="1134" w:left="1134" w:header="720" w:footer="720" w:gutter="0"/>
          <w:cols w:space="720"/>
        </w:sectPr>
      </w:pPr>
    </w:p>
    <w:p w14:paraId="0D64B1A1"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lastRenderedPageBreak/>
        <w:t>Приложение 2</w:t>
      </w:r>
    </w:p>
    <w:p w14:paraId="6AFF34E5"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к конкурсной документации для проведения конкурсного отбора</w:t>
      </w:r>
    </w:p>
    <w:p w14:paraId="5B9D1300"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на право получения исполнителями грантов</w:t>
      </w:r>
    </w:p>
    <w:p w14:paraId="33EED0BA"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на разработку конструкторской документации</w:t>
      </w:r>
    </w:p>
    <w:p w14:paraId="6BCA2E5C"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в рамках реализации проектов</w:t>
      </w:r>
    </w:p>
    <w:p w14:paraId="46616181"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p w14:paraId="20E662DD" w14:textId="77777777" w:rsidR="004F0850" w:rsidRPr="004F0850" w:rsidRDefault="004F0850" w:rsidP="004F0850">
      <w:pPr>
        <w:autoSpaceDE w:val="0"/>
        <w:autoSpaceDN w:val="0"/>
        <w:spacing w:after="0" w:line="240" w:lineRule="auto"/>
        <w:ind w:firstLine="709"/>
        <w:jc w:val="center"/>
        <w:rPr>
          <w:rFonts w:ascii="Montserrat" w:eastAsia="Tahoma" w:hAnsi="Montserrat" w:cs="Times New Roman"/>
          <w:sz w:val="24"/>
          <w:szCs w:val="24"/>
        </w:rPr>
      </w:pPr>
      <w:r w:rsidRPr="004F0850">
        <w:rPr>
          <w:rFonts w:ascii="Montserrat" w:eastAsia="Tahoma" w:hAnsi="Montserrat" w:cs="Times New Roman"/>
          <w:sz w:val="24"/>
          <w:szCs w:val="24"/>
        </w:rPr>
        <w:t>Форма Заявки</w:t>
      </w:r>
    </w:p>
    <w:p w14:paraId="416B7953" w14:textId="77777777" w:rsidR="004F0850" w:rsidRPr="004F0850" w:rsidRDefault="004F0850" w:rsidP="004F0850">
      <w:pPr>
        <w:autoSpaceDE w:val="0"/>
        <w:autoSpaceDN w:val="0"/>
        <w:spacing w:after="0" w:line="240" w:lineRule="auto"/>
        <w:ind w:firstLine="709"/>
        <w:jc w:val="center"/>
        <w:rPr>
          <w:rFonts w:ascii="Montserrat" w:eastAsia="Tahoma" w:hAnsi="Montserrat" w:cs="Times New Roman"/>
          <w:sz w:val="24"/>
          <w:szCs w:val="24"/>
        </w:rPr>
      </w:pPr>
      <w:r w:rsidRPr="004F0850">
        <w:rPr>
          <w:rFonts w:ascii="Montserrat" w:eastAsia="Tahoma" w:hAnsi="Montserrat" w:cs="Times New Roman"/>
          <w:sz w:val="24"/>
          <w:szCs w:val="24"/>
        </w:rPr>
        <w:t>(на бланке организации)</w:t>
      </w:r>
    </w:p>
    <w:p w14:paraId="531A321A"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p w14:paraId="2F00FE31"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p w14:paraId="5424631C"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tbl>
      <w:tblPr>
        <w:tblStyle w:val="TableNormal"/>
        <w:tblW w:w="0" w:type="auto"/>
        <w:tblInd w:w="117" w:type="dxa"/>
        <w:tblLayout w:type="fixed"/>
        <w:tblLook w:val="01E0" w:firstRow="1" w:lastRow="1" w:firstColumn="1" w:lastColumn="1" w:noHBand="0" w:noVBand="0"/>
      </w:tblPr>
      <w:tblGrid>
        <w:gridCol w:w="3883"/>
        <w:gridCol w:w="5648"/>
      </w:tblGrid>
      <w:tr w:rsidR="004F0850" w:rsidRPr="004F0850" w14:paraId="0C96747D" w14:textId="77777777" w:rsidTr="001B5ACF">
        <w:trPr>
          <w:trHeight w:val="1170"/>
        </w:trPr>
        <w:tc>
          <w:tcPr>
            <w:tcW w:w="3883" w:type="dxa"/>
          </w:tcPr>
          <w:p w14:paraId="12FB03B0" w14:textId="77777777" w:rsidR="004F0850" w:rsidRPr="004F0850" w:rsidRDefault="004F0850" w:rsidP="004F0850">
            <w:pPr>
              <w:ind w:firstLine="709"/>
              <w:jc w:val="both"/>
              <w:rPr>
                <w:rFonts w:ascii="Montserrat" w:eastAsia="Tahoma" w:hAnsi="Montserrat" w:cs="Times New Roman"/>
                <w:sz w:val="24"/>
                <w:szCs w:val="24"/>
              </w:rPr>
            </w:pPr>
            <w:proofErr w:type="spellStart"/>
            <w:r w:rsidRPr="004F0850">
              <w:rPr>
                <w:rFonts w:ascii="Montserrat" w:eastAsia="Tahoma" w:hAnsi="Montserrat" w:cs="Times New Roman"/>
                <w:sz w:val="24"/>
                <w:szCs w:val="24"/>
              </w:rPr>
              <w:t>Дата</w:t>
            </w:r>
            <w:proofErr w:type="spellEnd"/>
            <w:r w:rsidRPr="004F0850">
              <w:rPr>
                <w:rFonts w:ascii="Montserrat" w:eastAsia="Tahoma" w:hAnsi="Montserrat" w:cs="Times New Roman"/>
                <w:sz w:val="24"/>
                <w:szCs w:val="24"/>
              </w:rPr>
              <w:t xml:space="preserve">, </w:t>
            </w:r>
            <w:proofErr w:type="spellStart"/>
            <w:r w:rsidRPr="004F0850">
              <w:rPr>
                <w:rFonts w:ascii="Montserrat" w:eastAsia="Tahoma" w:hAnsi="Montserrat" w:cs="Times New Roman"/>
                <w:sz w:val="24"/>
                <w:szCs w:val="24"/>
              </w:rPr>
              <w:t>исх</w:t>
            </w:r>
            <w:proofErr w:type="spellEnd"/>
            <w:r w:rsidRPr="004F0850">
              <w:rPr>
                <w:rFonts w:ascii="Montserrat" w:eastAsia="Tahoma" w:hAnsi="Montserrat" w:cs="Times New Roman"/>
                <w:sz w:val="24"/>
                <w:szCs w:val="24"/>
              </w:rPr>
              <w:t xml:space="preserve">. </w:t>
            </w:r>
            <w:proofErr w:type="spellStart"/>
            <w:r w:rsidRPr="004F0850">
              <w:rPr>
                <w:rFonts w:ascii="Montserrat" w:eastAsia="Tahoma" w:hAnsi="Montserrat" w:cs="Times New Roman"/>
                <w:sz w:val="24"/>
                <w:szCs w:val="24"/>
              </w:rPr>
              <w:t>номер</w:t>
            </w:r>
            <w:proofErr w:type="spellEnd"/>
          </w:p>
        </w:tc>
        <w:tc>
          <w:tcPr>
            <w:tcW w:w="5648" w:type="dxa"/>
          </w:tcPr>
          <w:p w14:paraId="42C93A99" w14:textId="77777777" w:rsidR="004F0850" w:rsidRPr="004F0850" w:rsidRDefault="004F0850" w:rsidP="004F0850">
            <w:pPr>
              <w:ind w:firstLine="709"/>
              <w:jc w:val="right"/>
              <w:rPr>
                <w:rFonts w:ascii="Montserrat" w:eastAsia="Tahoma" w:hAnsi="Montserrat" w:cs="Times New Roman"/>
                <w:sz w:val="24"/>
                <w:szCs w:val="24"/>
                <w:lang w:val="ru-RU"/>
              </w:rPr>
            </w:pPr>
            <w:r w:rsidRPr="004F0850">
              <w:rPr>
                <w:rFonts w:ascii="Montserrat" w:eastAsia="Tahoma" w:hAnsi="Montserrat" w:cs="Times New Roman"/>
                <w:sz w:val="24"/>
                <w:szCs w:val="24"/>
                <w:lang w:val="ru-RU"/>
              </w:rPr>
              <w:t>ОПЕРАТОРУ:</w:t>
            </w:r>
          </w:p>
          <w:p w14:paraId="3CD9DA3F" w14:textId="77777777" w:rsidR="004F0850" w:rsidRPr="004F0850" w:rsidRDefault="004F0850" w:rsidP="004F0850">
            <w:pPr>
              <w:ind w:firstLine="709"/>
              <w:jc w:val="right"/>
              <w:rPr>
                <w:rFonts w:ascii="Montserrat" w:eastAsia="Tahoma" w:hAnsi="Montserrat" w:cs="Times New Roman"/>
                <w:sz w:val="24"/>
                <w:szCs w:val="24"/>
                <w:lang w:val="ru-RU"/>
              </w:rPr>
            </w:pPr>
            <w:r w:rsidRPr="004F0850">
              <w:rPr>
                <w:rFonts w:ascii="Montserrat" w:eastAsia="Tahoma" w:hAnsi="Montserrat" w:cs="Times New Roman"/>
                <w:sz w:val="24"/>
                <w:szCs w:val="24"/>
                <w:lang w:val="ru-RU"/>
              </w:rPr>
              <w:t>Автономной некоммерческой организации «Агентство по технологическому развитию»</w:t>
            </w:r>
          </w:p>
        </w:tc>
      </w:tr>
    </w:tbl>
    <w:p w14:paraId="02FF8B79"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p w14:paraId="20964CF1" w14:textId="77777777" w:rsidR="004F0850" w:rsidRPr="004F0850" w:rsidRDefault="004F0850" w:rsidP="004F0850">
      <w:pPr>
        <w:autoSpaceDE w:val="0"/>
        <w:autoSpaceDN w:val="0"/>
        <w:spacing w:after="0" w:line="240" w:lineRule="auto"/>
        <w:jc w:val="center"/>
        <w:rPr>
          <w:rFonts w:ascii="Montserrat" w:eastAsia="Tahoma" w:hAnsi="Montserrat" w:cs="Times New Roman"/>
          <w:sz w:val="24"/>
          <w:szCs w:val="24"/>
        </w:rPr>
      </w:pPr>
      <w:r w:rsidRPr="004F0850">
        <w:rPr>
          <w:rFonts w:ascii="Montserrat" w:eastAsia="Tahoma" w:hAnsi="Montserrat" w:cs="Times New Roman"/>
          <w:sz w:val="24"/>
          <w:szCs w:val="24"/>
        </w:rPr>
        <w:t>ЗАЯВКА</w:t>
      </w:r>
    </w:p>
    <w:p w14:paraId="411284EE" w14:textId="77777777" w:rsidR="004F0850" w:rsidRPr="004F0850" w:rsidRDefault="004F0850" w:rsidP="004F0850">
      <w:pPr>
        <w:autoSpaceDE w:val="0"/>
        <w:autoSpaceDN w:val="0"/>
        <w:spacing w:after="0" w:line="240" w:lineRule="auto"/>
        <w:jc w:val="center"/>
        <w:rPr>
          <w:rFonts w:ascii="Montserrat" w:eastAsia="Tahoma" w:hAnsi="Montserrat" w:cs="Times New Roman"/>
          <w:sz w:val="24"/>
          <w:szCs w:val="24"/>
        </w:rPr>
      </w:pPr>
      <w:r w:rsidRPr="004F0850">
        <w:rPr>
          <w:rFonts w:ascii="Montserrat" w:eastAsia="Tahoma" w:hAnsi="Montserrat" w:cs="Times New Roman"/>
          <w:sz w:val="24"/>
          <w:szCs w:val="24"/>
        </w:rPr>
        <w:t>НА УЧАСТИЕ В КОНКУРСНОМ ОТБОРЕ НА ПРАВО ПОЛУЧЕНИЯ ИСПОЛНИТЕЛЯМИ ГРАНТОВ НА РАЗРАБОТКУ КОНСТРУКТОРСКОЙ ДОКУМЕНТАЦИИ В РАМКАХ РЕАЛИЗАЦИИ ПРОЕКТОВ</w:t>
      </w:r>
    </w:p>
    <w:p w14:paraId="7E8284F6"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p w14:paraId="7033BDC9"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 Изучив Постановление Правительства Российской Федерации от 18 февраля 2022 г. № 208 «О предоставлении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(далее – Правила), конкурсную документацию и объявление о проведении конкурса на право получения исполнителями грантов на разработку конструкторской документации в рамках реализации проектов (далее – грант, проект, объявление о проведении конкурса, конкурс соответственно), а также применимые к данному конкурсу законодательство Российской Федерации и нормативные правовые акты Правительства Российской Федерации,</w:t>
      </w:r>
    </w:p>
    <w:p w14:paraId="0C04C1EE"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noProof/>
          <w:sz w:val="24"/>
          <w:szCs w:val="24"/>
          <w:lang w:eastAsia="ru-RU"/>
        </w:rPr>
        <mc:AlternateContent>
          <mc:Choice Requires="wps">
            <w:drawing>
              <wp:anchor distT="0" distB="0" distL="0" distR="0" simplePos="0" relativeHeight="251662336" behindDoc="1" locked="0" layoutInCell="1" allowOverlap="1" wp14:anchorId="2B90F509" wp14:editId="7315336E">
                <wp:simplePos x="0" y="0"/>
                <wp:positionH relativeFrom="page">
                  <wp:posOffset>1207135</wp:posOffset>
                </wp:positionH>
                <wp:positionV relativeFrom="paragraph">
                  <wp:posOffset>258445</wp:posOffset>
                </wp:positionV>
                <wp:extent cx="5867400" cy="1270"/>
                <wp:effectExtent l="0" t="0" r="0" b="0"/>
                <wp:wrapTopAndBottom/>
                <wp:docPr id="1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901 1901"/>
                            <a:gd name="T1" fmla="*/ T0 w 9240"/>
                            <a:gd name="T2" fmla="+- 0 11141 1901"/>
                            <a:gd name="T3" fmla="*/ T2 w 9240"/>
                          </a:gdLst>
                          <a:ahLst/>
                          <a:cxnLst>
                            <a:cxn ang="0">
                              <a:pos x="T1" y="0"/>
                            </a:cxn>
                            <a:cxn ang="0">
                              <a:pos x="T3" y="0"/>
                            </a:cxn>
                          </a:cxnLst>
                          <a:rect l="0" t="0" r="r" b="b"/>
                          <a:pathLst>
                            <a:path w="9240">
                              <a:moveTo>
                                <a:pt x="0" y="0"/>
                              </a:moveTo>
                              <a:lnTo>
                                <a:pt x="9240" y="0"/>
                              </a:lnTo>
                            </a:path>
                          </a:pathLst>
                        </a:custGeom>
                        <a:noFill/>
                        <a:ln w="73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58EB7" id="Freeform 13" o:spid="_x0000_s1026" style="position:absolute;margin-left:95.05pt;margin-top:20.35pt;width:46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" path="m,l9240,e" filled="f" strokeweight=".20319mm">
                <v:path arrowok="t" o:connecttype="custom" o:connectlocs="0,0;5867400,0" o:connectangles="0,0"/>
                <w10:wrap type="topAndBottom" anchorx="page"/>
              </v:shape>
            </w:pict>
          </mc:Fallback>
        </mc:AlternateContent>
      </w:r>
    </w:p>
    <w:p w14:paraId="2D908F52"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(фирменное наименование (наименование) юридического лица с указанием организационно- правовой формы)</w:t>
      </w:r>
    </w:p>
    <w:p w14:paraId="1DD6F7AF"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 xml:space="preserve">юридический адрес: </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w:t>
      </w:r>
    </w:p>
    <w:p w14:paraId="5AE8C592" w14:textId="77777777" w:rsidR="004F0850" w:rsidRPr="004F0850" w:rsidRDefault="004F0850" w:rsidP="004F0850">
      <w:pPr>
        <w:tabs>
          <w:tab w:val="left" w:pos="2294"/>
          <w:tab w:val="left" w:pos="3482"/>
          <w:tab w:val="left" w:pos="4380"/>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ИНН</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 ОГРН</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 адрес электронной почты</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 xml:space="preserve">, </w:t>
      </w:r>
    </w:p>
    <w:p w14:paraId="2EF05971" w14:textId="77777777" w:rsidR="004F0850" w:rsidRPr="004F0850" w:rsidRDefault="004F0850" w:rsidP="004F0850">
      <w:pPr>
        <w:tabs>
          <w:tab w:val="left" w:pos="2294"/>
          <w:tab w:val="left" w:pos="3482"/>
          <w:tab w:val="left" w:pos="4380"/>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 xml:space="preserve">в лице </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p>
    <w:p w14:paraId="55A41100"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(должность, Ф.И.О. руководителя (уполномоченного лица) организации-участника конкурса)</w:t>
      </w:r>
    </w:p>
    <w:p w14:paraId="122D1BBF"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 xml:space="preserve">действующего на основании </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w:t>
      </w:r>
    </w:p>
    <w:p w14:paraId="678E33B1" w14:textId="77777777" w:rsidR="004F0850" w:rsidRPr="004F0850" w:rsidRDefault="004F0850" w:rsidP="004F0850">
      <w:pPr>
        <w:tabs>
          <w:tab w:val="left" w:pos="4236"/>
          <w:tab w:val="left" w:pos="4905"/>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(Устав, Положение, доверенность от</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и т.д.)</w:t>
      </w:r>
    </w:p>
    <w:p w14:paraId="55620E2D" w14:textId="5FCEFA8A"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сообщает о согласии уч</w:t>
      </w:r>
      <w:r w:rsidR="00FA6F85">
        <w:rPr>
          <w:rFonts w:ascii="Montserrat" w:eastAsia="Tahoma" w:hAnsi="Montserrat" w:cs="Times New Roman"/>
          <w:sz w:val="24"/>
          <w:szCs w:val="24"/>
        </w:rPr>
        <w:t>а</w:t>
      </w:r>
      <w:r w:rsidRPr="004F0850">
        <w:rPr>
          <w:rFonts w:ascii="Montserrat" w:eastAsia="Tahoma" w:hAnsi="Montserrat" w:cs="Times New Roman"/>
          <w:sz w:val="24"/>
          <w:szCs w:val="24"/>
        </w:rPr>
        <w:t>ствовать в конкурсе на условиях, установленных в Правилах, объявлении о проведении конкурса и конкурсной документации, и направляем настоящую заявку на участие в конкурсе, оформленную в соответствии с требованиями раздела 2 конкурсной документации.</w:t>
      </w:r>
    </w:p>
    <w:p w14:paraId="3C821D2D" w14:textId="708FC6CC" w:rsidR="004F0850" w:rsidRPr="004F0850" w:rsidRDefault="004F0850" w:rsidP="00814B4D">
      <w:pPr>
        <w:autoSpaceDE w:val="0"/>
        <w:autoSpaceDN w:val="0"/>
        <w:spacing w:after="0" w:line="240" w:lineRule="auto"/>
        <w:ind w:left="710"/>
        <w:jc w:val="both"/>
        <w:rPr>
          <w:rFonts w:ascii="Montserrat" w:eastAsia="Tahoma" w:hAnsi="Montserrat" w:cs="Times New Roman"/>
          <w:sz w:val="24"/>
          <w:szCs w:val="24"/>
        </w:rPr>
      </w:pPr>
      <w:r w:rsidRPr="004F0850">
        <w:rPr>
          <w:rFonts w:ascii="Montserrat" w:eastAsia="Tahoma" w:hAnsi="Montserrat" w:cs="Times New Roman"/>
          <w:sz w:val="24"/>
          <w:szCs w:val="24"/>
        </w:rPr>
        <w:t xml:space="preserve">2. Просим поддержать проект </w:t>
      </w:r>
    </w:p>
    <w:p w14:paraId="66A618F1" w14:textId="77777777" w:rsidR="004F0850" w:rsidRPr="004F0850" w:rsidRDefault="004F0850" w:rsidP="004F0850">
      <w:pPr>
        <w:tabs>
          <w:tab w:val="left" w:pos="2437"/>
          <w:tab w:val="left" w:pos="3080"/>
          <w:tab w:val="left" w:pos="4857"/>
          <w:tab w:val="left" w:pos="7361"/>
          <w:tab w:val="left" w:pos="9535"/>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lastRenderedPageBreak/>
        <w:t>направленный на разработку конструкторской документации на</w:t>
      </w:r>
    </w:p>
    <w:p w14:paraId="0D17CE57"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noProof/>
          <w:sz w:val="24"/>
          <w:szCs w:val="24"/>
          <w:lang w:eastAsia="ru-RU"/>
        </w:rPr>
        <mc:AlternateContent>
          <mc:Choice Requires="wps">
            <w:drawing>
              <wp:anchor distT="0" distB="0" distL="0" distR="0" simplePos="0" relativeHeight="251663360" behindDoc="1" locked="0" layoutInCell="1" allowOverlap="1" wp14:anchorId="0F630903" wp14:editId="655D69EA">
                <wp:simplePos x="0" y="0"/>
                <wp:positionH relativeFrom="page">
                  <wp:posOffset>1080770</wp:posOffset>
                </wp:positionH>
                <wp:positionV relativeFrom="paragraph">
                  <wp:posOffset>158115</wp:posOffset>
                </wp:positionV>
                <wp:extent cx="5868035" cy="1270"/>
                <wp:effectExtent l="0" t="0" r="0" b="0"/>
                <wp:wrapTopAndBottom/>
                <wp:docPr id="1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702 1702"/>
                            <a:gd name="T1" fmla="*/ T0 w 9241"/>
                            <a:gd name="T2" fmla="+- 0 10943 1702"/>
                            <a:gd name="T3" fmla="*/ T2 w 9241"/>
                          </a:gdLst>
                          <a:ahLst/>
                          <a:cxnLst>
                            <a:cxn ang="0">
                              <a:pos x="T1" y="0"/>
                            </a:cxn>
                            <a:cxn ang="0">
                              <a:pos x="T3" y="0"/>
                            </a:cxn>
                          </a:cxnLst>
                          <a:rect l="0" t="0" r="r" b="b"/>
                          <a:pathLst>
                            <a:path w="9241">
                              <a:moveTo>
                                <a:pt x="0" y="0"/>
                              </a:moveTo>
                              <a:lnTo>
                                <a:pt x="9241" y="0"/>
                              </a:lnTo>
                            </a:path>
                          </a:pathLst>
                        </a:custGeom>
                        <a:noFill/>
                        <a:ln w="73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03017" id="Freeform 12" o:spid="_x0000_s1026" style="position:absolute;margin-left:85.1pt;margin-top:12.45pt;width:462.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" path="m,l9241,e" filled="f" strokeweight=".20319mm">
                <v:path arrowok="t" o:connecttype="custom" o:connectlocs="0,0;5868035,0" o:connectangles="0,0"/>
                <w10:wrap type="topAndBottom" anchorx="page"/>
              </v:shape>
            </w:pict>
          </mc:Fallback>
        </mc:AlternateContent>
      </w:r>
    </w:p>
    <w:p w14:paraId="65538B96" w14:textId="78A21EA3"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(наименование комплектующего в соответствии с техническим заданием, представленным в приложении 1 к конкурсной документации</w:t>
      </w:r>
      <w:r w:rsidR="00FC577E">
        <w:rPr>
          <w:rFonts w:ascii="Montserrat" w:eastAsia="Tahoma" w:hAnsi="Montserrat" w:cs="Times New Roman"/>
          <w:sz w:val="24"/>
          <w:szCs w:val="24"/>
        </w:rPr>
        <w:t>, код ОКПД 2)</w:t>
      </w:r>
    </w:p>
    <w:p w14:paraId="1B36E0FC" w14:textId="77777777" w:rsidR="00EB7BC3" w:rsidRDefault="004F0850" w:rsidP="004F0850">
      <w:pPr>
        <w:tabs>
          <w:tab w:val="left" w:pos="1281"/>
          <w:tab w:val="left" w:pos="1658"/>
          <w:tab w:val="left" w:pos="4052"/>
          <w:tab w:val="left" w:pos="5053"/>
          <w:tab w:val="left" w:pos="7399"/>
          <w:tab w:val="left" w:pos="8490"/>
          <w:tab w:val="left" w:pos="8893"/>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 xml:space="preserve">(далее – комплектующее) </w:t>
      </w:r>
    </w:p>
    <w:p w14:paraId="42E03D35" w14:textId="35111F2C" w:rsidR="00EB7BC3" w:rsidRDefault="00EB7BC3" w:rsidP="004F0850">
      <w:pPr>
        <w:tabs>
          <w:tab w:val="left" w:pos="1281"/>
          <w:tab w:val="left" w:pos="1658"/>
          <w:tab w:val="left" w:pos="4052"/>
          <w:tab w:val="left" w:pos="5053"/>
          <w:tab w:val="left" w:pos="7399"/>
          <w:tab w:val="left" w:pos="8490"/>
          <w:tab w:val="left" w:pos="8893"/>
        </w:tabs>
        <w:autoSpaceDE w:val="0"/>
        <w:autoSpaceDN w:val="0"/>
        <w:spacing w:after="0" w:line="240" w:lineRule="auto"/>
        <w:ind w:firstLine="709"/>
        <w:jc w:val="both"/>
        <w:rPr>
          <w:rFonts w:ascii="Montserrat" w:eastAsia="Tahoma" w:hAnsi="Montserrat" w:cs="Times New Roman"/>
          <w:sz w:val="24"/>
          <w:szCs w:val="24"/>
        </w:rPr>
      </w:pPr>
      <w:r>
        <w:rPr>
          <w:rFonts w:ascii="Montserrat" w:eastAsia="Tahoma" w:hAnsi="Montserrat" w:cs="Times New Roman"/>
          <w:sz w:val="24"/>
          <w:szCs w:val="24"/>
        </w:rPr>
        <w:t>Общей стоимостью (указывается предлагаемая заявителем общая стоимость проекта)</w:t>
      </w:r>
    </w:p>
    <w:p w14:paraId="714B3331" w14:textId="77777777" w:rsidR="00EB7BC3" w:rsidRDefault="00EB7BC3" w:rsidP="004F0850">
      <w:pPr>
        <w:tabs>
          <w:tab w:val="left" w:pos="1281"/>
          <w:tab w:val="left" w:pos="1658"/>
          <w:tab w:val="left" w:pos="4052"/>
          <w:tab w:val="left" w:pos="5053"/>
          <w:tab w:val="left" w:pos="7399"/>
          <w:tab w:val="left" w:pos="8490"/>
          <w:tab w:val="left" w:pos="8893"/>
        </w:tabs>
        <w:autoSpaceDE w:val="0"/>
        <w:autoSpaceDN w:val="0"/>
        <w:spacing w:after="0" w:line="240" w:lineRule="auto"/>
        <w:ind w:firstLine="709"/>
        <w:jc w:val="both"/>
        <w:rPr>
          <w:rFonts w:ascii="Montserrat" w:eastAsia="Tahoma" w:hAnsi="Montserrat" w:cs="Times New Roman"/>
          <w:sz w:val="24"/>
          <w:szCs w:val="24"/>
        </w:rPr>
      </w:pPr>
      <w:r>
        <w:rPr>
          <w:rFonts w:ascii="Montserrat" w:eastAsia="Tahoma" w:hAnsi="Montserrat" w:cs="Times New Roman"/>
          <w:sz w:val="24"/>
          <w:szCs w:val="24"/>
        </w:rPr>
        <w:t>_____________________________</w:t>
      </w:r>
    </w:p>
    <w:p w14:paraId="421B5D36" w14:textId="77777777" w:rsidR="00EB7BC3" w:rsidRPr="00EB7BC3" w:rsidRDefault="00EB7BC3" w:rsidP="00EB7BC3">
      <w:pPr>
        <w:tabs>
          <w:tab w:val="left" w:pos="1281"/>
          <w:tab w:val="left" w:pos="1658"/>
          <w:tab w:val="left" w:pos="4052"/>
          <w:tab w:val="left" w:pos="5053"/>
          <w:tab w:val="left" w:pos="7399"/>
          <w:tab w:val="left" w:pos="8490"/>
          <w:tab w:val="left" w:pos="8893"/>
        </w:tabs>
        <w:autoSpaceDE w:val="0"/>
        <w:autoSpaceDN w:val="0"/>
        <w:spacing w:after="0" w:line="240" w:lineRule="auto"/>
        <w:ind w:firstLine="709"/>
        <w:jc w:val="both"/>
        <w:rPr>
          <w:rFonts w:ascii="Montserrat" w:eastAsia="Tahoma" w:hAnsi="Montserrat" w:cs="Times New Roman"/>
          <w:sz w:val="24"/>
          <w:szCs w:val="24"/>
        </w:rPr>
      </w:pPr>
      <w:r w:rsidRPr="00EB7BC3">
        <w:rPr>
          <w:rFonts w:ascii="Montserrat" w:eastAsia="Tahoma" w:hAnsi="Montserrat" w:cs="Times New Roman"/>
          <w:sz w:val="24"/>
          <w:szCs w:val="24"/>
        </w:rPr>
        <w:t>(сумма цифрами)</w:t>
      </w:r>
    </w:p>
    <w:p w14:paraId="5DC3FA2A" w14:textId="2ED3BE5B" w:rsidR="00EB7BC3" w:rsidRDefault="00EB7BC3" w:rsidP="00EB7BC3">
      <w:pPr>
        <w:tabs>
          <w:tab w:val="left" w:pos="1281"/>
          <w:tab w:val="left" w:pos="1658"/>
          <w:tab w:val="left" w:pos="4052"/>
          <w:tab w:val="left" w:pos="5053"/>
          <w:tab w:val="left" w:pos="7399"/>
          <w:tab w:val="left" w:pos="8490"/>
          <w:tab w:val="left" w:pos="8893"/>
        </w:tabs>
        <w:autoSpaceDE w:val="0"/>
        <w:autoSpaceDN w:val="0"/>
        <w:spacing w:after="0" w:line="240" w:lineRule="auto"/>
        <w:ind w:firstLine="709"/>
        <w:jc w:val="both"/>
        <w:rPr>
          <w:rFonts w:ascii="Montserrat" w:eastAsia="Tahoma" w:hAnsi="Montserrat" w:cs="Times New Roman"/>
          <w:sz w:val="24"/>
          <w:szCs w:val="24"/>
        </w:rPr>
      </w:pPr>
      <w:r w:rsidRPr="00EB7BC3">
        <w:rPr>
          <w:rFonts w:ascii="Montserrat" w:eastAsia="Tahoma" w:hAnsi="Montserrat" w:cs="Times New Roman"/>
          <w:sz w:val="24"/>
          <w:szCs w:val="24"/>
        </w:rPr>
        <w:t>(</w:t>
      </w:r>
      <w:r w:rsidRPr="00EB7BC3">
        <w:rPr>
          <w:rFonts w:ascii="Montserrat" w:eastAsia="Tahoma" w:hAnsi="Montserrat" w:cs="Times New Roman"/>
          <w:sz w:val="24"/>
          <w:szCs w:val="24"/>
        </w:rPr>
        <w:tab/>
        <w:t>) рублей</w:t>
      </w:r>
      <w:r w:rsidRPr="00EB7BC3">
        <w:rPr>
          <w:rFonts w:ascii="Montserrat" w:eastAsia="Tahoma" w:hAnsi="Montserrat" w:cs="Times New Roman"/>
          <w:sz w:val="24"/>
          <w:szCs w:val="24"/>
        </w:rPr>
        <w:tab/>
        <w:t>копеек, в том числе:</w:t>
      </w:r>
    </w:p>
    <w:p w14:paraId="511EEB3C" w14:textId="1350ACAA" w:rsidR="004F0850" w:rsidRPr="004F0850" w:rsidRDefault="00EB7BC3" w:rsidP="004F0850">
      <w:pPr>
        <w:tabs>
          <w:tab w:val="left" w:pos="1281"/>
          <w:tab w:val="left" w:pos="1658"/>
          <w:tab w:val="left" w:pos="4052"/>
          <w:tab w:val="left" w:pos="5053"/>
          <w:tab w:val="left" w:pos="7399"/>
          <w:tab w:val="left" w:pos="8490"/>
          <w:tab w:val="left" w:pos="8893"/>
        </w:tabs>
        <w:autoSpaceDE w:val="0"/>
        <w:autoSpaceDN w:val="0"/>
        <w:spacing w:after="0" w:line="240" w:lineRule="auto"/>
        <w:ind w:firstLine="709"/>
        <w:jc w:val="both"/>
        <w:rPr>
          <w:rFonts w:ascii="Montserrat" w:eastAsia="Tahoma" w:hAnsi="Montserrat" w:cs="Times New Roman"/>
          <w:sz w:val="24"/>
          <w:szCs w:val="24"/>
        </w:rPr>
      </w:pPr>
      <w:r>
        <w:rPr>
          <w:rFonts w:ascii="Montserrat" w:eastAsia="Tahoma" w:hAnsi="Montserrat" w:cs="Times New Roman"/>
          <w:sz w:val="24"/>
          <w:szCs w:val="24"/>
        </w:rPr>
        <w:t xml:space="preserve">за счет средств </w:t>
      </w:r>
      <w:r w:rsidR="004F0850" w:rsidRPr="004F0850">
        <w:rPr>
          <w:rFonts w:ascii="Montserrat" w:eastAsia="Tahoma" w:hAnsi="Montserrat" w:cs="Times New Roman"/>
          <w:sz w:val="24"/>
          <w:szCs w:val="24"/>
        </w:rPr>
        <w:t xml:space="preserve">гранта в объеме </w:t>
      </w:r>
      <w:r w:rsidR="004F0850" w:rsidRPr="004F0850">
        <w:rPr>
          <w:rFonts w:ascii="Montserrat" w:eastAsia="Tahoma" w:hAnsi="Montserrat" w:cs="Times New Roman"/>
          <w:sz w:val="24"/>
          <w:szCs w:val="24"/>
          <w:u w:val="single"/>
        </w:rPr>
        <w:tab/>
      </w:r>
      <w:r w:rsidR="004F0850" w:rsidRPr="004F0850">
        <w:rPr>
          <w:rFonts w:ascii="Montserrat" w:eastAsia="Tahoma" w:hAnsi="Montserrat" w:cs="Times New Roman"/>
          <w:sz w:val="24"/>
          <w:szCs w:val="24"/>
          <w:u w:val="single"/>
        </w:rPr>
        <w:tab/>
      </w:r>
      <w:r w:rsidR="004F0850" w:rsidRPr="004F0850">
        <w:rPr>
          <w:rFonts w:ascii="Montserrat" w:eastAsia="Tahoma" w:hAnsi="Montserrat" w:cs="Times New Roman"/>
          <w:sz w:val="24"/>
          <w:szCs w:val="24"/>
          <w:u w:val="single"/>
        </w:rPr>
        <w:tab/>
      </w:r>
      <w:r w:rsidR="004F0850" w:rsidRPr="004F0850">
        <w:rPr>
          <w:rFonts w:ascii="Montserrat" w:eastAsia="Tahoma" w:hAnsi="Montserrat" w:cs="Times New Roman"/>
          <w:sz w:val="24"/>
          <w:szCs w:val="24"/>
          <w:u w:val="single"/>
        </w:rPr>
        <w:tab/>
      </w:r>
    </w:p>
    <w:p w14:paraId="2A332C4C"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(сумма цифрами)</w:t>
      </w:r>
    </w:p>
    <w:p w14:paraId="08372EBD" w14:textId="77777777" w:rsidR="004F0850" w:rsidRPr="004F0850" w:rsidRDefault="004F0850" w:rsidP="004F0850">
      <w:pPr>
        <w:tabs>
          <w:tab w:val="left" w:pos="2080"/>
          <w:tab w:val="left" w:pos="3501"/>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 рублей</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копеек, в том числе:</w:t>
      </w:r>
    </w:p>
    <w:p w14:paraId="4808B4F1"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(сумма прописью)</w:t>
      </w:r>
    </w:p>
    <w:p w14:paraId="111268CE" w14:textId="77777777" w:rsidR="004F0850" w:rsidRPr="004F0850" w:rsidRDefault="004F0850" w:rsidP="004F0850">
      <w:pPr>
        <w:tabs>
          <w:tab w:val="left" w:pos="1708"/>
          <w:tab w:val="left" w:pos="4190"/>
          <w:tab w:val="left" w:pos="6196"/>
          <w:tab w:val="left" w:pos="7619"/>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в 20</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году</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 рублей</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копеек;</w:t>
      </w:r>
    </w:p>
    <w:p w14:paraId="0A4B65DB" w14:textId="77777777" w:rsidR="004F0850" w:rsidRPr="004F0850" w:rsidRDefault="004F0850" w:rsidP="004F0850">
      <w:pPr>
        <w:tabs>
          <w:tab w:val="left" w:pos="4671"/>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(сумма цифрами)</w:t>
      </w:r>
      <w:r w:rsidRPr="004F0850">
        <w:rPr>
          <w:rFonts w:ascii="Montserrat" w:eastAsia="Tahoma" w:hAnsi="Montserrat" w:cs="Times New Roman"/>
          <w:sz w:val="24"/>
          <w:szCs w:val="24"/>
        </w:rPr>
        <w:tab/>
        <w:t>(сумма прописью)</w:t>
      </w:r>
    </w:p>
    <w:p w14:paraId="098F2CD2" w14:textId="77777777" w:rsidR="004F0850" w:rsidRPr="004F0850" w:rsidRDefault="004F0850" w:rsidP="004F0850">
      <w:pPr>
        <w:tabs>
          <w:tab w:val="left" w:pos="1708"/>
          <w:tab w:val="left" w:pos="4190"/>
          <w:tab w:val="left" w:pos="6196"/>
          <w:tab w:val="left" w:pos="7620"/>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в 20</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году</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 рублей</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копеек;</w:t>
      </w:r>
    </w:p>
    <w:p w14:paraId="54B738D9" w14:textId="77777777" w:rsidR="004F0850" w:rsidRPr="004F0850" w:rsidRDefault="004F0850" w:rsidP="004F0850">
      <w:pPr>
        <w:tabs>
          <w:tab w:val="left" w:pos="4719"/>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(сумма цифрами)</w:t>
      </w:r>
      <w:r w:rsidRPr="004F0850">
        <w:rPr>
          <w:rFonts w:ascii="Montserrat" w:eastAsia="Tahoma" w:hAnsi="Montserrat" w:cs="Times New Roman"/>
          <w:sz w:val="24"/>
          <w:szCs w:val="24"/>
        </w:rPr>
        <w:tab/>
        <w:t>(сумма прописью)</w:t>
      </w:r>
    </w:p>
    <w:p w14:paraId="140CBE64" w14:textId="77777777" w:rsidR="004F0850" w:rsidRPr="004F0850" w:rsidRDefault="004F0850" w:rsidP="004F0850">
      <w:pPr>
        <w:tabs>
          <w:tab w:val="left" w:pos="1708"/>
          <w:tab w:val="left" w:pos="4190"/>
          <w:tab w:val="left" w:pos="6196"/>
          <w:tab w:val="left" w:pos="7619"/>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в 20</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году</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 рублей</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копеек.</w:t>
      </w:r>
    </w:p>
    <w:p w14:paraId="47F0C8D6" w14:textId="77777777" w:rsidR="004F0850" w:rsidRPr="004F0850" w:rsidRDefault="004F0850" w:rsidP="004F0850">
      <w:pPr>
        <w:tabs>
          <w:tab w:val="left" w:pos="4671"/>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(сумма цифрами)</w:t>
      </w:r>
      <w:r w:rsidRPr="004F0850">
        <w:rPr>
          <w:rFonts w:ascii="Montserrat" w:eastAsia="Tahoma" w:hAnsi="Montserrat" w:cs="Times New Roman"/>
          <w:sz w:val="24"/>
          <w:szCs w:val="24"/>
        </w:rPr>
        <w:tab/>
        <w:t>(сумма прописью)</w:t>
      </w:r>
    </w:p>
    <w:p w14:paraId="7B5590A8" w14:textId="4DE6EBE2" w:rsidR="004F0850" w:rsidRDefault="008412A0" w:rsidP="004F0850">
      <w:pPr>
        <w:autoSpaceDE w:val="0"/>
        <w:autoSpaceDN w:val="0"/>
        <w:spacing w:after="0" w:line="240" w:lineRule="auto"/>
        <w:ind w:firstLine="709"/>
        <w:jc w:val="both"/>
        <w:rPr>
          <w:rFonts w:ascii="Montserrat" w:eastAsia="Tahoma" w:hAnsi="Montserrat" w:cs="Times New Roman"/>
          <w:sz w:val="24"/>
          <w:szCs w:val="24"/>
        </w:rPr>
      </w:pPr>
      <w:r>
        <w:rPr>
          <w:rFonts w:ascii="Montserrat" w:eastAsia="Tahoma" w:hAnsi="Montserrat" w:cs="Times New Roman"/>
          <w:sz w:val="24"/>
          <w:szCs w:val="24"/>
        </w:rPr>
        <w:t xml:space="preserve">Объем внебюджетного софинансирования проекта за счет внебюджетных </w:t>
      </w:r>
      <w:r w:rsidR="00EB7BC3">
        <w:rPr>
          <w:rFonts w:ascii="Montserrat" w:eastAsia="Tahoma" w:hAnsi="Montserrat" w:cs="Times New Roman"/>
          <w:sz w:val="24"/>
          <w:szCs w:val="24"/>
        </w:rPr>
        <w:t xml:space="preserve">(собственных) </w:t>
      </w:r>
      <w:r>
        <w:rPr>
          <w:rFonts w:ascii="Montserrat" w:eastAsia="Tahoma" w:hAnsi="Montserrat" w:cs="Times New Roman"/>
          <w:sz w:val="24"/>
          <w:szCs w:val="24"/>
        </w:rPr>
        <w:t>источников составляет</w:t>
      </w:r>
    </w:p>
    <w:p w14:paraId="622A32ED" w14:textId="77777777" w:rsidR="008412A0" w:rsidRPr="004F0850" w:rsidRDefault="008412A0" w:rsidP="008412A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(сумма цифрами)</w:t>
      </w:r>
    </w:p>
    <w:p w14:paraId="07F0A191" w14:textId="77777777" w:rsidR="008412A0" w:rsidRPr="004F0850" w:rsidRDefault="008412A0" w:rsidP="008412A0">
      <w:pPr>
        <w:tabs>
          <w:tab w:val="left" w:pos="2080"/>
          <w:tab w:val="left" w:pos="3501"/>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 рублей</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копеек, в том числе:</w:t>
      </w:r>
    </w:p>
    <w:p w14:paraId="3572E7A2" w14:textId="77777777" w:rsidR="008412A0" w:rsidRPr="004F0850" w:rsidRDefault="008412A0" w:rsidP="008412A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(сумма прописью)</w:t>
      </w:r>
    </w:p>
    <w:p w14:paraId="142CEEEC" w14:textId="77777777" w:rsidR="008412A0" w:rsidRPr="004F0850" w:rsidRDefault="008412A0" w:rsidP="008412A0">
      <w:pPr>
        <w:tabs>
          <w:tab w:val="left" w:pos="1708"/>
          <w:tab w:val="left" w:pos="4190"/>
          <w:tab w:val="left" w:pos="6196"/>
          <w:tab w:val="left" w:pos="7619"/>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в 20</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году</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 рублей</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копеек;</w:t>
      </w:r>
    </w:p>
    <w:p w14:paraId="1AD688A3" w14:textId="77777777" w:rsidR="008412A0" w:rsidRPr="004F0850" w:rsidRDefault="008412A0" w:rsidP="008412A0">
      <w:pPr>
        <w:tabs>
          <w:tab w:val="left" w:pos="4671"/>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(сумма цифрами)</w:t>
      </w:r>
      <w:r w:rsidRPr="004F0850">
        <w:rPr>
          <w:rFonts w:ascii="Montserrat" w:eastAsia="Tahoma" w:hAnsi="Montserrat" w:cs="Times New Roman"/>
          <w:sz w:val="24"/>
          <w:szCs w:val="24"/>
        </w:rPr>
        <w:tab/>
        <w:t>(сумма прописью)</w:t>
      </w:r>
    </w:p>
    <w:p w14:paraId="334491D5" w14:textId="77777777" w:rsidR="008412A0" w:rsidRPr="004F0850" w:rsidRDefault="008412A0" w:rsidP="008412A0">
      <w:pPr>
        <w:tabs>
          <w:tab w:val="left" w:pos="1708"/>
          <w:tab w:val="left" w:pos="4190"/>
          <w:tab w:val="left" w:pos="6196"/>
          <w:tab w:val="left" w:pos="7620"/>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в 20</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году</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 рублей</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копеек;</w:t>
      </w:r>
    </w:p>
    <w:p w14:paraId="689B7031" w14:textId="77777777" w:rsidR="008412A0" w:rsidRPr="004F0850" w:rsidRDefault="008412A0" w:rsidP="008412A0">
      <w:pPr>
        <w:tabs>
          <w:tab w:val="left" w:pos="4719"/>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(сумма цифрами)</w:t>
      </w:r>
      <w:r w:rsidRPr="004F0850">
        <w:rPr>
          <w:rFonts w:ascii="Montserrat" w:eastAsia="Tahoma" w:hAnsi="Montserrat" w:cs="Times New Roman"/>
          <w:sz w:val="24"/>
          <w:szCs w:val="24"/>
        </w:rPr>
        <w:tab/>
        <w:t>(сумма прописью)</w:t>
      </w:r>
    </w:p>
    <w:p w14:paraId="2E2C0382" w14:textId="77777777" w:rsidR="008412A0" w:rsidRPr="004F0850" w:rsidRDefault="008412A0" w:rsidP="008412A0">
      <w:pPr>
        <w:tabs>
          <w:tab w:val="left" w:pos="1708"/>
          <w:tab w:val="left" w:pos="4190"/>
          <w:tab w:val="left" w:pos="6196"/>
          <w:tab w:val="left" w:pos="7619"/>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в 20</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году</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 рублей</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копеек.</w:t>
      </w:r>
    </w:p>
    <w:p w14:paraId="698F67CB" w14:textId="77777777" w:rsidR="008412A0" w:rsidRPr="004F0850" w:rsidRDefault="008412A0" w:rsidP="008412A0">
      <w:pPr>
        <w:tabs>
          <w:tab w:val="left" w:pos="4671"/>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(сумма цифрами)</w:t>
      </w:r>
      <w:r w:rsidRPr="004F0850">
        <w:rPr>
          <w:rFonts w:ascii="Montserrat" w:eastAsia="Tahoma" w:hAnsi="Montserrat" w:cs="Times New Roman"/>
          <w:sz w:val="24"/>
          <w:szCs w:val="24"/>
        </w:rPr>
        <w:tab/>
        <w:t>(сумма прописью)</w:t>
      </w:r>
    </w:p>
    <w:p w14:paraId="64A30FD3" w14:textId="77777777" w:rsidR="008412A0" w:rsidRPr="004F0850" w:rsidRDefault="008412A0" w:rsidP="004F0850">
      <w:pPr>
        <w:autoSpaceDE w:val="0"/>
        <w:autoSpaceDN w:val="0"/>
        <w:spacing w:after="0" w:line="240" w:lineRule="auto"/>
        <w:ind w:firstLine="709"/>
        <w:jc w:val="both"/>
        <w:rPr>
          <w:rFonts w:ascii="Montserrat" w:eastAsia="Tahoma" w:hAnsi="Montserrat" w:cs="Times New Roman"/>
          <w:sz w:val="24"/>
          <w:szCs w:val="24"/>
        </w:rPr>
      </w:pPr>
    </w:p>
    <w:p w14:paraId="1C9B71D9"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Срок реализации проекта составляет __ месяцев.</w:t>
      </w:r>
    </w:p>
    <w:p w14:paraId="126B4C34"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Настоящим гарантируем корректность вышеуказанных финансовых параметров реализации проекта.</w:t>
      </w:r>
    </w:p>
    <w:p w14:paraId="39572D79"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3. В случае признания настоящей заявки, прошедшей конкурсный отбор и заключения договора о предоставлении средств юридическому лицу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 мы обязуемся достичь следующих результата предоставления гранта и показателей, необходимых для достижения результата предоставления гранта:</w:t>
      </w:r>
    </w:p>
    <w:p w14:paraId="607858D7"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Сведения о результате предоставления гранта и показателях, необходимых для достижения результата предоставления гранта, установленных в рамках проекта:</w:t>
      </w:r>
    </w:p>
    <w:tbl>
      <w:tblPr>
        <w:tblStyle w:val="TableNormal"/>
        <w:tblW w:w="9564"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
        <w:gridCol w:w="4049"/>
        <w:gridCol w:w="1842"/>
        <w:gridCol w:w="1276"/>
        <w:gridCol w:w="1701"/>
      </w:tblGrid>
      <w:tr w:rsidR="004F0850" w:rsidRPr="004F0850" w14:paraId="4D626C4A" w14:textId="77777777" w:rsidTr="001B5ACF">
        <w:trPr>
          <w:trHeight w:val="282"/>
        </w:trPr>
        <w:tc>
          <w:tcPr>
            <w:tcW w:w="696" w:type="dxa"/>
            <w:vMerge w:val="restart"/>
            <w:vAlign w:val="center"/>
          </w:tcPr>
          <w:p w14:paraId="03F520CD" w14:textId="77777777" w:rsidR="004F0850" w:rsidRPr="004F0850" w:rsidRDefault="004F0850" w:rsidP="004F0850">
            <w:pPr>
              <w:jc w:val="center"/>
              <w:rPr>
                <w:rFonts w:ascii="Montserrat" w:eastAsia="Tahoma" w:hAnsi="Montserrat" w:cs="Times New Roman"/>
                <w:sz w:val="20"/>
                <w:szCs w:val="20"/>
              </w:rPr>
            </w:pPr>
            <w:r w:rsidRPr="004F0850">
              <w:rPr>
                <w:rFonts w:ascii="Montserrat" w:eastAsia="Tahoma" w:hAnsi="Montserrat" w:cs="Times New Roman"/>
                <w:sz w:val="20"/>
                <w:szCs w:val="20"/>
              </w:rPr>
              <w:t>№ п/п</w:t>
            </w:r>
          </w:p>
        </w:tc>
        <w:tc>
          <w:tcPr>
            <w:tcW w:w="4049" w:type="dxa"/>
            <w:vMerge w:val="restart"/>
            <w:vAlign w:val="center"/>
          </w:tcPr>
          <w:p w14:paraId="6DF81324" w14:textId="77777777" w:rsidR="004F0850" w:rsidRPr="004F0850" w:rsidRDefault="004F0850" w:rsidP="004F0850">
            <w:pPr>
              <w:jc w:val="center"/>
              <w:rPr>
                <w:rFonts w:ascii="Montserrat" w:eastAsia="Tahoma" w:hAnsi="Montserrat" w:cs="Times New Roman"/>
                <w:sz w:val="20"/>
                <w:szCs w:val="20"/>
              </w:rPr>
            </w:pPr>
            <w:proofErr w:type="spellStart"/>
            <w:r w:rsidRPr="004F0850">
              <w:rPr>
                <w:rFonts w:ascii="Montserrat" w:eastAsia="Tahoma" w:hAnsi="Montserrat" w:cs="Times New Roman"/>
                <w:sz w:val="20"/>
                <w:szCs w:val="20"/>
              </w:rPr>
              <w:t>Наименование</w:t>
            </w:r>
            <w:proofErr w:type="spellEnd"/>
          </w:p>
        </w:tc>
        <w:tc>
          <w:tcPr>
            <w:tcW w:w="1842" w:type="dxa"/>
            <w:vMerge w:val="restart"/>
            <w:vAlign w:val="center"/>
          </w:tcPr>
          <w:p w14:paraId="61032E88" w14:textId="77777777" w:rsidR="004F0850" w:rsidRPr="004F0850" w:rsidRDefault="004F0850" w:rsidP="004F0850">
            <w:pPr>
              <w:jc w:val="center"/>
              <w:rPr>
                <w:rFonts w:ascii="Montserrat" w:eastAsia="Tahoma" w:hAnsi="Montserrat" w:cs="Times New Roman"/>
                <w:sz w:val="20"/>
                <w:szCs w:val="20"/>
              </w:rPr>
            </w:pPr>
            <w:proofErr w:type="spellStart"/>
            <w:r w:rsidRPr="004F0850">
              <w:rPr>
                <w:rFonts w:ascii="Montserrat" w:eastAsia="Tahoma" w:hAnsi="Montserrat" w:cs="Times New Roman"/>
                <w:sz w:val="20"/>
                <w:szCs w:val="20"/>
              </w:rPr>
              <w:t>Единица</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измерения</w:t>
            </w:r>
            <w:proofErr w:type="spellEnd"/>
          </w:p>
        </w:tc>
        <w:tc>
          <w:tcPr>
            <w:tcW w:w="2977" w:type="dxa"/>
            <w:gridSpan w:val="2"/>
            <w:tcBorders>
              <w:right w:val="single" w:sz="6" w:space="0" w:color="000000"/>
            </w:tcBorders>
          </w:tcPr>
          <w:p w14:paraId="521D0B52" w14:textId="77777777" w:rsidR="004F0850" w:rsidRPr="004F0850" w:rsidRDefault="004F0850" w:rsidP="004F0850">
            <w:pPr>
              <w:jc w:val="center"/>
              <w:rPr>
                <w:rFonts w:ascii="Montserrat" w:eastAsia="Tahoma" w:hAnsi="Montserrat" w:cs="Times New Roman"/>
                <w:sz w:val="20"/>
                <w:szCs w:val="20"/>
              </w:rPr>
            </w:pPr>
            <w:proofErr w:type="spellStart"/>
            <w:r w:rsidRPr="004F0850">
              <w:rPr>
                <w:rFonts w:ascii="Montserrat" w:eastAsia="Tahoma" w:hAnsi="Montserrat" w:cs="Times New Roman"/>
                <w:sz w:val="20"/>
                <w:szCs w:val="20"/>
              </w:rPr>
              <w:t>Предложение</w:t>
            </w:r>
            <w:proofErr w:type="spellEnd"/>
          </w:p>
          <w:p w14:paraId="3F48228E" w14:textId="77777777" w:rsidR="004F0850" w:rsidRPr="004F0850" w:rsidRDefault="004F0850" w:rsidP="004F0850">
            <w:pPr>
              <w:jc w:val="center"/>
              <w:rPr>
                <w:rFonts w:ascii="Montserrat" w:eastAsia="Tahoma" w:hAnsi="Montserrat" w:cs="Times New Roman"/>
                <w:sz w:val="20"/>
                <w:szCs w:val="20"/>
              </w:rPr>
            </w:pPr>
            <w:proofErr w:type="spellStart"/>
            <w:r w:rsidRPr="004F0850">
              <w:rPr>
                <w:rFonts w:ascii="Montserrat" w:eastAsia="Tahoma" w:hAnsi="Montserrat" w:cs="Times New Roman"/>
                <w:sz w:val="20"/>
                <w:szCs w:val="20"/>
              </w:rPr>
              <w:t>участника</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конкурса</w:t>
            </w:r>
            <w:proofErr w:type="spellEnd"/>
          </w:p>
        </w:tc>
      </w:tr>
      <w:tr w:rsidR="004F0850" w:rsidRPr="004F0850" w14:paraId="2090C37E" w14:textId="77777777" w:rsidTr="001B5ACF">
        <w:trPr>
          <w:trHeight w:val="282"/>
        </w:trPr>
        <w:tc>
          <w:tcPr>
            <w:tcW w:w="696" w:type="dxa"/>
            <w:vMerge/>
            <w:vAlign w:val="center"/>
          </w:tcPr>
          <w:p w14:paraId="53E13064" w14:textId="77777777" w:rsidR="004F0850" w:rsidRPr="004F0850" w:rsidRDefault="004F0850" w:rsidP="004F0850">
            <w:pPr>
              <w:jc w:val="center"/>
              <w:rPr>
                <w:rFonts w:ascii="Montserrat" w:eastAsia="Tahoma" w:hAnsi="Montserrat" w:cs="Times New Roman"/>
                <w:sz w:val="20"/>
                <w:szCs w:val="20"/>
              </w:rPr>
            </w:pPr>
          </w:p>
        </w:tc>
        <w:tc>
          <w:tcPr>
            <w:tcW w:w="4049" w:type="dxa"/>
            <w:vMerge/>
            <w:vAlign w:val="center"/>
          </w:tcPr>
          <w:p w14:paraId="010A608C" w14:textId="77777777" w:rsidR="004F0850" w:rsidRPr="004F0850" w:rsidRDefault="004F0850" w:rsidP="004F0850">
            <w:pPr>
              <w:jc w:val="center"/>
              <w:rPr>
                <w:rFonts w:ascii="Montserrat" w:eastAsia="Tahoma" w:hAnsi="Montserrat" w:cs="Times New Roman"/>
                <w:sz w:val="20"/>
                <w:szCs w:val="20"/>
              </w:rPr>
            </w:pPr>
          </w:p>
        </w:tc>
        <w:tc>
          <w:tcPr>
            <w:tcW w:w="1842" w:type="dxa"/>
            <w:vMerge/>
            <w:vAlign w:val="center"/>
          </w:tcPr>
          <w:p w14:paraId="062683C6" w14:textId="77777777" w:rsidR="004F0850" w:rsidRPr="004F0850" w:rsidRDefault="004F0850" w:rsidP="004F0850">
            <w:pPr>
              <w:jc w:val="center"/>
              <w:rPr>
                <w:rFonts w:ascii="Montserrat" w:eastAsia="Tahoma" w:hAnsi="Montserrat" w:cs="Times New Roman"/>
                <w:sz w:val="20"/>
                <w:szCs w:val="20"/>
              </w:rPr>
            </w:pPr>
          </w:p>
        </w:tc>
        <w:tc>
          <w:tcPr>
            <w:tcW w:w="1276" w:type="dxa"/>
            <w:tcBorders>
              <w:right w:val="single" w:sz="6" w:space="0" w:color="000000"/>
            </w:tcBorders>
            <w:vAlign w:val="center"/>
          </w:tcPr>
          <w:p w14:paraId="0E99FD27" w14:textId="1FB63724" w:rsidR="004F0850" w:rsidRPr="002339ED" w:rsidRDefault="004F0850" w:rsidP="004F0850">
            <w:pPr>
              <w:tabs>
                <w:tab w:val="left" w:pos="0"/>
              </w:tabs>
              <w:jc w:val="center"/>
              <w:rPr>
                <w:rFonts w:ascii="Montserrat" w:eastAsia="Tahoma" w:hAnsi="Montserrat" w:cs="Times New Roman"/>
                <w:sz w:val="20"/>
                <w:szCs w:val="20"/>
                <w:lang w:val="ru-RU"/>
              </w:rPr>
            </w:pPr>
            <w:proofErr w:type="spellStart"/>
            <w:r w:rsidRPr="004F0850">
              <w:rPr>
                <w:rFonts w:ascii="Montserrat" w:eastAsia="Tahoma" w:hAnsi="Montserrat" w:cs="Times New Roman"/>
                <w:sz w:val="20"/>
                <w:szCs w:val="20"/>
              </w:rPr>
              <w:t>Общий</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объем</w:t>
            </w:r>
            <w:proofErr w:type="spellEnd"/>
          </w:p>
        </w:tc>
        <w:tc>
          <w:tcPr>
            <w:tcW w:w="1701" w:type="dxa"/>
            <w:tcBorders>
              <w:right w:val="single" w:sz="6" w:space="0" w:color="000000"/>
            </w:tcBorders>
            <w:vAlign w:val="center"/>
          </w:tcPr>
          <w:p w14:paraId="44918550" w14:textId="77777777" w:rsidR="004F0850" w:rsidRPr="004F0850" w:rsidRDefault="004F0850" w:rsidP="004F0850">
            <w:pPr>
              <w:jc w:val="center"/>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на 1 рубль гранта</w:t>
            </w:r>
          </w:p>
          <w:p w14:paraId="1DB414DA" w14:textId="77777777" w:rsidR="004F0850" w:rsidRPr="004F0850" w:rsidRDefault="004F0850" w:rsidP="004F0850">
            <w:pPr>
              <w:jc w:val="center"/>
              <w:rPr>
                <w:rFonts w:ascii="Montserrat" w:eastAsia="Tahoma" w:hAnsi="Montserrat" w:cs="Times New Roman"/>
                <w:sz w:val="20"/>
                <w:szCs w:val="20"/>
                <w:lang w:val="ru-RU"/>
              </w:rPr>
            </w:pPr>
            <w:r w:rsidRPr="004F0850">
              <w:rPr>
                <w:rFonts w:ascii="Montserrat" w:eastAsia="Tahoma" w:hAnsi="Montserrat" w:cs="Times New Roman"/>
                <w:sz w:val="20"/>
                <w:szCs w:val="20"/>
                <w:lang w:val="ru-RU"/>
              </w:rPr>
              <w:lastRenderedPageBreak/>
              <w:t>(общий объем выручки / размер гранта)</w:t>
            </w:r>
          </w:p>
        </w:tc>
      </w:tr>
      <w:tr w:rsidR="004F0850" w:rsidRPr="004F0850" w14:paraId="0A47BEE7" w14:textId="77777777" w:rsidTr="001B5ACF">
        <w:trPr>
          <w:trHeight w:val="878"/>
        </w:trPr>
        <w:tc>
          <w:tcPr>
            <w:tcW w:w="696" w:type="dxa"/>
            <w:vAlign w:val="center"/>
          </w:tcPr>
          <w:p w14:paraId="6CA87982"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lastRenderedPageBreak/>
              <w:t>1.</w:t>
            </w:r>
          </w:p>
        </w:tc>
        <w:tc>
          <w:tcPr>
            <w:tcW w:w="4049" w:type="dxa"/>
            <w:vAlign w:val="center"/>
          </w:tcPr>
          <w:p w14:paraId="164A6E09" w14:textId="77777777" w:rsidR="004F0850" w:rsidRPr="004F0850" w:rsidRDefault="004F0850" w:rsidP="004F0850">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Объем выручки в течение 4 лет с момента окончания работ по проекту (план)</w:t>
            </w:r>
          </w:p>
        </w:tc>
        <w:tc>
          <w:tcPr>
            <w:tcW w:w="1842" w:type="dxa"/>
            <w:vAlign w:val="center"/>
          </w:tcPr>
          <w:p w14:paraId="406C01D9" w14:textId="77777777" w:rsidR="004F0850" w:rsidRPr="004F0850" w:rsidRDefault="004F0850" w:rsidP="004F0850">
            <w:pPr>
              <w:jc w:val="center"/>
              <w:rPr>
                <w:rFonts w:ascii="Montserrat" w:eastAsia="Tahoma" w:hAnsi="Montserrat" w:cs="Times New Roman"/>
                <w:sz w:val="20"/>
                <w:szCs w:val="20"/>
              </w:rPr>
            </w:pPr>
            <w:proofErr w:type="spellStart"/>
            <w:r w:rsidRPr="004F0850">
              <w:rPr>
                <w:rFonts w:ascii="Montserrat" w:eastAsia="Tahoma" w:hAnsi="Montserrat" w:cs="Times New Roman"/>
                <w:sz w:val="20"/>
                <w:szCs w:val="20"/>
              </w:rPr>
              <w:t>руб</w:t>
            </w:r>
            <w:proofErr w:type="spellEnd"/>
            <w:r w:rsidRPr="004F0850">
              <w:rPr>
                <w:rFonts w:ascii="Montserrat" w:eastAsia="Tahoma" w:hAnsi="Montserrat" w:cs="Times New Roman"/>
                <w:sz w:val="20"/>
                <w:szCs w:val="20"/>
              </w:rPr>
              <w:t>.</w:t>
            </w:r>
          </w:p>
        </w:tc>
        <w:tc>
          <w:tcPr>
            <w:tcW w:w="1276" w:type="dxa"/>
            <w:vAlign w:val="center"/>
          </w:tcPr>
          <w:p w14:paraId="0A8FAC9D" w14:textId="77777777" w:rsidR="004F0850" w:rsidRPr="004F0850" w:rsidRDefault="004F0850" w:rsidP="002339ED">
            <w:pPr>
              <w:jc w:val="center"/>
              <w:rPr>
                <w:rFonts w:ascii="Montserrat" w:eastAsia="Tahoma" w:hAnsi="Montserrat" w:cs="Times New Roman"/>
                <w:sz w:val="20"/>
                <w:szCs w:val="20"/>
              </w:rPr>
            </w:pPr>
            <w:proofErr w:type="spellStart"/>
            <w:r w:rsidRPr="004F0850">
              <w:rPr>
                <w:rFonts w:ascii="Montserrat" w:eastAsia="Tahoma" w:hAnsi="Montserrat" w:cs="Times New Roman"/>
                <w:sz w:val="20"/>
                <w:szCs w:val="20"/>
              </w:rPr>
              <w:t>Цифрами</w:t>
            </w:r>
            <w:proofErr w:type="spellEnd"/>
            <w:r w:rsidRPr="004F0850">
              <w:rPr>
                <w:rFonts w:ascii="Montserrat" w:eastAsia="Tahoma" w:hAnsi="Montserrat" w:cs="Times New Roman"/>
                <w:sz w:val="20"/>
                <w:szCs w:val="20"/>
              </w:rPr>
              <w:t xml:space="preserve"> и </w:t>
            </w:r>
            <w:proofErr w:type="spellStart"/>
            <w:r w:rsidRPr="004F0850">
              <w:rPr>
                <w:rFonts w:ascii="Montserrat" w:eastAsia="Tahoma" w:hAnsi="Montserrat" w:cs="Times New Roman"/>
                <w:sz w:val="20"/>
                <w:szCs w:val="20"/>
              </w:rPr>
              <w:t>прописью</w:t>
            </w:r>
            <w:proofErr w:type="spellEnd"/>
          </w:p>
        </w:tc>
        <w:tc>
          <w:tcPr>
            <w:tcW w:w="1701" w:type="dxa"/>
            <w:tcBorders>
              <w:right w:val="single" w:sz="6" w:space="0" w:color="000000"/>
            </w:tcBorders>
            <w:vAlign w:val="center"/>
          </w:tcPr>
          <w:p w14:paraId="44DDC127" w14:textId="77777777" w:rsidR="004F0850" w:rsidRPr="004F0850" w:rsidRDefault="004F0850" w:rsidP="002339ED">
            <w:pPr>
              <w:jc w:val="center"/>
              <w:rPr>
                <w:rFonts w:ascii="Montserrat" w:eastAsia="Tahoma" w:hAnsi="Montserrat" w:cs="Times New Roman"/>
                <w:sz w:val="20"/>
                <w:szCs w:val="20"/>
              </w:rPr>
            </w:pPr>
            <w:proofErr w:type="spellStart"/>
            <w:r w:rsidRPr="004F0850">
              <w:rPr>
                <w:rFonts w:ascii="Montserrat" w:eastAsia="Tahoma" w:hAnsi="Montserrat" w:cs="Times New Roman"/>
                <w:sz w:val="20"/>
                <w:szCs w:val="20"/>
              </w:rPr>
              <w:t>Цифрами</w:t>
            </w:r>
            <w:proofErr w:type="spellEnd"/>
            <w:r w:rsidRPr="004F0850">
              <w:rPr>
                <w:rFonts w:ascii="Montserrat" w:eastAsia="Tahoma" w:hAnsi="Montserrat" w:cs="Times New Roman"/>
                <w:sz w:val="20"/>
                <w:szCs w:val="20"/>
              </w:rPr>
              <w:t xml:space="preserve"> и </w:t>
            </w:r>
            <w:proofErr w:type="spellStart"/>
            <w:r w:rsidRPr="004F0850">
              <w:rPr>
                <w:rFonts w:ascii="Montserrat" w:eastAsia="Tahoma" w:hAnsi="Montserrat" w:cs="Times New Roman"/>
                <w:sz w:val="20"/>
                <w:szCs w:val="20"/>
              </w:rPr>
              <w:t>прописью</w:t>
            </w:r>
            <w:proofErr w:type="spellEnd"/>
          </w:p>
        </w:tc>
      </w:tr>
      <w:tr w:rsidR="004F0850" w:rsidRPr="004F0850" w14:paraId="513D1EA3" w14:textId="77777777" w:rsidTr="001B5ACF">
        <w:trPr>
          <w:trHeight w:val="292"/>
        </w:trPr>
        <w:tc>
          <w:tcPr>
            <w:tcW w:w="696" w:type="dxa"/>
            <w:vAlign w:val="center"/>
          </w:tcPr>
          <w:p w14:paraId="7D734D33" w14:textId="77777777" w:rsidR="004F0850" w:rsidRPr="004F0850" w:rsidRDefault="004F0850" w:rsidP="004F0850">
            <w:pPr>
              <w:jc w:val="both"/>
              <w:rPr>
                <w:rFonts w:ascii="Montserrat" w:eastAsia="Tahoma" w:hAnsi="Montserrat" w:cs="Times New Roman"/>
                <w:sz w:val="20"/>
                <w:szCs w:val="20"/>
              </w:rPr>
            </w:pPr>
          </w:p>
        </w:tc>
        <w:tc>
          <w:tcPr>
            <w:tcW w:w="4049" w:type="dxa"/>
            <w:vAlign w:val="center"/>
          </w:tcPr>
          <w:p w14:paraId="4B65A0F4" w14:textId="77777777" w:rsidR="004F0850" w:rsidRPr="004F0850" w:rsidRDefault="004F0850" w:rsidP="004F0850">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в том числе по годам:</w:t>
            </w:r>
          </w:p>
        </w:tc>
        <w:tc>
          <w:tcPr>
            <w:tcW w:w="1842" w:type="dxa"/>
            <w:vAlign w:val="center"/>
          </w:tcPr>
          <w:p w14:paraId="14DC7B32" w14:textId="77777777" w:rsidR="004F0850" w:rsidRPr="004F0850" w:rsidRDefault="004F0850" w:rsidP="004F0850">
            <w:pPr>
              <w:jc w:val="both"/>
              <w:rPr>
                <w:rFonts w:ascii="Montserrat" w:eastAsia="Tahoma" w:hAnsi="Montserrat" w:cs="Times New Roman"/>
                <w:sz w:val="20"/>
                <w:szCs w:val="20"/>
                <w:lang w:val="ru-RU"/>
              </w:rPr>
            </w:pPr>
          </w:p>
        </w:tc>
        <w:tc>
          <w:tcPr>
            <w:tcW w:w="1276" w:type="dxa"/>
            <w:vAlign w:val="center"/>
          </w:tcPr>
          <w:p w14:paraId="696EFCBC" w14:textId="77777777" w:rsidR="004F0850" w:rsidRPr="004F0850" w:rsidRDefault="004F0850" w:rsidP="002339ED">
            <w:pPr>
              <w:jc w:val="center"/>
              <w:rPr>
                <w:rFonts w:ascii="Montserrat" w:eastAsia="Tahoma" w:hAnsi="Montserrat" w:cs="Times New Roman"/>
                <w:sz w:val="20"/>
                <w:szCs w:val="20"/>
                <w:lang w:val="ru-RU"/>
              </w:rPr>
            </w:pPr>
          </w:p>
        </w:tc>
        <w:tc>
          <w:tcPr>
            <w:tcW w:w="1701" w:type="dxa"/>
            <w:tcBorders>
              <w:right w:val="single" w:sz="6" w:space="0" w:color="000000"/>
            </w:tcBorders>
          </w:tcPr>
          <w:p w14:paraId="61E2B4C0" w14:textId="77777777" w:rsidR="004F0850" w:rsidRPr="004F0850" w:rsidRDefault="004F0850" w:rsidP="002339ED">
            <w:pPr>
              <w:jc w:val="center"/>
              <w:rPr>
                <w:rFonts w:ascii="Montserrat" w:eastAsia="Tahoma" w:hAnsi="Montserrat" w:cs="Times New Roman"/>
                <w:sz w:val="20"/>
                <w:szCs w:val="20"/>
                <w:lang w:val="ru-RU"/>
              </w:rPr>
            </w:pPr>
          </w:p>
        </w:tc>
      </w:tr>
      <w:tr w:rsidR="004F0850" w:rsidRPr="004F0850" w14:paraId="2BA7EB09" w14:textId="77777777" w:rsidTr="001B5ACF">
        <w:trPr>
          <w:trHeight w:val="585"/>
        </w:trPr>
        <w:tc>
          <w:tcPr>
            <w:tcW w:w="696" w:type="dxa"/>
            <w:vAlign w:val="center"/>
          </w:tcPr>
          <w:p w14:paraId="30CD3AD8"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1.1.</w:t>
            </w:r>
          </w:p>
        </w:tc>
        <w:tc>
          <w:tcPr>
            <w:tcW w:w="4049" w:type="dxa"/>
            <w:vAlign w:val="center"/>
          </w:tcPr>
          <w:p w14:paraId="4C572BF6" w14:textId="77777777" w:rsidR="004F0850" w:rsidRPr="004F0850" w:rsidRDefault="004F0850" w:rsidP="004F0850">
            <w:pPr>
              <w:tabs>
                <w:tab w:val="left" w:pos="834"/>
              </w:tabs>
              <w:jc w:val="both"/>
              <w:rPr>
                <w:rFonts w:ascii="Montserrat" w:eastAsia="Tahoma" w:hAnsi="Montserrat" w:cs="Times New Roman"/>
                <w:sz w:val="20"/>
                <w:szCs w:val="20"/>
              </w:rPr>
            </w:pPr>
            <w:r w:rsidRPr="004F0850">
              <w:rPr>
                <w:rFonts w:ascii="Montserrat" w:eastAsia="Tahoma" w:hAnsi="Montserrat" w:cs="Times New Roman"/>
                <w:sz w:val="20"/>
                <w:szCs w:val="20"/>
              </w:rPr>
              <w:t>202</w:t>
            </w:r>
            <w:r w:rsidRPr="004F0850">
              <w:rPr>
                <w:rFonts w:ascii="Montserrat" w:eastAsia="Tahoma" w:hAnsi="Montserrat" w:cs="Times New Roman"/>
                <w:sz w:val="20"/>
                <w:szCs w:val="20"/>
                <w:u w:val="single"/>
              </w:rPr>
              <w:tab/>
            </w:r>
            <w:proofErr w:type="spellStart"/>
            <w:r w:rsidRPr="004F0850">
              <w:rPr>
                <w:rFonts w:ascii="Montserrat" w:eastAsia="Tahoma" w:hAnsi="Montserrat" w:cs="Times New Roman"/>
                <w:sz w:val="20"/>
                <w:szCs w:val="20"/>
              </w:rPr>
              <w:t>год</w:t>
            </w:r>
            <w:proofErr w:type="spellEnd"/>
          </w:p>
        </w:tc>
        <w:tc>
          <w:tcPr>
            <w:tcW w:w="1842" w:type="dxa"/>
            <w:vAlign w:val="center"/>
          </w:tcPr>
          <w:p w14:paraId="473E5EBF" w14:textId="77777777" w:rsidR="004F0850" w:rsidRPr="004F0850" w:rsidRDefault="004F0850" w:rsidP="004F0850">
            <w:pPr>
              <w:jc w:val="both"/>
              <w:rPr>
                <w:rFonts w:ascii="Montserrat" w:eastAsia="Tahoma" w:hAnsi="Montserrat" w:cs="Times New Roman"/>
                <w:sz w:val="20"/>
                <w:szCs w:val="20"/>
              </w:rPr>
            </w:pPr>
          </w:p>
        </w:tc>
        <w:tc>
          <w:tcPr>
            <w:tcW w:w="1276" w:type="dxa"/>
            <w:vAlign w:val="center"/>
          </w:tcPr>
          <w:p w14:paraId="3EC5B22F" w14:textId="77777777" w:rsidR="004F0850" w:rsidRPr="004F0850" w:rsidRDefault="004F0850" w:rsidP="002339ED">
            <w:pPr>
              <w:jc w:val="center"/>
              <w:rPr>
                <w:rFonts w:ascii="Montserrat" w:eastAsia="Tahoma" w:hAnsi="Montserrat" w:cs="Times New Roman"/>
                <w:sz w:val="20"/>
                <w:szCs w:val="20"/>
              </w:rPr>
            </w:pPr>
            <w:proofErr w:type="spellStart"/>
            <w:r w:rsidRPr="004F0850">
              <w:rPr>
                <w:rFonts w:ascii="Montserrat" w:eastAsia="Tahoma" w:hAnsi="Montserrat" w:cs="Times New Roman"/>
                <w:sz w:val="20"/>
                <w:szCs w:val="20"/>
              </w:rPr>
              <w:t>Цифрами</w:t>
            </w:r>
            <w:proofErr w:type="spellEnd"/>
            <w:r w:rsidRPr="004F0850">
              <w:rPr>
                <w:rFonts w:ascii="Montserrat" w:eastAsia="Tahoma" w:hAnsi="Montserrat" w:cs="Times New Roman"/>
                <w:sz w:val="20"/>
                <w:szCs w:val="20"/>
              </w:rPr>
              <w:t xml:space="preserve"> и </w:t>
            </w:r>
            <w:proofErr w:type="spellStart"/>
            <w:r w:rsidRPr="004F0850">
              <w:rPr>
                <w:rFonts w:ascii="Montserrat" w:eastAsia="Tahoma" w:hAnsi="Montserrat" w:cs="Times New Roman"/>
                <w:sz w:val="20"/>
                <w:szCs w:val="20"/>
              </w:rPr>
              <w:t>прописью</w:t>
            </w:r>
            <w:proofErr w:type="spellEnd"/>
          </w:p>
        </w:tc>
        <w:tc>
          <w:tcPr>
            <w:tcW w:w="1701" w:type="dxa"/>
            <w:tcBorders>
              <w:right w:val="single" w:sz="6" w:space="0" w:color="000000"/>
            </w:tcBorders>
            <w:vAlign w:val="center"/>
          </w:tcPr>
          <w:p w14:paraId="41518506" w14:textId="77777777" w:rsidR="004F0850" w:rsidRPr="004F0850" w:rsidRDefault="004F0850" w:rsidP="002339ED">
            <w:pPr>
              <w:jc w:val="center"/>
              <w:rPr>
                <w:rFonts w:ascii="Montserrat" w:eastAsia="Tahoma" w:hAnsi="Montserrat" w:cs="Times New Roman"/>
                <w:sz w:val="20"/>
                <w:szCs w:val="20"/>
              </w:rPr>
            </w:pPr>
            <w:proofErr w:type="spellStart"/>
            <w:r w:rsidRPr="004F0850">
              <w:rPr>
                <w:rFonts w:ascii="Montserrat" w:eastAsia="Tahoma" w:hAnsi="Montserrat" w:cs="Times New Roman"/>
                <w:sz w:val="20"/>
                <w:szCs w:val="20"/>
              </w:rPr>
              <w:t>Цифрами</w:t>
            </w:r>
            <w:proofErr w:type="spellEnd"/>
            <w:r w:rsidRPr="004F0850">
              <w:rPr>
                <w:rFonts w:ascii="Montserrat" w:eastAsia="Tahoma" w:hAnsi="Montserrat" w:cs="Times New Roman"/>
                <w:sz w:val="20"/>
                <w:szCs w:val="20"/>
              </w:rPr>
              <w:t xml:space="preserve"> и</w:t>
            </w:r>
          </w:p>
          <w:p w14:paraId="6F6909C0" w14:textId="77777777" w:rsidR="004F0850" w:rsidRPr="004F0850" w:rsidRDefault="004F0850" w:rsidP="002339ED">
            <w:pPr>
              <w:jc w:val="center"/>
              <w:rPr>
                <w:rFonts w:ascii="Montserrat" w:eastAsia="Tahoma" w:hAnsi="Montserrat" w:cs="Times New Roman"/>
                <w:sz w:val="20"/>
                <w:szCs w:val="20"/>
              </w:rPr>
            </w:pPr>
            <w:proofErr w:type="spellStart"/>
            <w:r w:rsidRPr="004F0850">
              <w:rPr>
                <w:rFonts w:ascii="Montserrat" w:eastAsia="Tahoma" w:hAnsi="Montserrat" w:cs="Times New Roman"/>
                <w:sz w:val="20"/>
                <w:szCs w:val="20"/>
              </w:rPr>
              <w:t>прописью</w:t>
            </w:r>
            <w:proofErr w:type="spellEnd"/>
          </w:p>
        </w:tc>
      </w:tr>
      <w:tr w:rsidR="004F0850" w:rsidRPr="004F0850" w14:paraId="6B195E55" w14:textId="77777777" w:rsidTr="001B5ACF">
        <w:trPr>
          <w:trHeight w:val="585"/>
        </w:trPr>
        <w:tc>
          <w:tcPr>
            <w:tcW w:w="696" w:type="dxa"/>
            <w:vAlign w:val="center"/>
          </w:tcPr>
          <w:p w14:paraId="63F07B7A"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1.2</w:t>
            </w:r>
          </w:p>
        </w:tc>
        <w:tc>
          <w:tcPr>
            <w:tcW w:w="4049" w:type="dxa"/>
            <w:vAlign w:val="center"/>
          </w:tcPr>
          <w:p w14:paraId="1BBDF4E7" w14:textId="77777777" w:rsidR="004F0850" w:rsidRPr="004F0850" w:rsidRDefault="004F0850" w:rsidP="004F0850">
            <w:pPr>
              <w:tabs>
                <w:tab w:val="left" w:pos="834"/>
              </w:tabs>
              <w:jc w:val="both"/>
              <w:rPr>
                <w:rFonts w:ascii="Montserrat" w:eastAsia="Tahoma" w:hAnsi="Montserrat" w:cs="Times New Roman"/>
                <w:sz w:val="20"/>
                <w:szCs w:val="20"/>
              </w:rPr>
            </w:pPr>
            <w:r w:rsidRPr="004F0850">
              <w:rPr>
                <w:rFonts w:ascii="Montserrat" w:eastAsia="Tahoma" w:hAnsi="Montserrat" w:cs="Times New Roman"/>
                <w:sz w:val="20"/>
                <w:szCs w:val="20"/>
              </w:rPr>
              <w:t>202</w:t>
            </w:r>
            <w:r w:rsidRPr="004F0850">
              <w:rPr>
                <w:rFonts w:ascii="Montserrat" w:eastAsia="Tahoma" w:hAnsi="Montserrat" w:cs="Times New Roman"/>
                <w:sz w:val="20"/>
                <w:szCs w:val="20"/>
                <w:u w:val="single"/>
              </w:rPr>
              <w:tab/>
            </w:r>
            <w:proofErr w:type="spellStart"/>
            <w:r w:rsidRPr="004F0850">
              <w:rPr>
                <w:rFonts w:ascii="Montserrat" w:eastAsia="Tahoma" w:hAnsi="Montserrat" w:cs="Times New Roman"/>
                <w:sz w:val="20"/>
                <w:szCs w:val="20"/>
              </w:rPr>
              <w:t>год</w:t>
            </w:r>
            <w:proofErr w:type="spellEnd"/>
          </w:p>
        </w:tc>
        <w:tc>
          <w:tcPr>
            <w:tcW w:w="1842" w:type="dxa"/>
            <w:vAlign w:val="center"/>
          </w:tcPr>
          <w:p w14:paraId="616905E0" w14:textId="77777777" w:rsidR="004F0850" w:rsidRPr="004F0850" w:rsidRDefault="004F0850" w:rsidP="004F0850">
            <w:pPr>
              <w:jc w:val="both"/>
              <w:rPr>
                <w:rFonts w:ascii="Montserrat" w:eastAsia="Tahoma" w:hAnsi="Montserrat" w:cs="Times New Roman"/>
                <w:sz w:val="20"/>
                <w:szCs w:val="20"/>
              </w:rPr>
            </w:pPr>
          </w:p>
        </w:tc>
        <w:tc>
          <w:tcPr>
            <w:tcW w:w="1276" w:type="dxa"/>
            <w:vAlign w:val="center"/>
          </w:tcPr>
          <w:p w14:paraId="151358EA" w14:textId="77777777" w:rsidR="004F0850" w:rsidRPr="004F0850" w:rsidRDefault="004F0850" w:rsidP="002339ED">
            <w:pPr>
              <w:jc w:val="center"/>
              <w:rPr>
                <w:rFonts w:ascii="Montserrat" w:eastAsia="Tahoma" w:hAnsi="Montserrat" w:cs="Times New Roman"/>
                <w:sz w:val="20"/>
                <w:szCs w:val="20"/>
              </w:rPr>
            </w:pPr>
            <w:proofErr w:type="spellStart"/>
            <w:r w:rsidRPr="004F0850">
              <w:rPr>
                <w:rFonts w:ascii="Montserrat" w:eastAsia="Tahoma" w:hAnsi="Montserrat" w:cs="Times New Roman"/>
                <w:sz w:val="20"/>
                <w:szCs w:val="20"/>
              </w:rPr>
              <w:t>Цифрами</w:t>
            </w:r>
            <w:proofErr w:type="spellEnd"/>
            <w:r w:rsidRPr="004F0850">
              <w:rPr>
                <w:rFonts w:ascii="Montserrat" w:eastAsia="Tahoma" w:hAnsi="Montserrat" w:cs="Times New Roman"/>
                <w:sz w:val="20"/>
                <w:szCs w:val="20"/>
              </w:rPr>
              <w:t xml:space="preserve"> и </w:t>
            </w:r>
            <w:proofErr w:type="spellStart"/>
            <w:r w:rsidRPr="004F0850">
              <w:rPr>
                <w:rFonts w:ascii="Montserrat" w:eastAsia="Tahoma" w:hAnsi="Montserrat" w:cs="Times New Roman"/>
                <w:sz w:val="20"/>
                <w:szCs w:val="20"/>
              </w:rPr>
              <w:t>прописью</w:t>
            </w:r>
            <w:proofErr w:type="spellEnd"/>
          </w:p>
        </w:tc>
        <w:tc>
          <w:tcPr>
            <w:tcW w:w="1701" w:type="dxa"/>
            <w:tcBorders>
              <w:right w:val="single" w:sz="6" w:space="0" w:color="000000"/>
            </w:tcBorders>
            <w:vAlign w:val="center"/>
          </w:tcPr>
          <w:p w14:paraId="2246CA1F" w14:textId="77777777" w:rsidR="004F0850" w:rsidRPr="004F0850" w:rsidRDefault="004F0850" w:rsidP="002339ED">
            <w:pPr>
              <w:jc w:val="center"/>
              <w:rPr>
                <w:rFonts w:ascii="Montserrat" w:eastAsia="Tahoma" w:hAnsi="Montserrat" w:cs="Times New Roman"/>
                <w:sz w:val="20"/>
                <w:szCs w:val="20"/>
              </w:rPr>
            </w:pPr>
            <w:proofErr w:type="spellStart"/>
            <w:r w:rsidRPr="004F0850">
              <w:rPr>
                <w:rFonts w:ascii="Montserrat" w:eastAsia="Tahoma" w:hAnsi="Montserrat" w:cs="Times New Roman"/>
                <w:sz w:val="20"/>
                <w:szCs w:val="20"/>
              </w:rPr>
              <w:t>Цифрами</w:t>
            </w:r>
            <w:proofErr w:type="spellEnd"/>
            <w:r w:rsidRPr="004F0850">
              <w:rPr>
                <w:rFonts w:ascii="Montserrat" w:eastAsia="Tahoma" w:hAnsi="Montserrat" w:cs="Times New Roman"/>
                <w:sz w:val="20"/>
                <w:szCs w:val="20"/>
              </w:rPr>
              <w:t xml:space="preserve"> и</w:t>
            </w:r>
          </w:p>
          <w:p w14:paraId="10C4DB2F" w14:textId="77777777" w:rsidR="004F0850" w:rsidRPr="004F0850" w:rsidRDefault="004F0850" w:rsidP="002339ED">
            <w:pPr>
              <w:jc w:val="center"/>
              <w:rPr>
                <w:rFonts w:ascii="Montserrat" w:eastAsia="Tahoma" w:hAnsi="Montserrat" w:cs="Times New Roman"/>
                <w:sz w:val="20"/>
                <w:szCs w:val="20"/>
              </w:rPr>
            </w:pPr>
            <w:proofErr w:type="spellStart"/>
            <w:r w:rsidRPr="004F0850">
              <w:rPr>
                <w:rFonts w:ascii="Montserrat" w:eastAsia="Tahoma" w:hAnsi="Montserrat" w:cs="Times New Roman"/>
                <w:sz w:val="20"/>
                <w:szCs w:val="20"/>
              </w:rPr>
              <w:t>прописью</w:t>
            </w:r>
            <w:proofErr w:type="spellEnd"/>
          </w:p>
        </w:tc>
      </w:tr>
      <w:tr w:rsidR="004F0850" w:rsidRPr="004F0850" w14:paraId="0BF5E1A4" w14:textId="77777777" w:rsidTr="001B5ACF">
        <w:trPr>
          <w:trHeight w:val="585"/>
        </w:trPr>
        <w:tc>
          <w:tcPr>
            <w:tcW w:w="696" w:type="dxa"/>
            <w:vAlign w:val="center"/>
          </w:tcPr>
          <w:p w14:paraId="4744CEED"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1.3</w:t>
            </w:r>
          </w:p>
        </w:tc>
        <w:tc>
          <w:tcPr>
            <w:tcW w:w="4049" w:type="dxa"/>
            <w:vAlign w:val="center"/>
          </w:tcPr>
          <w:p w14:paraId="35C3313D" w14:textId="77777777" w:rsidR="004F0850" w:rsidRPr="004F0850" w:rsidRDefault="004F0850" w:rsidP="004F0850">
            <w:pPr>
              <w:tabs>
                <w:tab w:val="left" w:pos="834"/>
              </w:tabs>
              <w:jc w:val="both"/>
              <w:rPr>
                <w:rFonts w:ascii="Montserrat" w:eastAsia="Tahoma" w:hAnsi="Montserrat" w:cs="Times New Roman"/>
                <w:sz w:val="20"/>
                <w:szCs w:val="20"/>
              </w:rPr>
            </w:pPr>
            <w:r w:rsidRPr="004F0850">
              <w:rPr>
                <w:rFonts w:ascii="Montserrat" w:eastAsia="Tahoma" w:hAnsi="Montserrat" w:cs="Times New Roman"/>
                <w:sz w:val="20"/>
                <w:szCs w:val="20"/>
              </w:rPr>
              <w:t>202</w:t>
            </w:r>
            <w:r w:rsidRPr="004F0850">
              <w:rPr>
                <w:rFonts w:ascii="Montserrat" w:eastAsia="Tahoma" w:hAnsi="Montserrat" w:cs="Times New Roman"/>
                <w:sz w:val="20"/>
                <w:szCs w:val="20"/>
                <w:u w:val="single"/>
              </w:rPr>
              <w:tab/>
            </w:r>
            <w:proofErr w:type="spellStart"/>
            <w:r w:rsidRPr="004F0850">
              <w:rPr>
                <w:rFonts w:ascii="Montserrat" w:eastAsia="Tahoma" w:hAnsi="Montserrat" w:cs="Times New Roman"/>
                <w:sz w:val="20"/>
                <w:szCs w:val="20"/>
              </w:rPr>
              <w:t>год</w:t>
            </w:r>
            <w:proofErr w:type="spellEnd"/>
          </w:p>
        </w:tc>
        <w:tc>
          <w:tcPr>
            <w:tcW w:w="1842" w:type="dxa"/>
            <w:vAlign w:val="center"/>
          </w:tcPr>
          <w:p w14:paraId="1C44D484" w14:textId="77777777" w:rsidR="004F0850" w:rsidRPr="004F0850" w:rsidRDefault="004F0850" w:rsidP="004F0850">
            <w:pPr>
              <w:jc w:val="both"/>
              <w:rPr>
                <w:rFonts w:ascii="Montserrat" w:eastAsia="Tahoma" w:hAnsi="Montserrat" w:cs="Times New Roman"/>
                <w:sz w:val="20"/>
                <w:szCs w:val="20"/>
              </w:rPr>
            </w:pPr>
          </w:p>
        </w:tc>
        <w:tc>
          <w:tcPr>
            <w:tcW w:w="1276" w:type="dxa"/>
            <w:vAlign w:val="center"/>
          </w:tcPr>
          <w:p w14:paraId="1799A040" w14:textId="77777777" w:rsidR="004F0850" w:rsidRPr="004F0850" w:rsidRDefault="004F0850" w:rsidP="002339ED">
            <w:pPr>
              <w:jc w:val="center"/>
              <w:rPr>
                <w:rFonts w:ascii="Montserrat" w:eastAsia="Tahoma" w:hAnsi="Montserrat" w:cs="Times New Roman"/>
                <w:sz w:val="20"/>
                <w:szCs w:val="20"/>
              </w:rPr>
            </w:pPr>
            <w:proofErr w:type="spellStart"/>
            <w:r w:rsidRPr="004F0850">
              <w:rPr>
                <w:rFonts w:ascii="Montserrat" w:eastAsia="Tahoma" w:hAnsi="Montserrat" w:cs="Times New Roman"/>
                <w:sz w:val="20"/>
                <w:szCs w:val="20"/>
              </w:rPr>
              <w:t>Цифрами</w:t>
            </w:r>
            <w:proofErr w:type="spellEnd"/>
            <w:r w:rsidRPr="004F0850">
              <w:rPr>
                <w:rFonts w:ascii="Montserrat" w:eastAsia="Tahoma" w:hAnsi="Montserrat" w:cs="Times New Roman"/>
                <w:sz w:val="20"/>
                <w:szCs w:val="20"/>
              </w:rPr>
              <w:t xml:space="preserve"> и </w:t>
            </w:r>
            <w:proofErr w:type="spellStart"/>
            <w:r w:rsidRPr="004F0850">
              <w:rPr>
                <w:rFonts w:ascii="Montserrat" w:eastAsia="Tahoma" w:hAnsi="Montserrat" w:cs="Times New Roman"/>
                <w:sz w:val="20"/>
                <w:szCs w:val="20"/>
              </w:rPr>
              <w:t>прописью</w:t>
            </w:r>
            <w:proofErr w:type="spellEnd"/>
          </w:p>
        </w:tc>
        <w:tc>
          <w:tcPr>
            <w:tcW w:w="1701" w:type="dxa"/>
            <w:tcBorders>
              <w:right w:val="single" w:sz="6" w:space="0" w:color="000000"/>
            </w:tcBorders>
            <w:vAlign w:val="center"/>
          </w:tcPr>
          <w:p w14:paraId="7BA577FC" w14:textId="77777777" w:rsidR="004F0850" w:rsidRPr="004F0850" w:rsidRDefault="004F0850" w:rsidP="002339ED">
            <w:pPr>
              <w:jc w:val="center"/>
              <w:rPr>
                <w:rFonts w:ascii="Montserrat" w:eastAsia="Tahoma" w:hAnsi="Montserrat" w:cs="Times New Roman"/>
                <w:sz w:val="20"/>
                <w:szCs w:val="20"/>
              </w:rPr>
            </w:pPr>
            <w:proofErr w:type="spellStart"/>
            <w:r w:rsidRPr="004F0850">
              <w:rPr>
                <w:rFonts w:ascii="Montserrat" w:eastAsia="Tahoma" w:hAnsi="Montserrat" w:cs="Times New Roman"/>
                <w:sz w:val="20"/>
                <w:szCs w:val="20"/>
              </w:rPr>
              <w:t>Цифрами</w:t>
            </w:r>
            <w:proofErr w:type="spellEnd"/>
            <w:r w:rsidRPr="004F0850">
              <w:rPr>
                <w:rFonts w:ascii="Montserrat" w:eastAsia="Tahoma" w:hAnsi="Montserrat" w:cs="Times New Roman"/>
                <w:sz w:val="20"/>
                <w:szCs w:val="20"/>
              </w:rPr>
              <w:t xml:space="preserve"> и</w:t>
            </w:r>
          </w:p>
          <w:p w14:paraId="15F8FC5B" w14:textId="77777777" w:rsidR="004F0850" w:rsidRPr="004F0850" w:rsidRDefault="004F0850" w:rsidP="002339ED">
            <w:pPr>
              <w:jc w:val="center"/>
              <w:rPr>
                <w:rFonts w:ascii="Montserrat" w:eastAsia="Tahoma" w:hAnsi="Montserrat" w:cs="Times New Roman"/>
                <w:sz w:val="20"/>
                <w:szCs w:val="20"/>
              </w:rPr>
            </w:pPr>
            <w:proofErr w:type="spellStart"/>
            <w:r w:rsidRPr="004F0850">
              <w:rPr>
                <w:rFonts w:ascii="Montserrat" w:eastAsia="Tahoma" w:hAnsi="Montserrat" w:cs="Times New Roman"/>
                <w:sz w:val="20"/>
                <w:szCs w:val="20"/>
              </w:rPr>
              <w:t>прописью</w:t>
            </w:r>
            <w:proofErr w:type="spellEnd"/>
          </w:p>
        </w:tc>
      </w:tr>
      <w:tr w:rsidR="004F0850" w:rsidRPr="004F0850" w14:paraId="6D6BA5CE" w14:textId="77777777" w:rsidTr="001B5ACF">
        <w:trPr>
          <w:trHeight w:val="585"/>
        </w:trPr>
        <w:tc>
          <w:tcPr>
            <w:tcW w:w="696" w:type="dxa"/>
            <w:vAlign w:val="center"/>
          </w:tcPr>
          <w:p w14:paraId="72DDF4FE"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1.4</w:t>
            </w:r>
          </w:p>
        </w:tc>
        <w:tc>
          <w:tcPr>
            <w:tcW w:w="4049" w:type="dxa"/>
            <w:vAlign w:val="center"/>
          </w:tcPr>
          <w:p w14:paraId="480C98C1" w14:textId="77777777" w:rsidR="004F0850" w:rsidRPr="004F0850" w:rsidRDefault="004F0850" w:rsidP="004F0850">
            <w:pPr>
              <w:tabs>
                <w:tab w:val="left" w:pos="834"/>
              </w:tabs>
              <w:jc w:val="both"/>
              <w:rPr>
                <w:rFonts w:ascii="Montserrat" w:eastAsia="Tahoma" w:hAnsi="Montserrat" w:cs="Times New Roman"/>
                <w:sz w:val="20"/>
                <w:szCs w:val="20"/>
              </w:rPr>
            </w:pPr>
            <w:r w:rsidRPr="004F0850">
              <w:rPr>
                <w:rFonts w:ascii="Montserrat" w:eastAsia="Tahoma" w:hAnsi="Montserrat" w:cs="Times New Roman"/>
                <w:sz w:val="20"/>
                <w:szCs w:val="20"/>
              </w:rPr>
              <w:t>202</w:t>
            </w:r>
            <w:r w:rsidRPr="004F0850">
              <w:rPr>
                <w:rFonts w:ascii="Montserrat" w:eastAsia="Tahoma" w:hAnsi="Montserrat" w:cs="Times New Roman"/>
                <w:sz w:val="20"/>
                <w:szCs w:val="20"/>
                <w:u w:val="single"/>
              </w:rPr>
              <w:tab/>
            </w:r>
            <w:proofErr w:type="spellStart"/>
            <w:r w:rsidRPr="004F0850">
              <w:rPr>
                <w:rFonts w:ascii="Montserrat" w:eastAsia="Tahoma" w:hAnsi="Montserrat" w:cs="Times New Roman"/>
                <w:sz w:val="20"/>
                <w:szCs w:val="20"/>
              </w:rPr>
              <w:t>год</w:t>
            </w:r>
            <w:proofErr w:type="spellEnd"/>
          </w:p>
        </w:tc>
        <w:tc>
          <w:tcPr>
            <w:tcW w:w="1842" w:type="dxa"/>
            <w:vAlign w:val="center"/>
          </w:tcPr>
          <w:p w14:paraId="264CEDEB" w14:textId="77777777" w:rsidR="004F0850" w:rsidRPr="004F0850" w:rsidRDefault="004F0850" w:rsidP="004F0850">
            <w:pPr>
              <w:jc w:val="both"/>
              <w:rPr>
                <w:rFonts w:ascii="Montserrat" w:eastAsia="Tahoma" w:hAnsi="Montserrat" w:cs="Times New Roman"/>
                <w:sz w:val="20"/>
                <w:szCs w:val="20"/>
              </w:rPr>
            </w:pPr>
          </w:p>
        </w:tc>
        <w:tc>
          <w:tcPr>
            <w:tcW w:w="1276" w:type="dxa"/>
            <w:vAlign w:val="center"/>
          </w:tcPr>
          <w:p w14:paraId="705026FC" w14:textId="77777777" w:rsidR="004F0850" w:rsidRPr="004F0850" w:rsidRDefault="004F0850" w:rsidP="002339ED">
            <w:pPr>
              <w:jc w:val="center"/>
              <w:rPr>
                <w:rFonts w:ascii="Montserrat" w:eastAsia="Tahoma" w:hAnsi="Montserrat" w:cs="Times New Roman"/>
                <w:sz w:val="20"/>
                <w:szCs w:val="20"/>
              </w:rPr>
            </w:pPr>
            <w:proofErr w:type="spellStart"/>
            <w:r w:rsidRPr="004F0850">
              <w:rPr>
                <w:rFonts w:ascii="Montserrat" w:eastAsia="Tahoma" w:hAnsi="Montserrat" w:cs="Times New Roman"/>
                <w:sz w:val="20"/>
                <w:szCs w:val="20"/>
              </w:rPr>
              <w:t>Цифрами</w:t>
            </w:r>
            <w:proofErr w:type="spellEnd"/>
            <w:r w:rsidRPr="004F0850">
              <w:rPr>
                <w:rFonts w:ascii="Montserrat" w:eastAsia="Tahoma" w:hAnsi="Montserrat" w:cs="Times New Roman"/>
                <w:sz w:val="20"/>
                <w:szCs w:val="20"/>
              </w:rPr>
              <w:t xml:space="preserve"> и </w:t>
            </w:r>
            <w:proofErr w:type="spellStart"/>
            <w:r w:rsidRPr="004F0850">
              <w:rPr>
                <w:rFonts w:ascii="Montserrat" w:eastAsia="Tahoma" w:hAnsi="Montserrat" w:cs="Times New Roman"/>
                <w:sz w:val="20"/>
                <w:szCs w:val="20"/>
              </w:rPr>
              <w:t>прописью</w:t>
            </w:r>
            <w:proofErr w:type="spellEnd"/>
          </w:p>
        </w:tc>
        <w:tc>
          <w:tcPr>
            <w:tcW w:w="1701" w:type="dxa"/>
            <w:tcBorders>
              <w:right w:val="single" w:sz="6" w:space="0" w:color="000000"/>
            </w:tcBorders>
            <w:vAlign w:val="center"/>
          </w:tcPr>
          <w:p w14:paraId="4DF490D9" w14:textId="77777777" w:rsidR="004F0850" w:rsidRPr="004F0850" w:rsidRDefault="004F0850" w:rsidP="002339ED">
            <w:pPr>
              <w:jc w:val="center"/>
              <w:rPr>
                <w:rFonts w:ascii="Montserrat" w:eastAsia="Tahoma" w:hAnsi="Montserrat" w:cs="Times New Roman"/>
                <w:sz w:val="20"/>
                <w:szCs w:val="20"/>
              </w:rPr>
            </w:pPr>
            <w:proofErr w:type="spellStart"/>
            <w:r w:rsidRPr="004F0850">
              <w:rPr>
                <w:rFonts w:ascii="Montserrat" w:eastAsia="Tahoma" w:hAnsi="Montserrat" w:cs="Times New Roman"/>
                <w:sz w:val="20"/>
                <w:szCs w:val="20"/>
              </w:rPr>
              <w:t>Цифрами</w:t>
            </w:r>
            <w:proofErr w:type="spellEnd"/>
            <w:r w:rsidRPr="004F0850">
              <w:rPr>
                <w:rFonts w:ascii="Montserrat" w:eastAsia="Tahoma" w:hAnsi="Montserrat" w:cs="Times New Roman"/>
                <w:sz w:val="20"/>
                <w:szCs w:val="20"/>
              </w:rPr>
              <w:t xml:space="preserve"> и</w:t>
            </w:r>
          </w:p>
          <w:p w14:paraId="3A65C60D" w14:textId="77777777" w:rsidR="004F0850" w:rsidRPr="004F0850" w:rsidRDefault="004F0850" w:rsidP="002339ED">
            <w:pPr>
              <w:jc w:val="center"/>
              <w:rPr>
                <w:rFonts w:ascii="Montserrat" w:eastAsia="Tahoma" w:hAnsi="Montserrat" w:cs="Times New Roman"/>
                <w:sz w:val="20"/>
                <w:szCs w:val="20"/>
              </w:rPr>
            </w:pPr>
            <w:proofErr w:type="spellStart"/>
            <w:r w:rsidRPr="004F0850">
              <w:rPr>
                <w:rFonts w:ascii="Montserrat" w:eastAsia="Tahoma" w:hAnsi="Montserrat" w:cs="Times New Roman"/>
                <w:sz w:val="20"/>
                <w:szCs w:val="20"/>
              </w:rPr>
              <w:t>прописью</w:t>
            </w:r>
            <w:proofErr w:type="spellEnd"/>
          </w:p>
        </w:tc>
      </w:tr>
      <w:tr w:rsidR="004F0850" w:rsidRPr="004F0850" w14:paraId="68EA2CE4" w14:textId="77777777" w:rsidTr="001B5ACF">
        <w:trPr>
          <w:trHeight w:val="878"/>
        </w:trPr>
        <w:tc>
          <w:tcPr>
            <w:tcW w:w="696" w:type="dxa"/>
            <w:vAlign w:val="center"/>
          </w:tcPr>
          <w:p w14:paraId="55C4BBCE"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2.</w:t>
            </w:r>
          </w:p>
        </w:tc>
        <w:tc>
          <w:tcPr>
            <w:tcW w:w="4049" w:type="dxa"/>
            <w:vAlign w:val="center"/>
          </w:tcPr>
          <w:p w14:paraId="7765C44B" w14:textId="77777777" w:rsidR="004F0850" w:rsidRPr="004F0850" w:rsidRDefault="004F0850" w:rsidP="004F0850">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Количество разработанных в рамках проекта комплектов конструкторской документации</w:t>
            </w:r>
          </w:p>
        </w:tc>
        <w:tc>
          <w:tcPr>
            <w:tcW w:w="1842" w:type="dxa"/>
            <w:vAlign w:val="center"/>
          </w:tcPr>
          <w:p w14:paraId="1628781F" w14:textId="77777777" w:rsidR="004F0850" w:rsidRPr="004F0850" w:rsidRDefault="004F0850" w:rsidP="004F0850">
            <w:pPr>
              <w:jc w:val="center"/>
              <w:rPr>
                <w:rFonts w:ascii="Montserrat" w:eastAsia="Tahoma" w:hAnsi="Montserrat" w:cs="Times New Roman"/>
                <w:sz w:val="20"/>
                <w:szCs w:val="20"/>
              </w:rPr>
            </w:pPr>
            <w:proofErr w:type="spellStart"/>
            <w:r w:rsidRPr="004F0850">
              <w:rPr>
                <w:rFonts w:ascii="Montserrat" w:eastAsia="Tahoma" w:hAnsi="Montserrat" w:cs="Times New Roman"/>
                <w:sz w:val="20"/>
                <w:szCs w:val="20"/>
              </w:rPr>
              <w:t>ед</w:t>
            </w:r>
            <w:proofErr w:type="spellEnd"/>
            <w:r w:rsidRPr="004F0850">
              <w:rPr>
                <w:rFonts w:ascii="Montserrat" w:eastAsia="Tahoma" w:hAnsi="Montserrat" w:cs="Times New Roman"/>
                <w:sz w:val="20"/>
                <w:szCs w:val="20"/>
              </w:rPr>
              <w:t>.</w:t>
            </w:r>
          </w:p>
        </w:tc>
        <w:tc>
          <w:tcPr>
            <w:tcW w:w="1276" w:type="dxa"/>
            <w:vAlign w:val="center"/>
          </w:tcPr>
          <w:p w14:paraId="2994EEF1" w14:textId="77777777" w:rsidR="004F0850" w:rsidRPr="004F0850" w:rsidRDefault="004F0850" w:rsidP="002339ED">
            <w:pPr>
              <w:jc w:val="center"/>
              <w:rPr>
                <w:rFonts w:ascii="Montserrat" w:eastAsia="Tahoma" w:hAnsi="Montserrat" w:cs="Times New Roman"/>
                <w:sz w:val="20"/>
                <w:szCs w:val="20"/>
              </w:rPr>
            </w:pPr>
            <w:proofErr w:type="spellStart"/>
            <w:r w:rsidRPr="004F0850">
              <w:rPr>
                <w:rFonts w:ascii="Montserrat" w:eastAsia="Tahoma" w:hAnsi="Montserrat" w:cs="Times New Roman"/>
                <w:sz w:val="20"/>
                <w:szCs w:val="20"/>
              </w:rPr>
              <w:t>Цифрами</w:t>
            </w:r>
            <w:proofErr w:type="spellEnd"/>
            <w:r w:rsidRPr="004F0850">
              <w:rPr>
                <w:rFonts w:ascii="Montserrat" w:eastAsia="Tahoma" w:hAnsi="Montserrat" w:cs="Times New Roman"/>
                <w:sz w:val="20"/>
                <w:szCs w:val="20"/>
              </w:rPr>
              <w:t xml:space="preserve"> и </w:t>
            </w:r>
            <w:proofErr w:type="spellStart"/>
            <w:r w:rsidRPr="004F0850">
              <w:rPr>
                <w:rFonts w:ascii="Montserrat" w:eastAsia="Tahoma" w:hAnsi="Montserrat" w:cs="Times New Roman"/>
                <w:sz w:val="20"/>
                <w:szCs w:val="20"/>
              </w:rPr>
              <w:t>прописью</w:t>
            </w:r>
            <w:proofErr w:type="spellEnd"/>
          </w:p>
        </w:tc>
        <w:tc>
          <w:tcPr>
            <w:tcW w:w="1701" w:type="dxa"/>
            <w:tcBorders>
              <w:right w:val="single" w:sz="6" w:space="0" w:color="000000"/>
            </w:tcBorders>
            <w:vAlign w:val="center"/>
          </w:tcPr>
          <w:p w14:paraId="519F576F" w14:textId="77777777" w:rsidR="004F0850" w:rsidRPr="004F0850" w:rsidRDefault="004F0850" w:rsidP="00E028D3">
            <w:pPr>
              <w:jc w:val="center"/>
              <w:rPr>
                <w:rFonts w:ascii="Montserrat" w:eastAsia="Tahoma" w:hAnsi="Montserrat" w:cs="Times New Roman"/>
                <w:sz w:val="20"/>
                <w:szCs w:val="20"/>
              </w:rPr>
            </w:pPr>
            <w:r w:rsidRPr="004F0850">
              <w:rPr>
                <w:rFonts w:ascii="Montserrat" w:eastAsia="Tahoma" w:hAnsi="Montserrat" w:cs="Times New Roman"/>
                <w:sz w:val="20"/>
                <w:szCs w:val="20"/>
              </w:rPr>
              <w:t>–</w:t>
            </w:r>
          </w:p>
        </w:tc>
      </w:tr>
      <w:tr w:rsidR="008412A0" w:rsidRPr="004F0850" w14:paraId="5A1B4417" w14:textId="77777777" w:rsidTr="001B5ACF">
        <w:trPr>
          <w:trHeight w:val="878"/>
        </w:trPr>
        <w:tc>
          <w:tcPr>
            <w:tcW w:w="696" w:type="dxa"/>
            <w:vAlign w:val="center"/>
          </w:tcPr>
          <w:p w14:paraId="3BCDB29E" w14:textId="730051F4" w:rsidR="008412A0" w:rsidRPr="006D63D7" w:rsidRDefault="008412A0" w:rsidP="004F0850">
            <w:pPr>
              <w:jc w:val="both"/>
              <w:rPr>
                <w:rFonts w:ascii="Montserrat" w:eastAsia="Tahoma" w:hAnsi="Montserrat" w:cs="Times New Roman"/>
                <w:sz w:val="20"/>
                <w:szCs w:val="20"/>
                <w:lang w:val="ru-RU"/>
              </w:rPr>
            </w:pPr>
            <w:r>
              <w:rPr>
                <w:rFonts w:ascii="Montserrat" w:eastAsia="Tahoma" w:hAnsi="Montserrat" w:cs="Times New Roman"/>
                <w:sz w:val="20"/>
                <w:szCs w:val="20"/>
                <w:lang w:val="ru-RU"/>
              </w:rPr>
              <w:t>3.</w:t>
            </w:r>
          </w:p>
        </w:tc>
        <w:tc>
          <w:tcPr>
            <w:tcW w:w="4049" w:type="dxa"/>
            <w:vAlign w:val="center"/>
          </w:tcPr>
          <w:p w14:paraId="5D4A264C" w14:textId="119FB3FB" w:rsidR="008412A0" w:rsidRPr="006D63D7" w:rsidRDefault="008412A0" w:rsidP="004F0850">
            <w:pPr>
              <w:jc w:val="both"/>
              <w:rPr>
                <w:rFonts w:ascii="Montserrat" w:eastAsia="Tahoma" w:hAnsi="Montserrat" w:cs="Times New Roman"/>
                <w:sz w:val="20"/>
                <w:szCs w:val="20"/>
                <w:lang w:val="ru-RU"/>
              </w:rPr>
            </w:pPr>
            <w:r>
              <w:rPr>
                <w:rFonts w:ascii="Montserrat" w:eastAsia="Tahoma" w:hAnsi="Montserrat" w:cs="Times New Roman"/>
                <w:sz w:val="20"/>
                <w:szCs w:val="20"/>
                <w:lang w:val="ru-RU"/>
              </w:rPr>
              <w:t>Объем внебюджетного софинансирования проекта за счет внебюджетных источников, привлеченного на реализацию проекта</w:t>
            </w:r>
          </w:p>
        </w:tc>
        <w:tc>
          <w:tcPr>
            <w:tcW w:w="1842" w:type="dxa"/>
            <w:vAlign w:val="center"/>
          </w:tcPr>
          <w:p w14:paraId="00AC15B8" w14:textId="2A0C84D2" w:rsidR="008412A0" w:rsidRPr="006D63D7" w:rsidRDefault="008412A0" w:rsidP="004F0850">
            <w:pPr>
              <w:jc w:val="center"/>
              <w:rPr>
                <w:rFonts w:ascii="Montserrat" w:eastAsia="Tahoma" w:hAnsi="Montserrat" w:cs="Times New Roman"/>
                <w:sz w:val="20"/>
                <w:szCs w:val="20"/>
                <w:lang w:val="ru-RU"/>
              </w:rPr>
            </w:pPr>
            <w:r>
              <w:rPr>
                <w:rFonts w:ascii="Montserrat" w:eastAsia="Tahoma" w:hAnsi="Montserrat" w:cs="Times New Roman"/>
                <w:sz w:val="20"/>
                <w:szCs w:val="20"/>
                <w:lang w:val="ru-RU"/>
              </w:rPr>
              <w:t>руб.</w:t>
            </w:r>
          </w:p>
        </w:tc>
        <w:tc>
          <w:tcPr>
            <w:tcW w:w="1276" w:type="dxa"/>
            <w:vAlign w:val="center"/>
          </w:tcPr>
          <w:p w14:paraId="64C9DABB" w14:textId="4FDF971D" w:rsidR="008412A0" w:rsidRPr="006D63D7" w:rsidRDefault="008412A0" w:rsidP="002339ED">
            <w:pPr>
              <w:jc w:val="center"/>
              <w:rPr>
                <w:rFonts w:ascii="Montserrat" w:eastAsia="Tahoma" w:hAnsi="Montserrat" w:cs="Times New Roman"/>
                <w:sz w:val="20"/>
                <w:szCs w:val="20"/>
                <w:lang w:val="ru-RU"/>
              </w:rPr>
            </w:pPr>
            <w:proofErr w:type="spellStart"/>
            <w:r w:rsidRPr="004F0850">
              <w:rPr>
                <w:rFonts w:ascii="Montserrat" w:eastAsia="Tahoma" w:hAnsi="Montserrat" w:cs="Times New Roman"/>
                <w:sz w:val="20"/>
                <w:szCs w:val="20"/>
              </w:rPr>
              <w:t>Цифрами</w:t>
            </w:r>
            <w:proofErr w:type="spellEnd"/>
            <w:r w:rsidRPr="004F0850">
              <w:rPr>
                <w:rFonts w:ascii="Montserrat" w:eastAsia="Tahoma" w:hAnsi="Montserrat" w:cs="Times New Roman"/>
                <w:sz w:val="20"/>
                <w:szCs w:val="20"/>
              </w:rPr>
              <w:t xml:space="preserve"> и </w:t>
            </w:r>
            <w:proofErr w:type="spellStart"/>
            <w:r w:rsidRPr="004F0850">
              <w:rPr>
                <w:rFonts w:ascii="Montserrat" w:eastAsia="Tahoma" w:hAnsi="Montserrat" w:cs="Times New Roman"/>
                <w:sz w:val="20"/>
                <w:szCs w:val="20"/>
              </w:rPr>
              <w:t>прописью</w:t>
            </w:r>
            <w:proofErr w:type="spellEnd"/>
          </w:p>
        </w:tc>
        <w:tc>
          <w:tcPr>
            <w:tcW w:w="1701" w:type="dxa"/>
            <w:tcBorders>
              <w:right w:val="single" w:sz="6" w:space="0" w:color="000000"/>
            </w:tcBorders>
            <w:vAlign w:val="center"/>
          </w:tcPr>
          <w:p w14:paraId="2ED91C31" w14:textId="77777777" w:rsidR="008412A0" w:rsidRPr="006D63D7" w:rsidRDefault="008412A0" w:rsidP="004F0850">
            <w:pPr>
              <w:jc w:val="center"/>
              <w:rPr>
                <w:rFonts w:ascii="Montserrat" w:eastAsia="Tahoma" w:hAnsi="Montserrat" w:cs="Times New Roman"/>
                <w:sz w:val="20"/>
                <w:szCs w:val="20"/>
                <w:lang w:val="ru-RU"/>
              </w:rPr>
            </w:pPr>
          </w:p>
        </w:tc>
      </w:tr>
    </w:tbl>
    <w:p w14:paraId="7AC9126C"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p w14:paraId="0ED4B325" w14:textId="56CA8182"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 xml:space="preserve">Настоящим подтверждаем готовность к </w:t>
      </w:r>
      <w:r w:rsidR="00942353">
        <w:rPr>
          <w:rFonts w:ascii="Montserrat" w:eastAsia="Tahoma" w:hAnsi="Montserrat" w:cs="Times New Roman"/>
          <w:sz w:val="24"/>
          <w:szCs w:val="24"/>
        </w:rPr>
        <w:t>изготовлению</w:t>
      </w:r>
      <w:r w:rsidR="00942353" w:rsidRPr="004F0850">
        <w:rPr>
          <w:rFonts w:ascii="Montserrat" w:eastAsia="Tahoma" w:hAnsi="Montserrat" w:cs="Times New Roman"/>
          <w:sz w:val="24"/>
          <w:szCs w:val="24"/>
        </w:rPr>
        <w:t xml:space="preserve"> </w:t>
      </w:r>
      <w:r w:rsidRPr="004F0850">
        <w:rPr>
          <w:rFonts w:ascii="Montserrat" w:eastAsia="Tahoma" w:hAnsi="Montserrat" w:cs="Times New Roman"/>
          <w:sz w:val="24"/>
          <w:szCs w:val="24"/>
        </w:rPr>
        <w:t>опытных образцов комплектующего в объеме не менее _</w:t>
      </w:r>
      <w:r w:rsidR="00814B4D">
        <w:rPr>
          <w:rFonts w:ascii="Montserrat" w:eastAsia="Tahoma" w:hAnsi="Montserrat" w:cs="Times New Roman"/>
          <w:sz w:val="24"/>
          <w:szCs w:val="24"/>
        </w:rPr>
        <w:t>__</w:t>
      </w:r>
      <w:r w:rsidRPr="004F0850">
        <w:rPr>
          <w:rFonts w:ascii="Montserrat" w:eastAsia="Tahoma" w:hAnsi="Montserrat" w:cs="Times New Roman"/>
          <w:sz w:val="24"/>
          <w:szCs w:val="24"/>
        </w:rPr>
        <w:t xml:space="preserve"> ед. для передачи Грантодателю</w:t>
      </w:r>
      <w:r w:rsidR="00942353">
        <w:rPr>
          <w:rFonts w:ascii="Montserrat" w:eastAsia="Tahoma" w:hAnsi="Montserrat" w:cs="Times New Roman"/>
          <w:sz w:val="24"/>
          <w:szCs w:val="24"/>
        </w:rPr>
        <w:t xml:space="preserve"> (при необходимости)</w:t>
      </w:r>
      <w:r w:rsidRPr="004F0850">
        <w:rPr>
          <w:rFonts w:ascii="Montserrat" w:eastAsia="Tahoma" w:hAnsi="Montserrat" w:cs="Times New Roman"/>
          <w:sz w:val="24"/>
          <w:szCs w:val="24"/>
        </w:rPr>
        <w:t>.</w:t>
      </w:r>
    </w:p>
    <w:p w14:paraId="10E95A4D" w14:textId="447ED022" w:rsidR="004F0850" w:rsidRPr="004F0850" w:rsidRDefault="004F0850" w:rsidP="004F0850">
      <w:pPr>
        <w:autoSpaceDE w:val="0"/>
        <w:autoSpaceDN w:val="0"/>
        <w:spacing w:after="0" w:line="240" w:lineRule="auto"/>
        <w:ind w:firstLine="709"/>
        <w:jc w:val="both"/>
        <w:rPr>
          <w:rFonts w:ascii="Montserrat" w:eastAsia="Tahoma" w:hAnsi="Montserrat" w:cs="Times New Roman"/>
          <w:iCs/>
          <w:sz w:val="24"/>
          <w:szCs w:val="24"/>
        </w:rPr>
      </w:pPr>
      <w:r w:rsidRPr="004F0850">
        <w:rPr>
          <w:rFonts w:ascii="Montserrat" w:eastAsia="Tahoma" w:hAnsi="Montserrat" w:cs="Times New Roman"/>
          <w:sz w:val="24"/>
          <w:szCs w:val="24"/>
        </w:rPr>
        <w:t>Потенциальным производителем является _______________</w:t>
      </w:r>
      <w:r w:rsidR="00FA6F85">
        <w:rPr>
          <w:rFonts w:ascii="Montserrat" w:eastAsia="Tahoma" w:hAnsi="Montserrat" w:cs="Times New Roman"/>
          <w:sz w:val="24"/>
          <w:szCs w:val="24"/>
        </w:rPr>
        <w:t>.</w:t>
      </w:r>
    </w:p>
    <w:p w14:paraId="6339F6DD"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4. Настоящим гарантируем достоверность сведений, представленных нами в заявке на участие в конкурсе.</w:t>
      </w:r>
    </w:p>
    <w:p w14:paraId="41C073A5"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5. Сообщаем, что для оперативного взаимодействия с Оператором по вопросам участия в конкурсе уполномоченным(и) физическим(и) лицом(</w:t>
      </w:r>
      <w:proofErr w:type="spellStart"/>
      <w:r w:rsidRPr="004F0850">
        <w:rPr>
          <w:rFonts w:ascii="Montserrat" w:eastAsia="Tahoma" w:hAnsi="Montserrat" w:cs="Tahoma"/>
          <w:sz w:val="24"/>
        </w:rPr>
        <w:t>ами</w:t>
      </w:r>
      <w:proofErr w:type="spellEnd"/>
      <w:r w:rsidRPr="004F0850">
        <w:rPr>
          <w:rFonts w:ascii="Montserrat" w:eastAsia="Tahoma" w:hAnsi="Montserrat" w:cs="Tahoma"/>
          <w:sz w:val="24"/>
        </w:rPr>
        <w:t>), является(</w:t>
      </w:r>
      <w:proofErr w:type="spellStart"/>
      <w:r w:rsidRPr="004F0850">
        <w:rPr>
          <w:rFonts w:ascii="Montserrat" w:eastAsia="Tahoma" w:hAnsi="Montserrat" w:cs="Tahoma"/>
          <w:sz w:val="24"/>
        </w:rPr>
        <w:t>ются</w:t>
      </w:r>
      <w:proofErr w:type="spellEnd"/>
      <w:r w:rsidRPr="004F0850">
        <w:rPr>
          <w:rFonts w:ascii="Montserrat" w:eastAsia="Tahoma" w:hAnsi="Montserrat" w:cs="Tahoma"/>
          <w:sz w:val="24"/>
        </w:rPr>
        <w:t>):</w:t>
      </w:r>
    </w:p>
    <w:p w14:paraId="0F216859"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noProof/>
          <w:sz w:val="24"/>
          <w:szCs w:val="24"/>
          <w:lang w:eastAsia="ru-RU"/>
        </w:rPr>
        <mc:AlternateContent>
          <mc:Choice Requires="wps">
            <w:drawing>
              <wp:anchor distT="0" distB="0" distL="0" distR="0" simplePos="0" relativeHeight="251664384" behindDoc="1" locked="0" layoutInCell="1" allowOverlap="1" wp14:anchorId="4BB52E31" wp14:editId="00B9F522">
                <wp:simplePos x="0" y="0"/>
                <wp:positionH relativeFrom="page">
                  <wp:posOffset>1080770</wp:posOffset>
                </wp:positionH>
                <wp:positionV relativeFrom="paragraph">
                  <wp:posOffset>155575</wp:posOffset>
                </wp:positionV>
                <wp:extent cx="5791200" cy="1270"/>
                <wp:effectExtent l="0" t="0" r="0" b="0"/>
                <wp:wrapTopAndBottom/>
                <wp:docPr id="1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1702 1702"/>
                            <a:gd name="T1" fmla="*/ T0 w 9120"/>
                            <a:gd name="T2" fmla="+- 0 10822 1702"/>
                            <a:gd name="T3" fmla="*/ T2 w 9120"/>
                          </a:gdLst>
                          <a:ahLst/>
                          <a:cxnLst>
                            <a:cxn ang="0">
                              <a:pos x="T1" y="0"/>
                            </a:cxn>
                            <a:cxn ang="0">
                              <a:pos x="T3" y="0"/>
                            </a:cxn>
                          </a:cxnLst>
                          <a:rect l="0" t="0" r="r" b="b"/>
                          <a:pathLst>
                            <a:path w="9120">
                              <a:moveTo>
                                <a:pt x="0" y="0"/>
                              </a:moveTo>
                              <a:lnTo>
                                <a:pt x="9120" y="0"/>
                              </a:lnTo>
                            </a:path>
                          </a:pathLst>
                        </a:custGeom>
                        <a:noFill/>
                        <a:ln w="73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A934B" id="Freeform 10" o:spid="_x0000_s1026" style="position:absolute;margin-left:85.1pt;margin-top:12.25pt;width:456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" path="m,l9120,e" filled="f" strokeweight=".20319mm">
                <v:path arrowok="t" o:connecttype="custom" o:connectlocs="0,0;5791200,0" o:connectangles="0,0"/>
                <w10:wrap type="topAndBottom" anchorx="page"/>
              </v:shape>
            </w:pict>
          </mc:Fallback>
        </mc:AlternateContent>
      </w:r>
    </w:p>
    <w:p w14:paraId="0FACC4EC"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(Ф.И.О. полностью, должность, телефон, адрес электронной почты)</w:t>
      </w:r>
    </w:p>
    <w:p w14:paraId="720B5A1D" w14:textId="77777777" w:rsidR="004F0850" w:rsidRPr="004F0850" w:rsidRDefault="004F0850" w:rsidP="004F0850">
      <w:pPr>
        <w:tabs>
          <w:tab w:val="left" w:pos="1232"/>
        </w:tabs>
        <w:autoSpaceDE w:val="0"/>
        <w:autoSpaceDN w:val="0"/>
        <w:spacing w:after="0" w:line="240" w:lineRule="auto"/>
        <w:ind w:left="710"/>
        <w:jc w:val="both"/>
        <w:rPr>
          <w:rFonts w:ascii="Montserrat" w:eastAsia="Tahoma" w:hAnsi="Montserrat" w:cs="Times New Roman"/>
          <w:sz w:val="24"/>
          <w:szCs w:val="24"/>
        </w:rPr>
      </w:pPr>
      <w:r w:rsidRPr="004F0850">
        <w:rPr>
          <w:rFonts w:ascii="Montserrat" w:eastAsia="Tahoma" w:hAnsi="Montserrat" w:cs="Times New Roman"/>
          <w:sz w:val="24"/>
          <w:szCs w:val="24"/>
        </w:rPr>
        <w:t>6. Корреспонденцию в наш адрес просим направлять на почтовый адрес:</w:t>
      </w:r>
    </w:p>
    <w:p w14:paraId="388CF635" w14:textId="77777777" w:rsidR="004F0850" w:rsidRPr="004F0850" w:rsidRDefault="004F0850" w:rsidP="004F0850">
      <w:pPr>
        <w:tabs>
          <w:tab w:val="left" w:pos="6129"/>
          <w:tab w:val="left" w:pos="9441"/>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u w:val="single"/>
        </w:rPr>
        <w:t xml:space="preserve"> </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 либо на адрес электронной почты:</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 телефоны:</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w:t>
      </w:r>
    </w:p>
    <w:p w14:paraId="12CE29D8"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7. К настоящей заявке на участие в конкурсе прилагаются документы, являющиеся неотъемлемой частью нашей заявки на участие в конкурсе согласно Описи документов.</w:t>
      </w:r>
    </w:p>
    <w:p w14:paraId="0A280E1A"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8. Настоящим даем согласие на публикацию (размещение) в информационно-телекоммуникационной сети «Интернет» информации об</w:t>
      </w:r>
    </w:p>
    <w:p w14:paraId="3DB1ABA0"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noProof/>
          <w:sz w:val="24"/>
          <w:szCs w:val="24"/>
          <w:lang w:eastAsia="ru-RU"/>
        </w:rPr>
        <mc:AlternateContent>
          <mc:Choice Requires="wps">
            <w:drawing>
              <wp:anchor distT="0" distB="0" distL="0" distR="0" simplePos="0" relativeHeight="251665408" behindDoc="1" locked="0" layoutInCell="1" allowOverlap="1" wp14:anchorId="78FDB8F8" wp14:editId="38ADF4F6">
                <wp:simplePos x="0" y="0"/>
                <wp:positionH relativeFrom="page">
                  <wp:posOffset>1207135</wp:posOffset>
                </wp:positionH>
                <wp:positionV relativeFrom="paragraph">
                  <wp:posOffset>155575</wp:posOffset>
                </wp:positionV>
                <wp:extent cx="5867400" cy="1270"/>
                <wp:effectExtent l="0" t="0" r="0" b="0"/>
                <wp:wrapTopAndBottom/>
                <wp:docPr id="1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901 1901"/>
                            <a:gd name="T1" fmla="*/ T0 w 9240"/>
                            <a:gd name="T2" fmla="+- 0 11141 1901"/>
                            <a:gd name="T3" fmla="*/ T2 w 9240"/>
                          </a:gdLst>
                          <a:ahLst/>
                          <a:cxnLst>
                            <a:cxn ang="0">
                              <a:pos x="T1" y="0"/>
                            </a:cxn>
                            <a:cxn ang="0">
                              <a:pos x="T3" y="0"/>
                            </a:cxn>
                          </a:cxnLst>
                          <a:rect l="0" t="0" r="r" b="b"/>
                          <a:pathLst>
                            <a:path w="9240">
                              <a:moveTo>
                                <a:pt x="0" y="0"/>
                              </a:moveTo>
                              <a:lnTo>
                                <a:pt x="9240" y="0"/>
                              </a:lnTo>
                            </a:path>
                          </a:pathLst>
                        </a:custGeom>
                        <a:noFill/>
                        <a:ln w="73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10F6C" id="Freeform 9" o:spid="_x0000_s1026" style="position:absolute;margin-left:95.05pt;margin-top:12.25pt;width:46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" path="m,l9240,e" filled="f" strokeweight=".20319mm">
                <v:path arrowok="t" o:connecttype="custom" o:connectlocs="0,0;5867400,0" o:connectangles="0,0"/>
                <w10:wrap type="topAndBottom" anchorx="page"/>
              </v:shape>
            </w:pict>
          </mc:Fallback>
        </mc:AlternateContent>
      </w:r>
    </w:p>
    <w:p w14:paraId="6411EB18"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(фирменное наименование (наименование) юридического лица с указанием организационно- правовой формы)</w:t>
      </w:r>
    </w:p>
    <w:p w14:paraId="1E74ECFC"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как участнике конкурса, о подаваемой заявке и иной информации, связанной с конкурсом.</w:t>
      </w:r>
    </w:p>
    <w:p w14:paraId="06B43D4B"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ahoma"/>
          <w:sz w:val="24"/>
        </w:rPr>
        <w:lastRenderedPageBreak/>
        <w:t xml:space="preserve">9. В соответствии с Федеральным законом от 27 июля 2006 г. №152-ФЗ </w:t>
      </w:r>
      <w:r w:rsidRPr="004F0850">
        <w:rPr>
          <w:rFonts w:ascii="Montserrat" w:eastAsia="Tahoma" w:hAnsi="Montserrat" w:cs="Times New Roman"/>
          <w:sz w:val="24"/>
          <w:szCs w:val="24"/>
        </w:rPr>
        <w:t>«О персональных данных», подавая заявку, даем согласие на обработку персональных данных физических лиц, указанных в представленных документах, и информации в связи с участием в конкурсе:</w:t>
      </w:r>
    </w:p>
    <w:p w14:paraId="4BA00D22"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noProof/>
          <w:sz w:val="24"/>
          <w:szCs w:val="24"/>
          <w:lang w:eastAsia="ru-RU"/>
        </w:rPr>
        <mc:AlternateContent>
          <mc:Choice Requires="wps">
            <w:drawing>
              <wp:anchor distT="0" distB="0" distL="0" distR="0" simplePos="0" relativeHeight="251666432" behindDoc="1" locked="0" layoutInCell="1" allowOverlap="1" wp14:anchorId="049B51EB" wp14:editId="55A261F6">
                <wp:simplePos x="0" y="0"/>
                <wp:positionH relativeFrom="page">
                  <wp:posOffset>1207135</wp:posOffset>
                </wp:positionH>
                <wp:positionV relativeFrom="paragraph">
                  <wp:posOffset>204470</wp:posOffset>
                </wp:positionV>
                <wp:extent cx="5867400" cy="1270"/>
                <wp:effectExtent l="0" t="0" r="0" b="0"/>
                <wp:wrapTopAndBottom/>
                <wp:docPr id="1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901 1901"/>
                            <a:gd name="T1" fmla="*/ T0 w 9240"/>
                            <a:gd name="T2" fmla="+- 0 11141 1901"/>
                            <a:gd name="T3" fmla="*/ T2 w 9240"/>
                          </a:gdLst>
                          <a:ahLst/>
                          <a:cxnLst>
                            <a:cxn ang="0">
                              <a:pos x="T1" y="0"/>
                            </a:cxn>
                            <a:cxn ang="0">
                              <a:pos x="T3" y="0"/>
                            </a:cxn>
                          </a:cxnLst>
                          <a:rect l="0" t="0" r="r" b="b"/>
                          <a:pathLst>
                            <a:path w="9240">
                              <a:moveTo>
                                <a:pt x="0" y="0"/>
                              </a:moveTo>
                              <a:lnTo>
                                <a:pt x="9240" y="0"/>
                              </a:lnTo>
                            </a:path>
                          </a:pathLst>
                        </a:custGeom>
                        <a:noFill/>
                        <a:ln w="73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27194" id="Freeform 8" o:spid="_x0000_s1026" style="position:absolute;margin-left:95.05pt;margin-top:16.1pt;width:462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" path="m,l9240,e" filled="f" strokeweight=".20319mm">
                <v:path arrowok="t" o:connecttype="custom" o:connectlocs="0,0;5867400,0" o:connectangles="0,0"/>
                <w10:wrap type="topAndBottom" anchorx="page"/>
              </v:shape>
            </w:pict>
          </mc:Fallback>
        </mc:AlternateContent>
      </w:r>
    </w:p>
    <w:p w14:paraId="5624B59B"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(руководитель, должность, Ф.И.О. полностью, телефон, адрес электронной почты)</w:t>
      </w:r>
    </w:p>
    <w:p w14:paraId="5957D67F"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noProof/>
          <w:sz w:val="24"/>
          <w:szCs w:val="24"/>
          <w:lang w:eastAsia="ru-RU"/>
        </w:rPr>
        <mc:AlternateContent>
          <mc:Choice Requires="wps">
            <w:drawing>
              <wp:anchor distT="0" distB="0" distL="0" distR="0" simplePos="0" relativeHeight="251667456" behindDoc="1" locked="0" layoutInCell="1" allowOverlap="1" wp14:anchorId="5195000B" wp14:editId="5C2F927E">
                <wp:simplePos x="0" y="0"/>
                <wp:positionH relativeFrom="page">
                  <wp:posOffset>1222375</wp:posOffset>
                </wp:positionH>
                <wp:positionV relativeFrom="paragraph">
                  <wp:posOffset>152400</wp:posOffset>
                </wp:positionV>
                <wp:extent cx="5867400" cy="1270"/>
                <wp:effectExtent l="0" t="0" r="0" b="0"/>
                <wp:wrapTopAndBottom/>
                <wp:docPr id="1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901 1901"/>
                            <a:gd name="T1" fmla="*/ T0 w 9240"/>
                            <a:gd name="T2" fmla="+- 0 11141 1901"/>
                            <a:gd name="T3" fmla="*/ T2 w 9240"/>
                          </a:gdLst>
                          <a:ahLst/>
                          <a:cxnLst>
                            <a:cxn ang="0">
                              <a:pos x="T1" y="0"/>
                            </a:cxn>
                            <a:cxn ang="0">
                              <a:pos x="T3" y="0"/>
                            </a:cxn>
                          </a:cxnLst>
                          <a:rect l="0" t="0" r="r" b="b"/>
                          <a:pathLst>
                            <a:path w="9240">
                              <a:moveTo>
                                <a:pt x="0" y="0"/>
                              </a:moveTo>
                              <a:lnTo>
                                <a:pt x="9240" y="0"/>
                              </a:lnTo>
                            </a:path>
                          </a:pathLst>
                        </a:custGeom>
                        <a:noFill/>
                        <a:ln w="73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A1EDA" id="Freeform 7" o:spid="_x0000_s1026" style="position:absolute;margin-left:96.25pt;margin-top:12pt;width:462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" path="m,l9240,e" filled="f" strokeweight=".20319mm">
                <v:path arrowok="t" o:connecttype="custom" o:connectlocs="0,0;5867400,0" o:connectangles="0,0"/>
                <w10:wrap type="topAndBottom" anchorx="page"/>
              </v:shape>
            </w:pict>
          </mc:Fallback>
        </mc:AlternateContent>
      </w:r>
    </w:p>
    <w:p w14:paraId="19CCA227"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(уполномоченное лицо, должность, Ф.И.О. полностью, телефон, адрес электронной почты, при наличии)</w:t>
      </w:r>
    </w:p>
    <w:p w14:paraId="5A7567BE"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p w14:paraId="6519B8FD"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noProof/>
          <w:sz w:val="24"/>
          <w:szCs w:val="24"/>
          <w:lang w:eastAsia="ru-RU"/>
        </w:rPr>
        <mc:AlternateContent>
          <mc:Choice Requires="wpg">
            <w:drawing>
              <wp:inline distT="0" distB="0" distL="0" distR="0" wp14:anchorId="2813C637" wp14:editId="19A7E8AD">
                <wp:extent cx="5867400" cy="7620"/>
                <wp:effectExtent l="12700" t="1905" r="6350" b="9525"/>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7620"/>
                          <a:chOff x="0" y="0"/>
                          <a:chExt cx="9240" cy="12"/>
                        </a:xfrm>
                      </wpg:grpSpPr>
                      <wps:wsp>
                        <wps:cNvPr id="34" name="Line 6"/>
                        <wps:cNvCnPr>
                          <a:cxnSpLocks noChangeShapeType="1"/>
                        </wps:cNvCnPr>
                        <wps:spPr bwMode="auto">
                          <a:xfrm>
                            <a:off x="0" y="6"/>
                            <a:ext cx="9240"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17F490" id="Group 5" o:spid="_x0000_s1026" style="width:462pt;height:.6pt;mso-position-horizontal-relative:char;mso-position-vertical-relative:line" coordsize="92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">
                <v:line id="Line 6" o:spid="_x0000_s1027" style="position:absolute;visibility:visible;mso-wrap-style:square" from="0,6" to="92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" strokeweight=".20319mm"/>
                <w10:anchorlock/>
              </v:group>
            </w:pict>
          </mc:Fallback>
        </mc:AlternateContent>
      </w:r>
    </w:p>
    <w:p w14:paraId="26DAC15D"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(контактное лицо, должность, Ф.И.О. полностью, телефон, адрес электронной почты, при наличии)</w:t>
      </w:r>
    </w:p>
    <w:p w14:paraId="3138E580"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и т.д.</w:t>
      </w:r>
    </w:p>
    <w:p w14:paraId="6EC93BBC"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p w14:paraId="39058C24"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Подтверждаем, что согласие физических лиц, указанных выше в настоящем пункте, на обработку персональных данных нами получены в установленном законодательством Российской Федерации порядке.</w:t>
      </w:r>
    </w:p>
    <w:p w14:paraId="24DE09D6"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tbl>
      <w:tblPr>
        <w:tblStyle w:val="TableNormal"/>
        <w:tblW w:w="0" w:type="auto"/>
        <w:tblInd w:w="117" w:type="dxa"/>
        <w:tblLayout w:type="fixed"/>
        <w:tblLook w:val="01E0" w:firstRow="1" w:lastRow="1" w:firstColumn="1" w:lastColumn="1" w:noHBand="0" w:noVBand="0"/>
      </w:tblPr>
      <w:tblGrid>
        <w:gridCol w:w="5973"/>
        <w:gridCol w:w="3558"/>
      </w:tblGrid>
      <w:tr w:rsidR="004F0850" w:rsidRPr="004F0850" w14:paraId="04AC47CA" w14:textId="77777777" w:rsidTr="001B5ACF">
        <w:trPr>
          <w:trHeight w:val="585"/>
        </w:trPr>
        <w:tc>
          <w:tcPr>
            <w:tcW w:w="5973" w:type="dxa"/>
          </w:tcPr>
          <w:p w14:paraId="752C1887" w14:textId="77777777" w:rsidR="004F0850" w:rsidRPr="004F0850" w:rsidRDefault="004F0850" w:rsidP="004F0850">
            <w:pPr>
              <w:ind w:firstLine="709"/>
              <w:jc w:val="both"/>
              <w:rPr>
                <w:rFonts w:ascii="Montserrat" w:eastAsia="Tahoma" w:hAnsi="Montserrat" w:cs="Times New Roman"/>
                <w:sz w:val="24"/>
                <w:szCs w:val="24"/>
              </w:rPr>
            </w:pPr>
            <w:proofErr w:type="spellStart"/>
            <w:r w:rsidRPr="004F0850">
              <w:rPr>
                <w:rFonts w:ascii="Montserrat" w:eastAsia="Tahoma" w:hAnsi="Montserrat" w:cs="Times New Roman"/>
                <w:sz w:val="24"/>
                <w:szCs w:val="24"/>
              </w:rPr>
              <w:t>Руководитель</w:t>
            </w:r>
            <w:proofErr w:type="spellEnd"/>
            <w:r w:rsidRPr="004F0850">
              <w:rPr>
                <w:rFonts w:ascii="Montserrat" w:eastAsia="Tahoma" w:hAnsi="Montserrat" w:cs="Times New Roman"/>
                <w:sz w:val="24"/>
                <w:szCs w:val="24"/>
              </w:rPr>
              <w:t xml:space="preserve"> </w:t>
            </w:r>
            <w:proofErr w:type="spellStart"/>
            <w:r w:rsidRPr="004F0850">
              <w:rPr>
                <w:rFonts w:ascii="Montserrat" w:eastAsia="Tahoma" w:hAnsi="Montserrat" w:cs="Times New Roman"/>
                <w:sz w:val="24"/>
                <w:szCs w:val="24"/>
              </w:rPr>
              <w:t>организации</w:t>
            </w:r>
            <w:proofErr w:type="spellEnd"/>
          </w:p>
          <w:p w14:paraId="37B5DF51" w14:textId="77777777" w:rsidR="004F0850" w:rsidRPr="004F0850" w:rsidRDefault="004F0850" w:rsidP="004F0850">
            <w:pPr>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proofErr w:type="spellStart"/>
            <w:r w:rsidRPr="004F0850">
              <w:rPr>
                <w:rFonts w:ascii="Montserrat" w:eastAsia="Tahoma" w:hAnsi="Montserrat" w:cs="Times New Roman"/>
                <w:sz w:val="24"/>
                <w:szCs w:val="24"/>
              </w:rPr>
              <w:t>уполномоченный</w:t>
            </w:r>
            <w:proofErr w:type="spellEnd"/>
            <w:r w:rsidRPr="004F0850">
              <w:rPr>
                <w:rFonts w:ascii="Montserrat" w:eastAsia="Tahoma" w:hAnsi="Montserrat" w:cs="Times New Roman"/>
                <w:sz w:val="24"/>
                <w:szCs w:val="24"/>
              </w:rPr>
              <w:t xml:space="preserve"> </w:t>
            </w:r>
            <w:proofErr w:type="spellStart"/>
            <w:r w:rsidRPr="004F0850">
              <w:rPr>
                <w:rFonts w:ascii="Montserrat" w:eastAsia="Tahoma" w:hAnsi="Montserrat" w:cs="Times New Roman"/>
                <w:sz w:val="24"/>
                <w:szCs w:val="24"/>
              </w:rPr>
              <w:t>представитель</w:t>
            </w:r>
            <w:proofErr w:type="spellEnd"/>
            <w:r w:rsidRPr="004F0850">
              <w:rPr>
                <w:rFonts w:ascii="Montserrat" w:eastAsia="Tahoma" w:hAnsi="Montserrat" w:cs="Times New Roman"/>
                <w:sz w:val="24"/>
                <w:szCs w:val="24"/>
              </w:rPr>
              <w:t>)</w:t>
            </w:r>
          </w:p>
        </w:tc>
        <w:tc>
          <w:tcPr>
            <w:tcW w:w="3558" w:type="dxa"/>
          </w:tcPr>
          <w:p w14:paraId="5744EC08" w14:textId="77777777" w:rsidR="004F0850" w:rsidRPr="004F0850" w:rsidRDefault="004F0850" w:rsidP="004F0850">
            <w:pPr>
              <w:ind w:firstLine="709"/>
              <w:jc w:val="both"/>
              <w:rPr>
                <w:rFonts w:ascii="Montserrat" w:eastAsia="Tahoma" w:hAnsi="Montserrat" w:cs="Times New Roman"/>
                <w:sz w:val="24"/>
                <w:szCs w:val="24"/>
              </w:rPr>
            </w:pPr>
          </w:p>
          <w:p w14:paraId="0A1FE54C" w14:textId="77777777" w:rsidR="004F0850" w:rsidRPr="004F0850" w:rsidRDefault="004F0850" w:rsidP="004F0850">
            <w:pPr>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proofErr w:type="spellStart"/>
            <w:r w:rsidRPr="004F0850">
              <w:rPr>
                <w:rFonts w:ascii="Montserrat" w:eastAsia="Tahoma" w:hAnsi="Montserrat" w:cs="Times New Roman"/>
                <w:sz w:val="24"/>
                <w:szCs w:val="24"/>
              </w:rPr>
              <w:t>Фамилия</w:t>
            </w:r>
            <w:proofErr w:type="spellEnd"/>
            <w:r w:rsidRPr="004F0850">
              <w:rPr>
                <w:rFonts w:ascii="Montserrat" w:eastAsia="Tahoma" w:hAnsi="Montserrat" w:cs="Times New Roman"/>
                <w:sz w:val="24"/>
                <w:szCs w:val="24"/>
              </w:rPr>
              <w:t xml:space="preserve"> И.О.)</w:t>
            </w:r>
          </w:p>
        </w:tc>
      </w:tr>
      <w:tr w:rsidR="004F0850" w:rsidRPr="004F0850" w14:paraId="6ACC9337" w14:textId="77777777" w:rsidTr="001B5ACF">
        <w:trPr>
          <w:trHeight w:val="292"/>
        </w:trPr>
        <w:tc>
          <w:tcPr>
            <w:tcW w:w="5973" w:type="dxa"/>
          </w:tcPr>
          <w:p w14:paraId="604AC62E" w14:textId="77777777" w:rsidR="004F0850" w:rsidRPr="004F0850" w:rsidRDefault="004F0850" w:rsidP="004F0850">
            <w:pPr>
              <w:ind w:firstLine="709"/>
              <w:jc w:val="both"/>
              <w:rPr>
                <w:rFonts w:ascii="Montserrat" w:eastAsia="Tahoma" w:hAnsi="Montserrat" w:cs="Times New Roman"/>
                <w:sz w:val="24"/>
                <w:szCs w:val="24"/>
              </w:rPr>
            </w:pPr>
            <w:proofErr w:type="spellStart"/>
            <w:r w:rsidRPr="004F0850">
              <w:rPr>
                <w:rFonts w:ascii="Montserrat" w:eastAsia="Tahoma" w:hAnsi="Montserrat" w:cs="Times New Roman"/>
                <w:sz w:val="24"/>
                <w:szCs w:val="24"/>
              </w:rPr>
              <w:t>м.п</w:t>
            </w:r>
            <w:proofErr w:type="spellEnd"/>
            <w:r w:rsidRPr="004F0850">
              <w:rPr>
                <w:rFonts w:ascii="Montserrat" w:eastAsia="Tahoma" w:hAnsi="Montserrat" w:cs="Times New Roman"/>
                <w:sz w:val="24"/>
                <w:szCs w:val="24"/>
              </w:rPr>
              <w:t>.</w:t>
            </w:r>
          </w:p>
        </w:tc>
        <w:tc>
          <w:tcPr>
            <w:tcW w:w="3558" w:type="dxa"/>
          </w:tcPr>
          <w:p w14:paraId="2FA1BC96" w14:textId="77777777" w:rsidR="004F0850" w:rsidRPr="004F0850" w:rsidRDefault="004F0850" w:rsidP="004F0850">
            <w:pPr>
              <w:ind w:firstLine="709"/>
              <w:jc w:val="both"/>
              <w:rPr>
                <w:rFonts w:ascii="Montserrat" w:eastAsia="Tahoma" w:hAnsi="Montserrat" w:cs="Times New Roman"/>
                <w:sz w:val="24"/>
                <w:szCs w:val="24"/>
              </w:rPr>
            </w:pPr>
          </w:p>
        </w:tc>
      </w:tr>
    </w:tbl>
    <w:p w14:paraId="4538A52F"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sectPr w:rsidR="004F0850" w:rsidRPr="004F0850" w:rsidSect="008F6EC0">
          <w:type w:val="nextColumn"/>
          <w:pgSz w:w="11910" w:h="16840"/>
          <w:pgMar w:top="1134" w:right="567" w:bottom="1134" w:left="1134" w:header="720" w:footer="720" w:gutter="0"/>
          <w:cols w:space="720"/>
        </w:sectPr>
      </w:pPr>
    </w:p>
    <w:p w14:paraId="2925CDD3"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lastRenderedPageBreak/>
        <w:t>Приложение 3</w:t>
      </w:r>
    </w:p>
    <w:p w14:paraId="2A55D1A6"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к конкурсной документации для проведения конкурсного отбора</w:t>
      </w:r>
    </w:p>
    <w:p w14:paraId="39589769"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на право получения исполнителями грантов</w:t>
      </w:r>
    </w:p>
    <w:p w14:paraId="16B56346"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на разработку конструкторской документации</w:t>
      </w:r>
    </w:p>
    <w:p w14:paraId="47AE3CE3"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в рамках реализации проектов</w:t>
      </w:r>
    </w:p>
    <w:p w14:paraId="02629CBF"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p w14:paraId="1C23FB6B" w14:textId="77777777" w:rsidR="004F0850" w:rsidRPr="004F0850" w:rsidRDefault="004F0850" w:rsidP="004F0850">
      <w:pPr>
        <w:autoSpaceDE w:val="0"/>
        <w:autoSpaceDN w:val="0"/>
        <w:spacing w:after="0" w:line="240" w:lineRule="auto"/>
        <w:jc w:val="center"/>
        <w:rPr>
          <w:rFonts w:ascii="Montserrat" w:eastAsia="Tahoma" w:hAnsi="Montserrat" w:cs="Times New Roman"/>
          <w:sz w:val="24"/>
          <w:szCs w:val="24"/>
        </w:rPr>
      </w:pPr>
      <w:r w:rsidRPr="004F0850">
        <w:rPr>
          <w:rFonts w:ascii="Montserrat" w:eastAsia="Tahoma" w:hAnsi="Montserrat" w:cs="Times New Roman"/>
          <w:sz w:val="24"/>
          <w:szCs w:val="24"/>
        </w:rPr>
        <w:t>Форма Описи документов</w:t>
      </w:r>
    </w:p>
    <w:p w14:paraId="2B70FBE9" w14:textId="77777777" w:rsidR="004F0850" w:rsidRPr="004F0850" w:rsidRDefault="004F0850" w:rsidP="004F0850">
      <w:pPr>
        <w:autoSpaceDE w:val="0"/>
        <w:autoSpaceDN w:val="0"/>
        <w:spacing w:after="0" w:line="240" w:lineRule="auto"/>
        <w:jc w:val="center"/>
        <w:rPr>
          <w:rFonts w:ascii="Montserrat" w:eastAsia="Tahoma" w:hAnsi="Montserrat" w:cs="Times New Roman"/>
          <w:sz w:val="24"/>
          <w:szCs w:val="24"/>
        </w:rPr>
      </w:pPr>
      <w:r w:rsidRPr="004F0850">
        <w:rPr>
          <w:rFonts w:ascii="Montserrat" w:eastAsia="Tahoma" w:hAnsi="Montserrat" w:cs="Times New Roman"/>
          <w:sz w:val="24"/>
          <w:szCs w:val="24"/>
        </w:rPr>
        <w:t>ОПИСЬ ДОКУМЕНТОВ,</w:t>
      </w:r>
    </w:p>
    <w:p w14:paraId="287CE16D"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предоставляемых для участия в конкурсном отборе на право получения исполнителями грантов на разработку конструкторской документации в рамках реализации проектов</w:t>
      </w:r>
    </w:p>
    <w:p w14:paraId="59E0ECE3"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noProof/>
          <w:sz w:val="24"/>
          <w:szCs w:val="24"/>
          <w:lang w:eastAsia="ru-RU"/>
        </w:rPr>
        <mc:AlternateContent>
          <mc:Choice Requires="wps">
            <w:drawing>
              <wp:anchor distT="0" distB="0" distL="0" distR="0" simplePos="0" relativeHeight="251668480" behindDoc="1" locked="0" layoutInCell="1" allowOverlap="1" wp14:anchorId="5995ED44" wp14:editId="67BC4149">
                <wp:simplePos x="0" y="0"/>
                <wp:positionH relativeFrom="page">
                  <wp:posOffset>1242060</wp:posOffset>
                </wp:positionH>
                <wp:positionV relativeFrom="paragraph">
                  <wp:posOffset>144780</wp:posOffset>
                </wp:positionV>
                <wp:extent cx="5797550" cy="1270"/>
                <wp:effectExtent l="0" t="0" r="0" b="0"/>
                <wp:wrapTopAndBottom/>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270"/>
                        </a:xfrm>
                        <a:custGeom>
                          <a:avLst/>
                          <a:gdLst>
                            <a:gd name="T0" fmla="+- 0 1956 1956"/>
                            <a:gd name="T1" fmla="*/ T0 w 9130"/>
                            <a:gd name="T2" fmla="+- 0 11086 1956"/>
                            <a:gd name="T3" fmla="*/ T2 w 9130"/>
                          </a:gdLst>
                          <a:ahLst/>
                          <a:cxnLst>
                            <a:cxn ang="0">
                              <a:pos x="T1" y="0"/>
                            </a:cxn>
                            <a:cxn ang="0">
                              <a:pos x="T3" y="0"/>
                            </a:cxn>
                          </a:cxnLst>
                          <a:rect l="0" t="0" r="r" b="b"/>
                          <a:pathLst>
                            <a:path w="9130">
                              <a:moveTo>
                                <a:pt x="0" y="0"/>
                              </a:moveTo>
                              <a:lnTo>
                                <a:pt x="9130" y="0"/>
                              </a:lnTo>
                            </a:path>
                          </a:pathLst>
                        </a:custGeom>
                        <a:noFill/>
                        <a:ln w="673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9A02D" id="Freeform 4" o:spid="_x0000_s1026" style="position:absolute;margin-left:97.8pt;margin-top:11.4pt;width:456.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" path="m,l9130,e" filled="f" strokeweight=".18694mm">
                <v:path arrowok="t" o:connecttype="custom" o:connectlocs="0,0;5797550,0" o:connectangles="0,0"/>
                <w10:wrap type="topAndBottom" anchorx="page"/>
              </v:shape>
            </w:pict>
          </mc:Fallback>
        </mc:AlternateContent>
      </w:r>
    </w:p>
    <w:p w14:paraId="24EC9596"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(полное наименование участника конкурса)</w:t>
      </w:r>
    </w:p>
    <w:p w14:paraId="23335C28"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предоставляется в составе заявки на участие в конкурсе нижеперечисленные документы:</w:t>
      </w:r>
    </w:p>
    <w:tbl>
      <w:tblPr>
        <w:tblStyle w:val="TableNormal"/>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6"/>
        <w:gridCol w:w="3884"/>
        <w:gridCol w:w="1431"/>
        <w:gridCol w:w="1266"/>
        <w:gridCol w:w="2411"/>
      </w:tblGrid>
      <w:tr w:rsidR="004F0850" w:rsidRPr="004F0850" w14:paraId="614B1237" w14:textId="77777777" w:rsidTr="001B5ACF">
        <w:trPr>
          <w:trHeight w:val="1074"/>
          <w:tblHeader/>
        </w:trPr>
        <w:tc>
          <w:tcPr>
            <w:tcW w:w="646" w:type="dxa"/>
            <w:vAlign w:val="center"/>
          </w:tcPr>
          <w:p w14:paraId="04633B02" w14:textId="77777777" w:rsidR="004F0850" w:rsidRPr="004F0850" w:rsidRDefault="004F0850" w:rsidP="002339ED">
            <w:pPr>
              <w:jc w:val="center"/>
              <w:rPr>
                <w:rFonts w:ascii="Montserrat" w:eastAsia="Tahoma" w:hAnsi="Montserrat" w:cs="Times New Roman"/>
                <w:sz w:val="20"/>
                <w:szCs w:val="20"/>
              </w:rPr>
            </w:pPr>
            <w:r w:rsidRPr="004F0850">
              <w:rPr>
                <w:rFonts w:ascii="Montserrat" w:eastAsia="Tahoma" w:hAnsi="Montserrat" w:cs="Times New Roman"/>
                <w:sz w:val="20"/>
                <w:szCs w:val="20"/>
              </w:rPr>
              <w:t>№ п/п</w:t>
            </w:r>
          </w:p>
        </w:tc>
        <w:tc>
          <w:tcPr>
            <w:tcW w:w="3884" w:type="dxa"/>
            <w:vAlign w:val="center"/>
          </w:tcPr>
          <w:p w14:paraId="6DDB7259" w14:textId="77777777" w:rsidR="004F0850" w:rsidRPr="004F0850" w:rsidRDefault="004F0850" w:rsidP="002339ED">
            <w:pPr>
              <w:jc w:val="center"/>
              <w:rPr>
                <w:rFonts w:ascii="Montserrat" w:eastAsia="Tahoma" w:hAnsi="Montserrat" w:cs="Times New Roman"/>
                <w:sz w:val="20"/>
                <w:szCs w:val="20"/>
              </w:rPr>
            </w:pPr>
            <w:proofErr w:type="spellStart"/>
            <w:r w:rsidRPr="004F0850">
              <w:rPr>
                <w:rFonts w:ascii="Montserrat" w:eastAsia="Tahoma" w:hAnsi="Montserrat" w:cs="Times New Roman"/>
                <w:sz w:val="20"/>
                <w:szCs w:val="20"/>
              </w:rPr>
              <w:t>Наименование</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документов</w:t>
            </w:r>
            <w:proofErr w:type="spellEnd"/>
          </w:p>
        </w:tc>
        <w:tc>
          <w:tcPr>
            <w:tcW w:w="1431" w:type="dxa"/>
            <w:vAlign w:val="center"/>
          </w:tcPr>
          <w:p w14:paraId="16BEAA22" w14:textId="77777777" w:rsidR="004F0850" w:rsidRPr="004F0850" w:rsidRDefault="004F0850" w:rsidP="002339ED">
            <w:pPr>
              <w:tabs>
                <w:tab w:val="left" w:pos="632"/>
                <w:tab w:val="left" w:pos="1307"/>
              </w:tabs>
              <w:jc w:val="center"/>
              <w:rPr>
                <w:rFonts w:ascii="Montserrat" w:eastAsia="Tahoma" w:hAnsi="Montserrat" w:cs="Times New Roman"/>
                <w:sz w:val="20"/>
                <w:szCs w:val="20"/>
              </w:rPr>
            </w:pPr>
            <w:proofErr w:type="spellStart"/>
            <w:r w:rsidRPr="004F0850">
              <w:rPr>
                <w:rFonts w:ascii="Montserrat" w:eastAsia="Tahoma" w:hAnsi="Montserrat" w:cs="Times New Roman"/>
                <w:sz w:val="20"/>
                <w:szCs w:val="20"/>
              </w:rPr>
              <w:t>Страницы</w:t>
            </w:r>
            <w:proofErr w:type="spellEnd"/>
            <w:r w:rsidRPr="004F0850">
              <w:rPr>
                <w:rFonts w:ascii="Montserrat" w:eastAsia="Tahoma" w:hAnsi="Montserrat" w:cs="Times New Roman"/>
                <w:sz w:val="20"/>
                <w:szCs w:val="20"/>
              </w:rPr>
              <w:t xml:space="preserve"> с</w:t>
            </w:r>
            <w:r w:rsidRPr="004F0850">
              <w:rPr>
                <w:rFonts w:ascii="Montserrat" w:eastAsia="Tahoma" w:hAnsi="Montserrat" w:cs="Times New Roman"/>
                <w:sz w:val="20"/>
                <w:szCs w:val="20"/>
                <w:u w:val="single"/>
              </w:rPr>
              <w:tab/>
            </w:r>
            <w:proofErr w:type="spellStart"/>
            <w:r w:rsidRPr="004F0850">
              <w:rPr>
                <w:rFonts w:ascii="Montserrat" w:eastAsia="Tahoma" w:hAnsi="Montserrat" w:cs="Times New Roman"/>
                <w:sz w:val="20"/>
                <w:szCs w:val="20"/>
              </w:rPr>
              <w:t>по</w:t>
            </w:r>
            <w:proofErr w:type="spellEnd"/>
          </w:p>
        </w:tc>
        <w:tc>
          <w:tcPr>
            <w:tcW w:w="1266" w:type="dxa"/>
            <w:vAlign w:val="center"/>
          </w:tcPr>
          <w:p w14:paraId="2B91A01D" w14:textId="77777777" w:rsidR="004F0850" w:rsidRPr="004F0850" w:rsidRDefault="004F0850" w:rsidP="002339ED">
            <w:pPr>
              <w:jc w:val="center"/>
              <w:rPr>
                <w:rFonts w:ascii="Montserrat" w:eastAsia="Tahoma" w:hAnsi="Montserrat" w:cs="Times New Roman"/>
                <w:sz w:val="20"/>
                <w:szCs w:val="20"/>
              </w:rPr>
            </w:pPr>
            <w:proofErr w:type="spellStart"/>
            <w:r w:rsidRPr="004F0850">
              <w:rPr>
                <w:rFonts w:ascii="Montserrat" w:eastAsia="Tahoma" w:hAnsi="Montserrat" w:cs="Times New Roman"/>
                <w:sz w:val="20"/>
                <w:szCs w:val="20"/>
              </w:rPr>
              <w:t>Кол-во</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страниц</w:t>
            </w:r>
            <w:proofErr w:type="spellEnd"/>
          </w:p>
        </w:tc>
        <w:tc>
          <w:tcPr>
            <w:tcW w:w="2411" w:type="dxa"/>
            <w:vAlign w:val="center"/>
          </w:tcPr>
          <w:p w14:paraId="0CB83023" w14:textId="77777777" w:rsidR="004F0850" w:rsidRPr="004F0850" w:rsidRDefault="004F0850" w:rsidP="002339ED">
            <w:pPr>
              <w:jc w:val="center"/>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Приложение к конкурсной документации</w:t>
            </w:r>
          </w:p>
          <w:p w14:paraId="111B59A7" w14:textId="77777777" w:rsidR="004F0850" w:rsidRPr="004F0850" w:rsidRDefault="004F0850" w:rsidP="002339ED">
            <w:pPr>
              <w:jc w:val="center"/>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(форма)</w:t>
            </w:r>
          </w:p>
        </w:tc>
      </w:tr>
      <w:tr w:rsidR="004F0850" w:rsidRPr="004F0850" w14:paraId="39015931" w14:textId="77777777" w:rsidTr="001B5ACF">
        <w:trPr>
          <w:trHeight w:val="195"/>
        </w:trPr>
        <w:tc>
          <w:tcPr>
            <w:tcW w:w="646" w:type="dxa"/>
            <w:vAlign w:val="center"/>
          </w:tcPr>
          <w:p w14:paraId="1806AAD0" w14:textId="77777777" w:rsidR="004F0850" w:rsidRPr="004F0850" w:rsidRDefault="004F0850" w:rsidP="002339ED">
            <w:pPr>
              <w:jc w:val="center"/>
              <w:rPr>
                <w:rFonts w:ascii="Montserrat" w:eastAsia="Tahoma" w:hAnsi="Montserrat" w:cs="Times New Roman"/>
                <w:sz w:val="20"/>
                <w:szCs w:val="20"/>
              </w:rPr>
            </w:pPr>
            <w:r w:rsidRPr="004F0850">
              <w:rPr>
                <w:rFonts w:ascii="Montserrat" w:eastAsia="Tahoma" w:hAnsi="Montserrat" w:cs="Times New Roman"/>
                <w:sz w:val="20"/>
                <w:szCs w:val="20"/>
              </w:rPr>
              <w:t>1</w:t>
            </w:r>
          </w:p>
        </w:tc>
        <w:tc>
          <w:tcPr>
            <w:tcW w:w="3884" w:type="dxa"/>
            <w:vAlign w:val="center"/>
          </w:tcPr>
          <w:p w14:paraId="52D3B771" w14:textId="77777777" w:rsidR="004F0850" w:rsidRPr="004F0850" w:rsidRDefault="004F0850" w:rsidP="004F0850">
            <w:p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Сопроводительное</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письмо</w:t>
            </w:r>
            <w:proofErr w:type="spellEnd"/>
          </w:p>
        </w:tc>
        <w:tc>
          <w:tcPr>
            <w:tcW w:w="1431" w:type="dxa"/>
          </w:tcPr>
          <w:p w14:paraId="1F3147A3" w14:textId="77777777" w:rsidR="004F0850" w:rsidRPr="004F0850" w:rsidRDefault="004F0850" w:rsidP="004F0850">
            <w:pPr>
              <w:jc w:val="both"/>
              <w:rPr>
                <w:rFonts w:ascii="Montserrat" w:eastAsia="Tahoma" w:hAnsi="Montserrat" w:cs="Times New Roman"/>
                <w:sz w:val="20"/>
                <w:szCs w:val="20"/>
              </w:rPr>
            </w:pPr>
          </w:p>
        </w:tc>
        <w:tc>
          <w:tcPr>
            <w:tcW w:w="1266" w:type="dxa"/>
          </w:tcPr>
          <w:p w14:paraId="40960D09" w14:textId="77777777" w:rsidR="004F0850" w:rsidRPr="004F0850" w:rsidRDefault="004F0850" w:rsidP="004F0850">
            <w:pPr>
              <w:jc w:val="both"/>
              <w:rPr>
                <w:rFonts w:ascii="Montserrat" w:eastAsia="Tahoma" w:hAnsi="Montserrat" w:cs="Times New Roman"/>
                <w:sz w:val="20"/>
                <w:szCs w:val="20"/>
              </w:rPr>
            </w:pPr>
          </w:p>
        </w:tc>
        <w:tc>
          <w:tcPr>
            <w:tcW w:w="2411" w:type="dxa"/>
            <w:vAlign w:val="center"/>
          </w:tcPr>
          <w:p w14:paraId="577EDD6C" w14:textId="77777777" w:rsidR="004F0850" w:rsidRPr="004F0850" w:rsidRDefault="004F0850" w:rsidP="004F0850">
            <w:p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Не</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предусмотрено</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свободная</w:t>
            </w:r>
            <w:proofErr w:type="spellEnd"/>
          </w:p>
        </w:tc>
      </w:tr>
      <w:tr w:rsidR="004F0850" w:rsidRPr="004F0850" w14:paraId="4435CAC6" w14:textId="77777777" w:rsidTr="001B5ACF">
        <w:trPr>
          <w:trHeight w:val="292"/>
        </w:trPr>
        <w:tc>
          <w:tcPr>
            <w:tcW w:w="646" w:type="dxa"/>
            <w:vAlign w:val="center"/>
          </w:tcPr>
          <w:p w14:paraId="03C7884B" w14:textId="77777777" w:rsidR="004F0850" w:rsidRPr="004F0850" w:rsidRDefault="004F0850" w:rsidP="002339ED">
            <w:pPr>
              <w:jc w:val="center"/>
              <w:rPr>
                <w:rFonts w:ascii="Montserrat" w:eastAsia="Tahoma" w:hAnsi="Montserrat" w:cs="Times New Roman"/>
                <w:sz w:val="20"/>
                <w:szCs w:val="20"/>
              </w:rPr>
            </w:pPr>
            <w:r w:rsidRPr="004F0850">
              <w:rPr>
                <w:rFonts w:ascii="Montserrat" w:eastAsia="Tahoma" w:hAnsi="Montserrat" w:cs="Times New Roman"/>
                <w:sz w:val="20"/>
                <w:szCs w:val="20"/>
              </w:rPr>
              <w:t>2</w:t>
            </w:r>
          </w:p>
        </w:tc>
        <w:tc>
          <w:tcPr>
            <w:tcW w:w="3884" w:type="dxa"/>
            <w:vAlign w:val="center"/>
          </w:tcPr>
          <w:p w14:paraId="18C45068" w14:textId="77777777" w:rsidR="004F0850" w:rsidRPr="004F0850" w:rsidRDefault="004F0850" w:rsidP="004F0850">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Заявка на участие в конкурсе</w:t>
            </w:r>
          </w:p>
        </w:tc>
        <w:tc>
          <w:tcPr>
            <w:tcW w:w="1431" w:type="dxa"/>
          </w:tcPr>
          <w:p w14:paraId="3E4D713C" w14:textId="77777777" w:rsidR="004F0850" w:rsidRPr="004F0850" w:rsidRDefault="004F0850" w:rsidP="004F0850">
            <w:pPr>
              <w:jc w:val="both"/>
              <w:rPr>
                <w:rFonts w:ascii="Montserrat" w:eastAsia="Tahoma" w:hAnsi="Montserrat" w:cs="Times New Roman"/>
                <w:sz w:val="20"/>
                <w:szCs w:val="20"/>
                <w:lang w:val="ru-RU"/>
              </w:rPr>
            </w:pPr>
          </w:p>
        </w:tc>
        <w:tc>
          <w:tcPr>
            <w:tcW w:w="1266" w:type="dxa"/>
          </w:tcPr>
          <w:p w14:paraId="3BFDE144" w14:textId="77777777" w:rsidR="004F0850" w:rsidRPr="004F0850" w:rsidRDefault="004F0850" w:rsidP="004F0850">
            <w:pPr>
              <w:jc w:val="both"/>
              <w:rPr>
                <w:rFonts w:ascii="Montserrat" w:eastAsia="Tahoma" w:hAnsi="Montserrat" w:cs="Times New Roman"/>
                <w:sz w:val="20"/>
                <w:szCs w:val="20"/>
                <w:lang w:val="ru-RU"/>
              </w:rPr>
            </w:pPr>
          </w:p>
        </w:tc>
        <w:tc>
          <w:tcPr>
            <w:tcW w:w="2411" w:type="dxa"/>
            <w:vAlign w:val="center"/>
          </w:tcPr>
          <w:p w14:paraId="15B7B8B6" w14:textId="77777777" w:rsidR="004F0850" w:rsidRPr="004F0850" w:rsidRDefault="004F0850" w:rsidP="004F0850">
            <w:p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Приложение</w:t>
            </w:r>
            <w:proofErr w:type="spellEnd"/>
            <w:r w:rsidRPr="004F0850">
              <w:rPr>
                <w:rFonts w:ascii="Montserrat" w:eastAsia="Tahoma" w:hAnsi="Montserrat" w:cs="Times New Roman"/>
                <w:sz w:val="20"/>
                <w:szCs w:val="20"/>
              </w:rPr>
              <w:t xml:space="preserve"> 2</w:t>
            </w:r>
          </w:p>
        </w:tc>
      </w:tr>
      <w:tr w:rsidR="004F0850" w:rsidRPr="004F0850" w14:paraId="52F7B208" w14:textId="77777777" w:rsidTr="001B5ACF">
        <w:trPr>
          <w:trHeight w:val="292"/>
        </w:trPr>
        <w:tc>
          <w:tcPr>
            <w:tcW w:w="646" w:type="dxa"/>
            <w:tcBorders>
              <w:bottom w:val="single" w:sz="6" w:space="0" w:color="000000"/>
            </w:tcBorders>
            <w:vAlign w:val="center"/>
          </w:tcPr>
          <w:p w14:paraId="5EB0F1A8" w14:textId="77777777" w:rsidR="004F0850" w:rsidRPr="004F0850" w:rsidRDefault="004F0850" w:rsidP="002339ED">
            <w:pPr>
              <w:jc w:val="center"/>
              <w:rPr>
                <w:rFonts w:ascii="Montserrat" w:eastAsia="Tahoma" w:hAnsi="Montserrat" w:cs="Times New Roman"/>
                <w:sz w:val="20"/>
                <w:szCs w:val="20"/>
              </w:rPr>
            </w:pPr>
            <w:r w:rsidRPr="004F0850">
              <w:rPr>
                <w:rFonts w:ascii="Montserrat" w:eastAsia="Tahoma" w:hAnsi="Montserrat" w:cs="Times New Roman"/>
                <w:sz w:val="20"/>
                <w:szCs w:val="20"/>
              </w:rPr>
              <w:t>3</w:t>
            </w:r>
          </w:p>
        </w:tc>
        <w:tc>
          <w:tcPr>
            <w:tcW w:w="3884" w:type="dxa"/>
            <w:tcBorders>
              <w:bottom w:val="single" w:sz="6" w:space="0" w:color="000000"/>
            </w:tcBorders>
            <w:vAlign w:val="center"/>
          </w:tcPr>
          <w:p w14:paraId="4533B12B" w14:textId="77777777" w:rsidR="004F0850" w:rsidRPr="004F0850" w:rsidRDefault="004F0850" w:rsidP="004F0850">
            <w:p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Опись</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документов</w:t>
            </w:r>
            <w:proofErr w:type="spellEnd"/>
          </w:p>
        </w:tc>
        <w:tc>
          <w:tcPr>
            <w:tcW w:w="1431" w:type="dxa"/>
            <w:tcBorders>
              <w:bottom w:val="single" w:sz="6" w:space="0" w:color="000000"/>
            </w:tcBorders>
          </w:tcPr>
          <w:p w14:paraId="6B20911D" w14:textId="77777777" w:rsidR="004F0850" w:rsidRPr="004F0850" w:rsidRDefault="004F0850" w:rsidP="004F0850">
            <w:pPr>
              <w:jc w:val="both"/>
              <w:rPr>
                <w:rFonts w:ascii="Montserrat" w:eastAsia="Tahoma" w:hAnsi="Montserrat" w:cs="Times New Roman"/>
                <w:sz w:val="20"/>
                <w:szCs w:val="20"/>
              </w:rPr>
            </w:pPr>
          </w:p>
        </w:tc>
        <w:tc>
          <w:tcPr>
            <w:tcW w:w="1266" w:type="dxa"/>
            <w:tcBorders>
              <w:bottom w:val="single" w:sz="6" w:space="0" w:color="000000"/>
            </w:tcBorders>
          </w:tcPr>
          <w:p w14:paraId="5B6C0536" w14:textId="77777777" w:rsidR="004F0850" w:rsidRPr="004F0850" w:rsidRDefault="004F0850" w:rsidP="004F0850">
            <w:pPr>
              <w:jc w:val="both"/>
              <w:rPr>
                <w:rFonts w:ascii="Montserrat" w:eastAsia="Tahoma" w:hAnsi="Montserrat" w:cs="Times New Roman"/>
                <w:sz w:val="20"/>
                <w:szCs w:val="20"/>
              </w:rPr>
            </w:pPr>
          </w:p>
        </w:tc>
        <w:tc>
          <w:tcPr>
            <w:tcW w:w="2411" w:type="dxa"/>
            <w:tcBorders>
              <w:bottom w:val="single" w:sz="6" w:space="0" w:color="000000"/>
            </w:tcBorders>
            <w:vAlign w:val="center"/>
          </w:tcPr>
          <w:p w14:paraId="5A10D63C" w14:textId="77777777" w:rsidR="004F0850" w:rsidRPr="004F0850" w:rsidRDefault="004F0850" w:rsidP="004F0850">
            <w:p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Приложение</w:t>
            </w:r>
            <w:proofErr w:type="spellEnd"/>
            <w:r w:rsidRPr="004F0850">
              <w:rPr>
                <w:rFonts w:ascii="Montserrat" w:eastAsia="Tahoma" w:hAnsi="Montserrat" w:cs="Times New Roman"/>
                <w:sz w:val="20"/>
                <w:szCs w:val="20"/>
              </w:rPr>
              <w:t xml:space="preserve"> 3</w:t>
            </w:r>
          </w:p>
        </w:tc>
      </w:tr>
      <w:tr w:rsidR="004F0850" w:rsidRPr="004F0850" w14:paraId="48FC8FB4" w14:textId="77777777" w:rsidTr="001B5ACF">
        <w:trPr>
          <w:trHeight w:val="973"/>
        </w:trPr>
        <w:tc>
          <w:tcPr>
            <w:tcW w:w="646" w:type="dxa"/>
            <w:tcBorders>
              <w:top w:val="single" w:sz="6" w:space="0" w:color="000000"/>
            </w:tcBorders>
            <w:vAlign w:val="center"/>
          </w:tcPr>
          <w:p w14:paraId="0375CEE0" w14:textId="77777777" w:rsidR="004F0850" w:rsidRPr="004F0850" w:rsidRDefault="004F0850" w:rsidP="002339ED">
            <w:pPr>
              <w:jc w:val="center"/>
              <w:rPr>
                <w:rFonts w:ascii="Montserrat" w:eastAsia="Tahoma" w:hAnsi="Montserrat" w:cs="Times New Roman"/>
                <w:sz w:val="20"/>
                <w:szCs w:val="20"/>
              </w:rPr>
            </w:pPr>
            <w:r w:rsidRPr="004F0850">
              <w:rPr>
                <w:rFonts w:ascii="Montserrat" w:eastAsia="Tahoma" w:hAnsi="Montserrat" w:cs="Times New Roman"/>
                <w:sz w:val="20"/>
                <w:szCs w:val="20"/>
              </w:rPr>
              <w:t>4</w:t>
            </w:r>
          </w:p>
        </w:tc>
        <w:tc>
          <w:tcPr>
            <w:tcW w:w="3884" w:type="dxa"/>
            <w:tcBorders>
              <w:top w:val="single" w:sz="6" w:space="0" w:color="000000"/>
            </w:tcBorders>
            <w:vAlign w:val="center"/>
          </w:tcPr>
          <w:p w14:paraId="598E256A" w14:textId="31D74CBE" w:rsidR="004F0850" w:rsidRPr="004F0850" w:rsidRDefault="004F0850" w:rsidP="004F0850">
            <w:pPr>
              <w:tabs>
                <w:tab w:val="left" w:pos="1699"/>
                <w:tab w:val="left" w:pos="2239"/>
                <w:tab w:val="left" w:pos="3607"/>
              </w:tabs>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Описание проекта, включая сведения о реализации мероприятий по разработке конструкторской документации и календарный план реализации (</w:t>
            </w:r>
            <w:proofErr w:type="spellStart"/>
            <w:proofErr w:type="gramStart"/>
            <w:r w:rsidRPr="004F0850">
              <w:rPr>
                <w:rFonts w:ascii="Montserrat" w:eastAsia="Tahoma" w:hAnsi="Montserrat" w:cs="Times New Roman"/>
                <w:sz w:val="20"/>
                <w:szCs w:val="20"/>
                <w:lang w:val="ru-RU"/>
              </w:rPr>
              <w:t>сроки</w:t>
            </w:r>
            <w:r w:rsidR="000E6263">
              <w:rPr>
                <w:rFonts w:ascii="Montserrat" w:eastAsia="Tahoma" w:hAnsi="Montserrat" w:cs="Times New Roman"/>
                <w:sz w:val="20"/>
                <w:szCs w:val="20"/>
                <w:lang w:val="ru-RU"/>
              </w:rPr>
              <w:t>,</w:t>
            </w:r>
            <w:r w:rsidRPr="004F0850">
              <w:rPr>
                <w:rFonts w:ascii="Montserrat" w:eastAsia="Tahoma" w:hAnsi="Montserrat" w:cs="Times New Roman"/>
                <w:sz w:val="20"/>
                <w:szCs w:val="20"/>
                <w:lang w:val="ru-RU"/>
              </w:rPr>
              <w:t>этапы</w:t>
            </w:r>
            <w:proofErr w:type="spellEnd"/>
            <w:proofErr w:type="gramEnd"/>
            <w:r w:rsidR="000E6263">
              <w:rPr>
                <w:rFonts w:ascii="Montserrat" w:eastAsia="Tahoma" w:hAnsi="Montserrat" w:cs="Times New Roman"/>
                <w:sz w:val="20"/>
                <w:szCs w:val="20"/>
                <w:lang w:val="ru-RU"/>
              </w:rPr>
              <w:t>, контрольные события</w:t>
            </w:r>
            <w:r w:rsidRPr="004F0850">
              <w:rPr>
                <w:rFonts w:ascii="Montserrat" w:eastAsia="Tahoma" w:hAnsi="Montserrat" w:cs="Times New Roman"/>
                <w:sz w:val="20"/>
                <w:szCs w:val="20"/>
                <w:lang w:val="ru-RU"/>
              </w:rPr>
              <w:t>)</w:t>
            </w:r>
          </w:p>
        </w:tc>
        <w:tc>
          <w:tcPr>
            <w:tcW w:w="1431" w:type="dxa"/>
            <w:tcBorders>
              <w:top w:val="single" w:sz="6" w:space="0" w:color="000000"/>
            </w:tcBorders>
          </w:tcPr>
          <w:p w14:paraId="3D3E3CA2" w14:textId="77777777" w:rsidR="004F0850" w:rsidRPr="004F0850" w:rsidRDefault="004F0850" w:rsidP="004F0850">
            <w:pPr>
              <w:jc w:val="both"/>
              <w:rPr>
                <w:rFonts w:ascii="Montserrat" w:eastAsia="Tahoma" w:hAnsi="Montserrat" w:cs="Times New Roman"/>
                <w:sz w:val="20"/>
                <w:szCs w:val="20"/>
                <w:lang w:val="ru-RU"/>
              </w:rPr>
            </w:pPr>
          </w:p>
        </w:tc>
        <w:tc>
          <w:tcPr>
            <w:tcW w:w="1266" w:type="dxa"/>
            <w:tcBorders>
              <w:top w:val="single" w:sz="6" w:space="0" w:color="000000"/>
            </w:tcBorders>
          </w:tcPr>
          <w:p w14:paraId="17A8E6A0" w14:textId="77777777" w:rsidR="004F0850" w:rsidRPr="004F0850" w:rsidRDefault="004F0850" w:rsidP="004F0850">
            <w:pPr>
              <w:jc w:val="both"/>
              <w:rPr>
                <w:rFonts w:ascii="Montserrat" w:eastAsia="Tahoma" w:hAnsi="Montserrat" w:cs="Times New Roman"/>
                <w:sz w:val="20"/>
                <w:szCs w:val="20"/>
                <w:lang w:val="ru-RU"/>
              </w:rPr>
            </w:pPr>
          </w:p>
        </w:tc>
        <w:tc>
          <w:tcPr>
            <w:tcW w:w="2411" w:type="dxa"/>
            <w:tcBorders>
              <w:top w:val="single" w:sz="6" w:space="0" w:color="000000"/>
            </w:tcBorders>
            <w:vAlign w:val="center"/>
          </w:tcPr>
          <w:p w14:paraId="45A43E73" w14:textId="77777777" w:rsidR="004F0850" w:rsidRPr="004F0850" w:rsidRDefault="004F0850" w:rsidP="004F0850">
            <w:p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Приложение</w:t>
            </w:r>
            <w:proofErr w:type="spellEnd"/>
            <w:r w:rsidRPr="004F0850">
              <w:rPr>
                <w:rFonts w:ascii="Montserrat" w:eastAsia="Tahoma" w:hAnsi="Montserrat" w:cs="Times New Roman"/>
                <w:sz w:val="20"/>
                <w:szCs w:val="20"/>
              </w:rPr>
              <w:t xml:space="preserve"> 4</w:t>
            </w:r>
          </w:p>
        </w:tc>
      </w:tr>
      <w:tr w:rsidR="004F0850" w:rsidRPr="004F0850" w14:paraId="5A21421E" w14:textId="77777777" w:rsidTr="001B5ACF">
        <w:trPr>
          <w:trHeight w:val="290"/>
        </w:trPr>
        <w:tc>
          <w:tcPr>
            <w:tcW w:w="646" w:type="dxa"/>
            <w:vAlign w:val="center"/>
          </w:tcPr>
          <w:p w14:paraId="1C21C2A3" w14:textId="77777777" w:rsidR="004F0850" w:rsidRPr="004F0850" w:rsidRDefault="004F0850" w:rsidP="002339ED">
            <w:pPr>
              <w:jc w:val="center"/>
              <w:rPr>
                <w:rFonts w:ascii="Montserrat" w:eastAsia="Tahoma" w:hAnsi="Montserrat" w:cs="Times New Roman"/>
                <w:sz w:val="20"/>
                <w:szCs w:val="20"/>
              </w:rPr>
            </w:pPr>
            <w:r w:rsidRPr="004F0850">
              <w:rPr>
                <w:rFonts w:ascii="Montserrat" w:eastAsia="Tahoma" w:hAnsi="Montserrat" w:cs="Times New Roman"/>
                <w:sz w:val="20"/>
                <w:szCs w:val="20"/>
              </w:rPr>
              <w:t>5</w:t>
            </w:r>
          </w:p>
        </w:tc>
        <w:tc>
          <w:tcPr>
            <w:tcW w:w="3884" w:type="dxa"/>
            <w:vAlign w:val="center"/>
          </w:tcPr>
          <w:p w14:paraId="56349D50" w14:textId="77777777" w:rsidR="004F0850" w:rsidRPr="004F0850" w:rsidRDefault="004F0850" w:rsidP="004F0850">
            <w:p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Смета</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реализации</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проекта</w:t>
            </w:r>
            <w:proofErr w:type="spellEnd"/>
          </w:p>
        </w:tc>
        <w:tc>
          <w:tcPr>
            <w:tcW w:w="1431" w:type="dxa"/>
          </w:tcPr>
          <w:p w14:paraId="3B83E572" w14:textId="77777777" w:rsidR="004F0850" w:rsidRPr="004F0850" w:rsidRDefault="004F0850" w:rsidP="004F0850">
            <w:pPr>
              <w:jc w:val="both"/>
              <w:rPr>
                <w:rFonts w:ascii="Montserrat" w:eastAsia="Tahoma" w:hAnsi="Montserrat" w:cs="Times New Roman"/>
                <w:sz w:val="20"/>
                <w:szCs w:val="20"/>
              </w:rPr>
            </w:pPr>
          </w:p>
        </w:tc>
        <w:tc>
          <w:tcPr>
            <w:tcW w:w="1266" w:type="dxa"/>
          </w:tcPr>
          <w:p w14:paraId="4E062905" w14:textId="77777777" w:rsidR="004F0850" w:rsidRPr="004F0850" w:rsidRDefault="004F0850" w:rsidP="004F0850">
            <w:pPr>
              <w:jc w:val="both"/>
              <w:rPr>
                <w:rFonts w:ascii="Montserrat" w:eastAsia="Tahoma" w:hAnsi="Montserrat" w:cs="Times New Roman"/>
                <w:sz w:val="20"/>
                <w:szCs w:val="20"/>
              </w:rPr>
            </w:pPr>
          </w:p>
        </w:tc>
        <w:tc>
          <w:tcPr>
            <w:tcW w:w="2411" w:type="dxa"/>
            <w:vAlign w:val="center"/>
          </w:tcPr>
          <w:p w14:paraId="5D608027" w14:textId="77777777" w:rsidR="004F0850" w:rsidRPr="004F0850" w:rsidRDefault="004F0850" w:rsidP="004F0850">
            <w:p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Приложение</w:t>
            </w:r>
            <w:proofErr w:type="spellEnd"/>
            <w:r w:rsidRPr="004F0850">
              <w:rPr>
                <w:rFonts w:ascii="Montserrat" w:eastAsia="Tahoma" w:hAnsi="Montserrat" w:cs="Times New Roman"/>
                <w:sz w:val="20"/>
                <w:szCs w:val="20"/>
              </w:rPr>
              <w:t xml:space="preserve"> 5</w:t>
            </w:r>
          </w:p>
        </w:tc>
      </w:tr>
      <w:tr w:rsidR="004F0850" w:rsidRPr="004F0850" w14:paraId="6329EBA6" w14:textId="77777777" w:rsidTr="001B5ACF">
        <w:trPr>
          <w:trHeight w:val="192"/>
        </w:trPr>
        <w:tc>
          <w:tcPr>
            <w:tcW w:w="646" w:type="dxa"/>
            <w:vAlign w:val="center"/>
          </w:tcPr>
          <w:p w14:paraId="48F24C98" w14:textId="77777777" w:rsidR="004F0850" w:rsidRPr="004F0850" w:rsidRDefault="004F0850" w:rsidP="002339ED">
            <w:pPr>
              <w:jc w:val="center"/>
              <w:rPr>
                <w:rFonts w:ascii="Montserrat" w:eastAsia="Tahoma" w:hAnsi="Montserrat" w:cs="Times New Roman"/>
                <w:sz w:val="20"/>
                <w:szCs w:val="20"/>
              </w:rPr>
            </w:pPr>
            <w:r w:rsidRPr="004F0850">
              <w:rPr>
                <w:rFonts w:ascii="Montserrat" w:eastAsia="Tahoma" w:hAnsi="Montserrat" w:cs="Times New Roman"/>
                <w:sz w:val="20"/>
                <w:szCs w:val="20"/>
              </w:rPr>
              <w:t>6</w:t>
            </w:r>
          </w:p>
        </w:tc>
        <w:tc>
          <w:tcPr>
            <w:tcW w:w="3884" w:type="dxa"/>
            <w:vAlign w:val="center"/>
          </w:tcPr>
          <w:p w14:paraId="127138F1" w14:textId="77777777" w:rsidR="004F0850" w:rsidRPr="004F0850" w:rsidRDefault="004F0850" w:rsidP="004F0850">
            <w:pPr>
              <w:tabs>
                <w:tab w:val="left" w:pos="1861"/>
                <w:tab w:val="left" w:pos="2986"/>
                <w:tab w:val="left" w:pos="3624"/>
              </w:tabs>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Справка, подтверждающая наличие успешного опыта выполнения работ (оказания услуг) сопоставимого объема (при наличии), с приложением копий договоров (контрактов, соглашений), заключенных с участником конкурса, и актов выполненных работ (оказанных услуг) к ним, заверенных в установленном порядке</w:t>
            </w:r>
          </w:p>
        </w:tc>
        <w:tc>
          <w:tcPr>
            <w:tcW w:w="1431" w:type="dxa"/>
          </w:tcPr>
          <w:p w14:paraId="1CA2213D" w14:textId="77777777" w:rsidR="004F0850" w:rsidRPr="004F0850" w:rsidRDefault="004F0850" w:rsidP="004F0850">
            <w:pPr>
              <w:jc w:val="both"/>
              <w:rPr>
                <w:rFonts w:ascii="Montserrat" w:eastAsia="Tahoma" w:hAnsi="Montserrat" w:cs="Times New Roman"/>
                <w:sz w:val="20"/>
                <w:szCs w:val="20"/>
                <w:lang w:val="ru-RU"/>
              </w:rPr>
            </w:pPr>
          </w:p>
        </w:tc>
        <w:tc>
          <w:tcPr>
            <w:tcW w:w="1266" w:type="dxa"/>
          </w:tcPr>
          <w:p w14:paraId="12E1D0AB" w14:textId="77777777" w:rsidR="004F0850" w:rsidRPr="004F0850" w:rsidRDefault="004F0850" w:rsidP="004F0850">
            <w:pPr>
              <w:jc w:val="both"/>
              <w:rPr>
                <w:rFonts w:ascii="Montserrat" w:eastAsia="Tahoma" w:hAnsi="Montserrat" w:cs="Times New Roman"/>
                <w:sz w:val="20"/>
                <w:szCs w:val="20"/>
                <w:lang w:val="ru-RU"/>
              </w:rPr>
            </w:pPr>
          </w:p>
        </w:tc>
        <w:tc>
          <w:tcPr>
            <w:tcW w:w="2411" w:type="dxa"/>
            <w:vAlign w:val="center"/>
          </w:tcPr>
          <w:p w14:paraId="7C0EE9BD" w14:textId="77777777" w:rsidR="004F0850" w:rsidRPr="004F0850" w:rsidRDefault="004F0850" w:rsidP="004F0850">
            <w:p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Приложение</w:t>
            </w:r>
            <w:proofErr w:type="spellEnd"/>
            <w:r w:rsidRPr="004F0850">
              <w:rPr>
                <w:rFonts w:ascii="Montserrat" w:eastAsia="Tahoma" w:hAnsi="Montserrat" w:cs="Times New Roman"/>
                <w:sz w:val="20"/>
                <w:szCs w:val="20"/>
              </w:rPr>
              <w:t xml:space="preserve"> 6</w:t>
            </w:r>
          </w:p>
        </w:tc>
      </w:tr>
      <w:tr w:rsidR="004F0850" w:rsidRPr="004F0850" w14:paraId="77EA73A6" w14:textId="77777777" w:rsidTr="001B5ACF">
        <w:trPr>
          <w:trHeight w:val="58"/>
        </w:trPr>
        <w:tc>
          <w:tcPr>
            <w:tcW w:w="646" w:type="dxa"/>
            <w:vAlign w:val="center"/>
          </w:tcPr>
          <w:p w14:paraId="5A422009" w14:textId="77777777" w:rsidR="004F0850" w:rsidRPr="004F0850" w:rsidRDefault="004F0850" w:rsidP="002339ED">
            <w:pPr>
              <w:jc w:val="center"/>
              <w:rPr>
                <w:rFonts w:ascii="Montserrat" w:eastAsia="Tahoma" w:hAnsi="Montserrat" w:cs="Times New Roman"/>
                <w:sz w:val="20"/>
                <w:szCs w:val="20"/>
              </w:rPr>
            </w:pPr>
            <w:r w:rsidRPr="004F0850">
              <w:rPr>
                <w:rFonts w:ascii="Montserrat" w:eastAsia="Tahoma" w:hAnsi="Montserrat" w:cs="Times New Roman"/>
                <w:sz w:val="20"/>
                <w:szCs w:val="20"/>
              </w:rPr>
              <w:t>7</w:t>
            </w:r>
          </w:p>
        </w:tc>
        <w:tc>
          <w:tcPr>
            <w:tcW w:w="3884" w:type="dxa"/>
            <w:vAlign w:val="center"/>
          </w:tcPr>
          <w:p w14:paraId="35D3E637" w14:textId="77777777" w:rsidR="004F0850" w:rsidRPr="004F0850" w:rsidRDefault="004F0850" w:rsidP="004F0850">
            <w:p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Выписка</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из</w:t>
            </w:r>
            <w:proofErr w:type="spellEnd"/>
            <w:r w:rsidRPr="004F0850">
              <w:rPr>
                <w:rFonts w:ascii="Montserrat" w:eastAsia="Tahoma" w:hAnsi="Montserrat" w:cs="Times New Roman"/>
                <w:sz w:val="20"/>
                <w:szCs w:val="20"/>
              </w:rPr>
              <w:t xml:space="preserve"> ЕГРЮЛ</w:t>
            </w:r>
          </w:p>
        </w:tc>
        <w:tc>
          <w:tcPr>
            <w:tcW w:w="1431" w:type="dxa"/>
          </w:tcPr>
          <w:p w14:paraId="1D33A9DE" w14:textId="77777777" w:rsidR="004F0850" w:rsidRPr="004F0850" w:rsidRDefault="004F0850" w:rsidP="004F0850">
            <w:pPr>
              <w:jc w:val="both"/>
              <w:rPr>
                <w:rFonts w:ascii="Montserrat" w:eastAsia="Tahoma" w:hAnsi="Montserrat" w:cs="Times New Roman"/>
                <w:sz w:val="20"/>
                <w:szCs w:val="20"/>
              </w:rPr>
            </w:pPr>
          </w:p>
        </w:tc>
        <w:tc>
          <w:tcPr>
            <w:tcW w:w="1266" w:type="dxa"/>
          </w:tcPr>
          <w:p w14:paraId="620873FA" w14:textId="77777777" w:rsidR="004F0850" w:rsidRPr="004F0850" w:rsidRDefault="004F0850" w:rsidP="004F0850">
            <w:pPr>
              <w:jc w:val="both"/>
              <w:rPr>
                <w:rFonts w:ascii="Montserrat" w:eastAsia="Tahoma" w:hAnsi="Montserrat" w:cs="Times New Roman"/>
                <w:sz w:val="20"/>
                <w:szCs w:val="20"/>
              </w:rPr>
            </w:pPr>
          </w:p>
        </w:tc>
        <w:tc>
          <w:tcPr>
            <w:tcW w:w="2411" w:type="dxa"/>
            <w:vAlign w:val="center"/>
          </w:tcPr>
          <w:p w14:paraId="79561ED9" w14:textId="77777777" w:rsidR="004F0850" w:rsidRPr="004F0850" w:rsidRDefault="004F0850" w:rsidP="004F0850">
            <w:p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Не</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предусмотрено</w:t>
            </w:r>
            <w:proofErr w:type="spellEnd"/>
          </w:p>
        </w:tc>
      </w:tr>
      <w:tr w:rsidR="004F0850" w:rsidRPr="004F0850" w14:paraId="0567CB47" w14:textId="77777777" w:rsidTr="001B5ACF">
        <w:trPr>
          <w:trHeight w:val="316"/>
        </w:trPr>
        <w:tc>
          <w:tcPr>
            <w:tcW w:w="646" w:type="dxa"/>
            <w:vAlign w:val="center"/>
          </w:tcPr>
          <w:p w14:paraId="78639B37" w14:textId="77777777" w:rsidR="004F0850" w:rsidRPr="004F0850" w:rsidRDefault="004F0850" w:rsidP="002339ED">
            <w:pPr>
              <w:jc w:val="center"/>
              <w:rPr>
                <w:rFonts w:ascii="Montserrat" w:eastAsia="Tahoma" w:hAnsi="Montserrat" w:cs="Times New Roman"/>
                <w:sz w:val="20"/>
                <w:szCs w:val="20"/>
              </w:rPr>
            </w:pPr>
            <w:r w:rsidRPr="004F0850">
              <w:rPr>
                <w:rFonts w:ascii="Montserrat" w:eastAsia="Tahoma" w:hAnsi="Montserrat" w:cs="Times New Roman"/>
                <w:sz w:val="20"/>
                <w:szCs w:val="20"/>
              </w:rPr>
              <w:t>8</w:t>
            </w:r>
          </w:p>
        </w:tc>
        <w:tc>
          <w:tcPr>
            <w:tcW w:w="3884" w:type="dxa"/>
            <w:vAlign w:val="center"/>
          </w:tcPr>
          <w:p w14:paraId="20468D2F" w14:textId="77777777" w:rsidR="004F0850" w:rsidRPr="004F0850" w:rsidRDefault="004F0850" w:rsidP="004F0850">
            <w:pPr>
              <w:tabs>
                <w:tab w:val="left" w:pos="786"/>
                <w:tab w:val="left" w:pos="1234"/>
                <w:tab w:val="left" w:pos="1664"/>
                <w:tab w:val="left" w:pos="1884"/>
                <w:tab w:val="left" w:pos="2148"/>
                <w:tab w:val="left" w:pos="2604"/>
                <w:tab w:val="left" w:pos="2920"/>
                <w:tab w:val="left" w:pos="3618"/>
              </w:tabs>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Справка налогового органа, подтверждающая отсутствие у участника конкурса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tc>
        <w:tc>
          <w:tcPr>
            <w:tcW w:w="1431" w:type="dxa"/>
          </w:tcPr>
          <w:p w14:paraId="4DA315D2" w14:textId="77777777" w:rsidR="004F0850" w:rsidRPr="004F0850" w:rsidRDefault="004F0850" w:rsidP="004F0850">
            <w:pPr>
              <w:jc w:val="both"/>
              <w:rPr>
                <w:rFonts w:ascii="Montserrat" w:eastAsia="Tahoma" w:hAnsi="Montserrat" w:cs="Times New Roman"/>
                <w:sz w:val="20"/>
                <w:szCs w:val="20"/>
                <w:lang w:val="ru-RU"/>
              </w:rPr>
            </w:pPr>
          </w:p>
        </w:tc>
        <w:tc>
          <w:tcPr>
            <w:tcW w:w="1266" w:type="dxa"/>
          </w:tcPr>
          <w:p w14:paraId="0488F9A7" w14:textId="77777777" w:rsidR="004F0850" w:rsidRPr="004F0850" w:rsidRDefault="004F0850" w:rsidP="004F0850">
            <w:pPr>
              <w:jc w:val="both"/>
              <w:rPr>
                <w:rFonts w:ascii="Montserrat" w:eastAsia="Tahoma" w:hAnsi="Montserrat" w:cs="Times New Roman"/>
                <w:sz w:val="20"/>
                <w:szCs w:val="20"/>
                <w:lang w:val="ru-RU"/>
              </w:rPr>
            </w:pPr>
          </w:p>
        </w:tc>
        <w:tc>
          <w:tcPr>
            <w:tcW w:w="2411" w:type="dxa"/>
            <w:vAlign w:val="center"/>
          </w:tcPr>
          <w:p w14:paraId="15DE1F69" w14:textId="226E5F12" w:rsidR="004F0850" w:rsidRPr="00BD5C2F" w:rsidRDefault="00370D71" w:rsidP="004F0850">
            <w:pPr>
              <w:jc w:val="both"/>
              <w:rPr>
                <w:rFonts w:ascii="Montserrat" w:eastAsia="Tahoma" w:hAnsi="Montserrat" w:cs="Times New Roman"/>
                <w:sz w:val="20"/>
                <w:szCs w:val="20"/>
                <w:lang w:val="ru-RU"/>
              </w:rPr>
            </w:pPr>
            <w:r>
              <w:rPr>
                <w:rFonts w:ascii="Montserrat" w:eastAsia="Tahoma" w:hAnsi="Montserrat" w:cs="Times New Roman"/>
                <w:sz w:val="20"/>
                <w:szCs w:val="20"/>
                <w:lang w:val="ru-RU"/>
              </w:rPr>
              <w:t xml:space="preserve">Форма справки установлена действующим законодательством </w:t>
            </w:r>
          </w:p>
        </w:tc>
      </w:tr>
      <w:tr w:rsidR="004F0850" w:rsidRPr="004F0850" w14:paraId="28F33CFF" w14:textId="77777777" w:rsidTr="001B5ACF">
        <w:trPr>
          <w:trHeight w:val="875"/>
        </w:trPr>
        <w:tc>
          <w:tcPr>
            <w:tcW w:w="646" w:type="dxa"/>
            <w:vAlign w:val="center"/>
          </w:tcPr>
          <w:p w14:paraId="79EE04E2" w14:textId="77777777" w:rsidR="004F0850" w:rsidRPr="004F0850" w:rsidRDefault="004F0850" w:rsidP="002339ED">
            <w:pPr>
              <w:jc w:val="center"/>
              <w:rPr>
                <w:rFonts w:ascii="Montserrat" w:eastAsia="Tahoma" w:hAnsi="Montserrat" w:cs="Times New Roman"/>
                <w:sz w:val="20"/>
                <w:szCs w:val="20"/>
              </w:rPr>
            </w:pPr>
            <w:r w:rsidRPr="004F0850">
              <w:rPr>
                <w:rFonts w:ascii="Montserrat" w:eastAsia="Tahoma" w:hAnsi="Montserrat" w:cs="Times New Roman"/>
                <w:sz w:val="20"/>
                <w:szCs w:val="20"/>
              </w:rPr>
              <w:lastRenderedPageBreak/>
              <w:t>9</w:t>
            </w:r>
          </w:p>
        </w:tc>
        <w:tc>
          <w:tcPr>
            <w:tcW w:w="3884" w:type="dxa"/>
            <w:vAlign w:val="center"/>
          </w:tcPr>
          <w:p w14:paraId="3B3E44BE" w14:textId="77777777" w:rsidR="004F0850" w:rsidRPr="004F0850" w:rsidRDefault="004F0850" w:rsidP="004F0850">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Декларация о соответствии Участника конкурса обязательным требованиям</w:t>
            </w:r>
          </w:p>
        </w:tc>
        <w:tc>
          <w:tcPr>
            <w:tcW w:w="1431" w:type="dxa"/>
          </w:tcPr>
          <w:p w14:paraId="5EE00390" w14:textId="77777777" w:rsidR="004F0850" w:rsidRPr="004F0850" w:rsidRDefault="004F0850" w:rsidP="004F0850">
            <w:pPr>
              <w:jc w:val="both"/>
              <w:rPr>
                <w:rFonts w:ascii="Montserrat" w:eastAsia="Tahoma" w:hAnsi="Montserrat" w:cs="Times New Roman"/>
                <w:sz w:val="20"/>
                <w:szCs w:val="20"/>
                <w:lang w:val="ru-RU"/>
              </w:rPr>
            </w:pPr>
          </w:p>
        </w:tc>
        <w:tc>
          <w:tcPr>
            <w:tcW w:w="1266" w:type="dxa"/>
          </w:tcPr>
          <w:p w14:paraId="52F5A3A6" w14:textId="77777777" w:rsidR="004F0850" w:rsidRPr="004F0850" w:rsidRDefault="004F0850" w:rsidP="004F0850">
            <w:pPr>
              <w:jc w:val="both"/>
              <w:rPr>
                <w:rFonts w:ascii="Montserrat" w:eastAsia="Tahoma" w:hAnsi="Montserrat" w:cs="Times New Roman"/>
                <w:sz w:val="20"/>
                <w:szCs w:val="20"/>
                <w:lang w:val="ru-RU"/>
              </w:rPr>
            </w:pPr>
          </w:p>
        </w:tc>
        <w:tc>
          <w:tcPr>
            <w:tcW w:w="2411" w:type="dxa"/>
            <w:vAlign w:val="center"/>
          </w:tcPr>
          <w:p w14:paraId="3493E635" w14:textId="77777777" w:rsidR="004F0850" w:rsidRPr="004F0850" w:rsidRDefault="004F0850" w:rsidP="004F0850">
            <w:p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Приложение</w:t>
            </w:r>
            <w:proofErr w:type="spellEnd"/>
            <w:r w:rsidRPr="004F0850">
              <w:rPr>
                <w:rFonts w:ascii="Montserrat" w:eastAsia="Tahoma" w:hAnsi="Montserrat" w:cs="Times New Roman"/>
                <w:sz w:val="20"/>
                <w:szCs w:val="20"/>
              </w:rPr>
              <w:t xml:space="preserve"> 7</w:t>
            </w:r>
          </w:p>
        </w:tc>
      </w:tr>
      <w:tr w:rsidR="004F0850" w:rsidRPr="004F0850" w14:paraId="020CC1AC" w14:textId="77777777" w:rsidTr="001B5ACF">
        <w:trPr>
          <w:trHeight w:val="58"/>
        </w:trPr>
        <w:tc>
          <w:tcPr>
            <w:tcW w:w="646" w:type="dxa"/>
            <w:vAlign w:val="center"/>
          </w:tcPr>
          <w:p w14:paraId="1677CFE4" w14:textId="77777777" w:rsidR="004F0850" w:rsidRPr="004F0850" w:rsidRDefault="004F0850" w:rsidP="002339ED">
            <w:pPr>
              <w:jc w:val="center"/>
              <w:rPr>
                <w:rFonts w:ascii="Montserrat" w:eastAsia="Tahoma" w:hAnsi="Montserrat" w:cs="Times New Roman"/>
                <w:sz w:val="20"/>
                <w:szCs w:val="20"/>
              </w:rPr>
            </w:pPr>
            <w:r w:rsidRPr="004F0850">
              <w:rPr>
                <w:rFonts w:ascii="Montserrat" w:eastAsia="Tahoma" w:hAnsi="Montserrat" w:cs="Times New Roman"/>
                <w:sz w:val="20"/>
                <w:szCs w:val="20"/>
              </w:rPr>
              <w:t>10</w:t>
            </w:r>
          </w:p>
        </w:tc>
        <w:tc>
          <w:tcPr>
            <w:tcW w:w="3884" w:type="dxa"/>
            <w:vAlign w:val="center"/>
          </w:tcPr>
          <w:p w14:paraId="0D6F1BB9" w14:textId="77777777" w:rsidR="004F0850" w:rsidRPr="004F0850" w:rsidRDefault="004F0850" w:rsidP="004F0850">
            <w:pPr>
              <w:tabs>
                <w:tab w:val="left" w:pos="1306"/>
                <w:tab w:val="left" w:pos="3166"/>
              </w:tabs>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Меморандум о намерениях (в случае если потенциальный исполнитель одновременно не является потенциальным производителем)</w:t>
            </w:r>
          </w:p>
        </w:tc>
        <w:tc>
          <w:tcPr>
            <w:tcW w:w="1431" w:type="dxa"/>
          </w:tcPr>
          <w:p w14:paraId="7A873D07" w14:textId="77777777" w:rsidR="004F0850" w:rsidRPr="004F0850" w:rsidRDefault="004F0850" w:rsidP="004F0850">
            <w:pPr>
              <w:jc w:val="both"/>
              <w:rPr>
                <w:rFonts w:ascii="Montserrat" w:eastAsia="Tahoma" w:hAnsi="Montserrat" w:cs="Times New Roman"/>
                <w:sz w:val="20"/>
                <w:szCs w:val="20"/>
                <w:lang w:val="ru-RU"/>
              </w:rPr>
            </w:pPr>
          </w:p>
        </w:tc>
        <w:tc>
          <w:tcPr>
            <w:tcW w:w="1266" w:type="dxa"/>
          </w:tcPr>
          <w:p w14:paraId="313D37EB" w14:textId="77777777" w:rsidR="004F0850" w:rsidRPr="004F0850" w:rsidRDefault="004F0850" w:rsidP="004F0850">
            <w:pPr>
              <w:jc w:val="both"/>
              <w:rPr>
                <w:rFonts w:ascii="Montserrat" w:eastAsia="Tahoma" w:hAnsi="Montserrat" w:cs="Times New Roman"/>
                <w:sz w:val="20"/>
                <w:szCs w:val="20"/>
                <w:lang w:val="ru-RU"/>
              </w:rPr>
            </w:pPr>
          </w:p>
        </w:tc>
        <w:tc>
          <w:tcPr>
            <w:tcW w:w="2411" w:type="dxa"/>
            <w:vAlign w:val="center"/>
          </w:tcPr>
          <w:p w14:paraId="14970E50" w14:textId="77777777" w:rsidR="004F0850" w:rsidRPr="004F0850" w:rsidRDefault="004F0850" w:rsidP="004F0850">
            <w:p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Приложение</w:t>
            </w:r>
            <w:proofErr w:type="spellEnd"/>
            <w:r w:rsidRPr="004F0850">
              <w:rPr>
                <w:rFonts w:ascii="Montserrat" w:eastAsia="Tahoma" w:hAnsi="Montserrat" w:cs="Times New Roman"/>
                <w:sz w:val="20"/>
                <w:szCs w:val="20"/>
              </w:rPr>
              <w:t xml:space="preserve"> 8</w:t>
            </w:r>
          </w:p>
        </w:tc>
      </w:tr>
      <w:tr w:rsidR="004F0850" w:rsidRPr="004F0850" w14:paraId="1253EFEF" w14:textId="77777777" w:rsidTr="001B5ACF">
        <w:trPr>
          <w:trHeight w:val="145"/>
        </w:trPr>
        <w:tc>
          <w:tcPr>
            <w:tcW w:w="646" w:type="dxa"/>
            <w:vAlign w:val="center"/>
          </w:tcPr>
          <w:p w14:paraId="3E6E9636" w14:textId="77777777" w:rsidR="004F0850" w:rsidRPr="004F0850" w:rsidRDefault="004F0850" w:rsidP="002339ED">
            <w:pPr>
              <w:jc w:val="center"/>
              <w:rPr>
                <w:rFonts w:ascii="Montserrat" w:eastAsia="Tahoma" w:hAnsi="Montserrat" w:cs="Times New Roman"/>
                <w:sz w:val="20"/>
                <w:szCs w:val="20"/>
              </w:rPr>
            </w:pPr>
            <w:r w:rsidRPr="004F0850">
              <w:rPr>
                <w:rFonts w:ascii="Montserrat" w:eastAsia="Tahoma" w:hAnsi="Montserrat" w:cs="Times New Roman"/>
                <w:sz w:val="20"/>
                <w:szCs w:val="20"/>
              </w:rPr>
              <w:t>11</w:t>
            </w:r>
          </w:p>
        </w:tc>
        <w:tc>
          <w:tcPr>
            <w:tcW w:w="3884" w:type="dxa"/>
            <w:vAlign w:val="center"/>
          </w:tcPr>
          <w:p w14:paraId="33856E56" w14:textId="77777777" w:rsidR="004F0850" w:rsidRPr="004F0850" w:rsidRDefault="004F0850" w:rsidP="004F0850">
            <w:pPr>
              <w:tabs>
                <w:tab w:val="left" w:pos="2412"/>
              </w:tabs>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Решение об одобрении или о совершении крупной сделки (копия такого решения), либо справка об отсутствии признаков крупной сделки для заявителя</w:t>
            </w:r>
          </w:p>
        </w:tc>
        <w:tc>
          <w:tcPr>
            <w:tcW w:w="1431" w:type="dxa"/>
          </w:tcPr>
          <w:p w14:paraId="20E6A61F" w14:textId="77777777" w:rsidR="004F0850" w:rsidRPr="004F0850" w:rsidRDefault="004F0850" w:rsidP="004F0850">
            <w:pPr>
              <w:jc w:val="both"/>
              <w:rPr>
                <w:rFonts w:ascii="Montserrat" w:eastAsia="Tahoma" w:hAnsi="Montserrat" w:cs="Times New Roman"/>
                <w:sz w:val="20"/>
                <w:szCs w:val="20"/>
                <w:lang w:val="ru-RU"/>
              </w:rPr>
            </w:pPr>
          </w:p>
        </w:tc>
        <w:tc>
          <w:tcPr>
            <w:tcW w:w="1266" w:type="dxa"/>
          </w:tcPr>
          <w:p w14:paraId="4B7FB4AC" w14:textId="77777777" w:rsidR="004F0850" w:rsidRPr="004F0850" w:rsidRDefault="004F0850" w:rsidP="004F0850">
            <w:pPr>
              <w:jc w:val="both"/>
              <w:rPr>
                <w:rFonts w:ascii="Montserrat" w:eastAsia="Tahoma" w:hAnsi="Montserrat" w:cs="Times New Roman"/>
                <w:sz w:val="20"/>
                <w:szCs w:val="20"/>
                <w:lang w:val="ru-RU"/>
              </w:rPr>
            </w:pPr>
          </w:p>
        </w:tc>
        <w:tc>
          <w:tcPr>
            <w:tcW w:w="2411" w:type="dxa"/>
            <w:vAlign w:val="center"/>
          </w:tcPr>
          <w:p w14:paraId="7D431A46" w14:textId="77777777" w:rsidR="004F0850" w:rsidRPr="004F0850" w:rsidRDefault="004F0850" w:rsidP="004F0850">
            <w:p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Не</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предусмотрено</w:t>
            </w:r>
            <w:proofErr w:type="spellEnd"/>
          </w:p>
        </w:tc>
      </w:tr>
      <w:tr w:rsidR="004F0850" w:rsidRPr="004F0850" w14:paraId="749C52AA" w14:textId="77777777" w:rsidTr="001B5ACF">
        <w:trPr>
          <w:trHeight w:val="291"/>
        </w:trPr>
        <w:tc>
          <w:tcPr>
            <w:tcW w:w="646" w:type="dxa"/>
            <w:vAlign w:val="center"/>
          </w:tcPr>
          <w:p w14:paraId="39286B15" w14:textId="77777777" w:rsidR="004F0850" w:rsidRPr="004F0850" w:rsidRDefault="004F0850" w:rsidP="002339ED">
            <w:pPr>
              <w:jc w:val="center"/>
              <w:rPr>
                <w:rFonts w:ascii="Montserrat" w:eastAsia="Tahoma" w:hAnsi="Montserrat" w:cs="Times New Roman"/>
                <w:sz w:val="20"/>
                <w:szCs w:val="20"/>
              </w:rPr>
            </w:pPr>
            <w:r w:rsidRPr="004F0850">
              <w:rPr>
                <w:rFonts w:ascii="Montserrat" w:eastAsia="Tahoma" w:hAnsi="Montserrat" w:cs="Times New Roman"/>
                <w:sz w:val="20"/>
                <w:szCs w:val="20"/>
              </w:rPr>
              <w:t>12</w:t>
            </w:r>
          </w:p>
        </w:tc>
        <w:tc>
          <w:tcPr>
            <w:tcW w:w="3884" w:type="dxa"/>
            <w:vAlign w:val="center"/>
          </w:tcPr>
          <w:p w14:paraId="5EA0D480" w14:textId="77777777" w:rsidR="004F0850" w:rsidRPr="004F0850" w:rsidRDefault="004F0850" w:rsidP="004F0850">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Документ, подтверждающий полномочия руководителя (уполномоченного лица) участника конкурса на осуществление действий от имени участника конкурса</w:t>
            </w:r>
          </w:p>
        </w:tc>
        <w:tc>
          <w:tcPr>
            <w:tcW w:w="1431" w:type="dxa"/>
          </w:tcPr>
          <w:p w14:paraId="5B052477" w14:textId="77777777" w:rsidR="004F0850" w:rsidRPr="004F0850" w:rsidRDefault="004F0850" w:rsidP="004F0850">
            <w:pPr>
              <w:jc w:val="both"/>
              <w:rPr>
                <w:rFonts w:ascii="Montserrat" w:eastAsia="Tahoma" w:hAnsi="Montserrat" w:cs="Times New Roman"/>
                <w:sz w:val="20"/>
                <w:szCs w:val="20"/>
                <w:lang w:val="ru-RU"/>
              </w:rPr>
            </w:pPr>
          </w:p>
        </w:tc>
        <w:tc>
          <w:tcPr>
            <w:tcW w:w="1266" w:type="dxa"/>
          </w:tcPr>
          <w:p w14:paraId="6F54CDA2" w14:textId="77777777" w:rsidR="004F0850" w:rsidRPr="004F0850" w:rsidRDefault="004F0850" w:rsidP="004F0850">
            <w:pPr>
              <w:jc w:val="both"/>
              <w:rPr>
                <w:rFonts w:ascii="Montserrat" w:eastAsia="Tahoma" w:hAnsi="Montserrat" w:cs="Times New Roman"/>
                <w:sz w:val="20"/>
                <w:szCs w:val="20"/>
                <w:lang w:val="ru-RU"/>
              </w:rPr>
            </w:pPr>
          </w:p>
        </w:tc>
        <w:tc>
          <w:tcPr>
            <w:tcW w:w="2411" w:type="dxa"/>
            <w:vAlign w:val="center"/>
          </w:tcPr>
          <w:p w14:paraId="2361A8FA" w14:textId="77777777" w:rsidR="004F0850" w:rsidRPr="004F0850" w:rsidRDefault="004F0850" w:rsidP="004F0850">
            <w:p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Не</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предусмотрено</w:t>
            </w:r>
            <w:proofErr w:type="spellEnd"/>
          </w:p>
        </w:tc>
      </w:tr>
      <w:tr w:rsidR="004F0850" w:rsidRPr="004F0850" w14:paraId="69B3A321" w14:textId="77777777" w:rsidTr="001B5ACF">
        <w:trPr>
          <w:trHeight w:val="58"/>
        </w:trPr>
        <w:tc>
          <w:tcPr>
            <w:tcW w:w="646" w:type="dxa"/>
            <w:vAlign w:val="center"/>
          </w:tcPr>
          <w:p w14:paraId="2C1C276A" w14:textId="77777777" w:rsidR="004F0850" w:rsidRPr="004F0850" w:rsidRDefault="004F0850" w:rsidP="002339ED">
            <w:pPr>
              <w:jc w:val="center"/>
              <w:rPr>
                <w:rFonts w:ascii="Montserrat" w:eastAsia="Tahoma" w:hAnsi="Montserrat" w:cs="Times New Roman"/>
                <w:sz w:val="20"/>
                <w:szCs w:val="20"/>
              </w:rPr>
            </w:pPr>
            <w:r w:rsidRPr="004F0850">
              <w:rPr>
                <w:rFonts w:ascii="Montserrat" w:eastAsia="Tahoma" w:hAnsi="Montserrat" w:cs="Times New Roman"/>
                <w:sz w:val="20"/>
                <w:szCs w:val="20"/>
              </w:rPr>
              <w:t>13</w:t>
            </w:r>
          </w:p>
        </w:tc>
        <w:tc>
          <w:tcPr>
            <w:tcW w:w="3884" w:type="dxa"/>
            <w:vAlign w:val="center"/>
          </w:tcPr>
          <w:p w14:paraId="4F20D776" w14:textId="77777777" w:rsidR="004F0850" w:rsidRPr="004F0850" w:rsidRDefault="004F0850" w:rsidP="004F0850">
            <w:pPr>
              <w:tabs>
                <w:tab w:val="left" w:pos="1834"/>
              </w:tabs>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Копии учредительных документов участника конкурса</w:t>
            </w:r>
          </w:p>
        </w:tc>
        <w:tc>
          <w:tcPr>
            <w:tcW w:w="1431" w:type="dxa"/>
          </w:tcPr>
          <w:p w14:paraId="39F6AE6C" w14:textId="77777777" w:rsidR="004F0850" w:rsidRPr="004F0850" w:rsidRDefault="004F0850" w:rsidP="004F0850">
            <w:pPr>
              <w:jc w:val="both"/>
              <w:rPr>
                <w:rFonts w:ascii="Montserrat" w:eastAsia="Tahoma" w:hAnsi="Montserrat" w:cs="Times New Roman"/>
                <w:sz w:val="20"/>
                <w:szCs w:val="20"/>
                <w:lang w:val="ru-RU"/>
              </w:rPr>
            </w:pPr>
          </w:p>
        </w:tc>
        <w:tc>
          <w:tcPr>
            <w:tcW w:w="1266" w:type="dxa"/>
          </w:tcPr>
          <w:p w14:paraId="478E35EF" w14:textId="77777777" w:rsidR="004F0850" w:rsidRPr="004F0850" w:rsidRDefault="004F0850" w:rsidP="004F0850">
            <w:pPr>
              <w:jc w:val="both"/>
              <w:rPr>
                <w:rFonts w:ascii="Montserrat" w:eastAsia="Tahoma" w:hAnsi="Montserrat" w:cs="Times New Roman"/>
                <w:sz w:val="20"/>
                <w:szCs w:val="20"/>
                <w:lang w:val="ru-RU"/>
              </w:rPr>
            </w:pPr>
          </w:p>
        </w:tc>
        <w:tc>
          <w:tcPr>
            <w:tcW w:w="2411" w:type="dxa"/>
            <w:vAlign w:val="center"/>
          </w:tcPr>
          <w:p w14:paraId="35B7DD5A" w14:textId="77777777" w:rsidR="004F0850" w:rsidRPr="004F0850" w:rsidRDefault="004F0850" w:rsidP="004F0850">
            <w:p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Не</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предусмотрено</w:t>
            </w:r>
            <w:proofErr w:type="spellEnd"/>
          </w:p>
        </w:tc>
      </w:tr>
      <w:tr w:rsidR="004F0850" w:rsidRPr="004F0850" w14:paraId="120DF431" w14:textId="77777777" w:rsidTr="001B5ACF">
        <w:trPr>
          <w:trHeight w:val="58"/>
        </w:trPr>
        <w:tc>
          <w:tcPr>
            <w:tcW w:w="646" w:type="dxa"/>
            <w:vAlign w:val="center"/>
          </w:tcPr>
          <w:p w14:paraId="2B86163C" w14:textId="77777777" w:rsidR="004F0850" w:rsidRPr="004F0850" w:rsidRDefault="004F0850" w:rsidP="002339ED">
            <w:pPr>
              <w:jc w:val="center"/>
              <w:rPr>
                <w:rFonts w:ascii="Montserrat" w:eastAsia="Tahoma" w:hAnsi="Montserrat" w:cs="Times New Roman"/>
                <w:sz w:val="20"/>
                <w:szCs w:val="20"/>
              </w:rPr>
            </w:pPr>
            <w:r w:rsidRPr="004F0850">
              <w:rPr>
                <w:rFonts w:ascii="Montserrat" w:eastAsia="Tahoma" w:hAnsi="Montserrat" w:cs="Times New Roman"/>
                <w:sz w:val="20"/>
                <w:szCs w:val="20"/>
              </w:rPr>
              <w:t>14</w:t>
            </w:r>
          </w:p>
        </w:tc>
        <w:tc>
          <w:tcPr>
            <w:tcW w:w="3884" w:type="dxa"/>
            <w:vAlign w:val="center"/>
          </w:tcPr>
          <w:p w14:paraId="520FCF31" w14:textId="77777777" w:rsidR="004F0850" w:rsidRPr="004F0850" w:rsidRDefault="004F0850" w:rsidP="004F0850">
            <w:pPr>
              <w:tabs>
                <w:tab w:val="left" w:pos="1834"/>
              </w:tabs>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 xml:space="preserve">Иные документы, указанные в объявлении о проведении конкурсного отбора </w:t>
            </w:r>
          </w:p>
        </w:tc>
        <w:tc>
          <w:tcPr>
            <w:tcW w:w="1431" w:type="dxa"/>
          </w:tcPr>
          <w:p w14:paraId="438C6B02" w14:textId="77777777" w:rsidR="004F0850" w:rsidRPr="004F0850" w:rsidRDefault="004F0850" w:rsidP="004F0850">
            <w:pPr>
              <w:jc w:val="both"/>
              <w:rPr>
                <w:rFonts w:ascii="Montserrat" w:eastAsia="Tahoma" w:hAnsi="Montserrat" w:cs="Times New Roman"/>
                <w:sz w:val="20"/>
                <w:szCs w:val="20"/>
                <w:lang w:val="ru-RU"/>
              </w:rPr>
            </w:pPr>
          </w:p>
        </w:tc>
        <w:tc>
          <w:tcPr>
            <w:tcW w:w="1266" w:type="dxa"/>
          </w:tcPr>
          <w:p w14:paraId="7CF20E41" w14:textId="77777777" w:rsidR="004F0850" w:rsidRPr="004F0850" w:rsidRDefault="004F0850" w:rsidP="004F0850">
            <w:pPr>
              <w:jc w:val="both"/>
              <w:rPr>
                <w:rFonts w:ascii="Montserrat" w:eastAsia="Tahoma" w:hAnsi="Montserrat" w:cs="Times New Roman"/>
                <w:sz w:val="20"/>
                <w:szCs w:val="20"/>
                <w:lang w:val="ru-RU"/>
              </w:rPr>
            </w:pPr>
          </w:p>
        </w:tc>
        <w:tc>
          <w:tcPr>
            <w:tcW w:w="2411" w:type="dxa"/>
            <w:vAlign w:val="center"/>
          </w:tcPr>
          <w:p w14:paraId="6D19CE58" w14:textId="77777777" w:rsidR="004F0850" w:rsidRPr="004F0850" w:rsidRDefault="004F0850" w:rsidP="004F0850">
            <w:p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Не</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предусмотрено</w:t>
            </w:r>
            <w:proofErr w:type="spellEnd"/>
          </w:p>
        </w:tc>
      </w:tr>
      <w:tr w:rsidR="004F0850" w:rsidRPr="004F0850" w14:paraId="658CF96E" w14:textId="77777777" w:rsidTr="001B5ACF">
        <w:trPr>
          <w:trHeight w:val="292"/>
        </w:trPr>
        <w:tc>
          <w:tcPr>
            <w:tcW w:w="646" w:type="dxa"/>
          </w:tcPr>
          <w:p w14:paraId="3C5DB6C5" w14:textId="77777777" w:rsidR="004F0850" w:rsidRPr="004F0850" w:rsidRDefault="004F0850" w:rsidP="004F0850">
            <w:pPr>
              <w:jc w:val="both"/>
              <w:rPr>
                <w:rFonts w:ascii="Montserrat" w:eastAsia="Tahoma" w:hAnsi="Montserrat" w:cs="Times New Roman"/>
                <w:sz w:val="20"/>
                <w:szCs w:val="20"/>
              </w:rPr>
            </w:pPr>
          </w:p>
        </w:tc>
        <w:tc>
          <w:tcPr>
            <w:tcW w:w="5315" w:type="dxa"/>
            <w:gridSpan w:val="2"/>
            <w:vAlign w:val="center"/>
          </w:tcPr>
          <w:p w14:paraId="72397B88"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 xml:space="preserve">ВСЕГО </w:t>
            </w:r>
            <w:proofErr w:type="spellStart"/>
            <w:r w:rsidRPr="004F0850">
              <w:rPr>
                <w:rFonts w:ascii="Montserrat" w:eastAsia="Tahoma" w:hAnsi="Montserrat" w:cs="Times New Roman"/>
                <w:sz w:val="20"/>
                <w:szCs w:val="20"/>
              </w:rPr>
              <w:t>листов</w:t>
            </w:r>
            <w:proofErr w:type="spellEnd"/>
            <w:r w:rsidRPr="004F0850">
              <w:rPr>
                <w:rFonts w:ascii="Montserrat" w:eastAsia="Tahoma" w:hAnsi="Montserrat" w:cs="Times New Roman"/>
                <w:sz w:val="20"/>
                <w:szCs w:val="20"/>
              </w:rPr>
              <w:t>:</w:t>
            </w:r>
          </w:p>
        </w:tc>
        <w:tc>
          <w:tcPr>
            <w:tcW w:w="1266" w:type="dxa"/>
          </w:tcPr>
          <w:p w14:paraId="2244F3B0" w14:textId="77777777" w:rsidR="004F0850" w:rsidRPr="004F0850" w:rsidRDefault="004F0850" w:rsidP="004F0850">
            <w:pPr>
              <w:jc w:val="both"/>
              <w:rPr>
                <w:rFonts w:ascii="Montserrat" w:eastAsia="Tahoma" w:hAnsi="Montserrat" w:cs="Times New Roman"/>
                <w:sz w:val="20"/>
                <w:szCs w:val="20"/>
              </w:rPr>
            </w:pPr>
          </w:p>
        </w:tc>
        <w:tc>
          <w:tcPr>
            <w:tcW w:w="2411" w:type="dxa"/>
            <w:vAlign w:val="center"/>
          </w:tcPr>
          <w:p w14:paraId="4A457457" w14:textId="77777777" w:rsidR="004F0850" w:rsidRPr="004F0850" w:rsidRDefault="004F0850" w:rsidP="004F0850">
            <w:pPr>
              <w:jc w:val="both"/>
              <w:rPr>
                <w:rFonts w:ascii="Montserrat" w:eastAsia="Tahoma" w:hAnsi="Montserrat" w:cs="Times New Roman"/>
                <w:sz w:val="20"/>
                <w:szCs w:val="20"/>
              </w:rPr>
            </w:pPr>
          </w:p>
        </w:tc>
      </w:tr>
    </w:tbl>
    <w:p w14:paraId="6C49EA44" w14:textId="77777777" w:rsidR="004F0850" w:rsidRPr="004F0850" w:rsidRDefault="004F0850" w:rsidP="004F0850">
      <w:pPr>
        <w:autoSpaceDE w:val="0"/>
        <w:autoSpaceDN w:val="0"/>
        <w:spacing w:after="0" w:line="240" w:lineRule="auto"/>
        <w:jc w:val="both"/>
        <w:rPr>
          <w:rFonts w:ascii="Montserrat" w:eastAsia="Tahoma" w:hAnsi="Montserrat" w:cs="Times New Roman"/>
          <w:sz w:val="20"/>
          <w:szCs w:val="20"/>
        </w:rPr>
      </w:pPr>
    </w:p>
    <w:p w14:paraId="6AAD35D3"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Руководитель организации</w:t>
      </w:r>
    </w:p>
    <w:p w14:paraId="11F6DB10" w14:textId="77777777" w:rsidR="004F0850" w:rsidRPr="004F0850" w:rsidRDefault="004F0850" w:rsidP="004F0850">
      <w:pPr>
        <w:tabs>
          <w:tab w:val="left" w:pos="7537"/>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(уполномоченный представитель)</w:t>
      </w:r>
      <w:r w:rsidRPr="004F0850">
        <w:rPr>
          <w:rFonts w:ascii="Montserrat" w:eastAsia="Tahoma" w:hAnsi="Montserrat" w:cs="Times New Roman"/>
          <w:sz w:val="24"/>
          <w:szCs w:val="24"/>
        </w:rPr>
        <w:tab/>
        <w:t>(Фамилия И.О.)</w:t>
      </w:r>
    </w:p>
    <w:p w14:paraId="463EAE82" w14:textId="77777777" w:rsidR="004F0850" w:rsidRPr="004F0850" w:rsidRDefault="004F0850" w:rsidP="004F0850">
      <w:pPr>
        <w:tabs>
          <w:tab w:val="left" w:pos="7537"/>
        </w:tabs>
        <w:autoSpaceDE w:val="0"/>
        <w:autoSpaceDN w:val="0"/>
        <w:spacing w:after="0" w:line="240" w:lineRule="auto"/>
        <w:ind w:firstLine="709"/>
        <w:jc w:val="both"/>
        <w:rPr>
          <w:rFonts w:ascii="Montserrat" w:eastAsia="Tahoma" w:hAnsi="Montserrat" w:cs="Times New Roman"/>
          <w:sz w:val="24"/>
          <w:szCs w:val="24"/>
        </w:rPr>
      </w:pPr>
    </w:p>
    <w:p w14:paraId="6DB985D1"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sectPr w:rsidR="004F0850" w:rsidRPr="004F0850" w:rsidSect="008F6EC0">
          <w:type w:val="nextColumn"/>
          <w:pgSz w:w="11910" w:h="16840"/>
          <w:pgMar w:top="1134" w:right="567" w:bottom="1134" w:left="1134" w:header="0" w:footer="1044" w:gutter="0"/>
          <w:cols w:space="720"/>
        </w:sectPr>
      </w:pPr>
    </w:p>
    <w:p w14:paraId="014FA5E8"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lastRenderedPageBreak/>
        <w:t>Приложение 4</w:t>
      </w:r>
    </w:p>
    <w:p w14:paraId="679C55DF"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к конкурсной документации для проведения конкурсного отбора</w:t>
      </w:r>
    </w:p>
    <w:p w14:paraId="73974CBD"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на право получения исполнителями грантов</w:t>
      </w:r>
    </w:p>
    <w:p w14:paraId="0E67D637"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на разработку конструкторской документации в рамках реализации проектов</w:t>
      </w:r>
    </w:p>
    <w:p w14:paraId="4091B0A8"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p w14:paraId="3032EB1C" w14:textId="77777777" w:rsidR="004F0850" w:rsidRPr="004F0850" w:rsidRDefault="004F0850" w:rsidP="004F0850">
      <w:pPr>
        <w:autoSpaceDE w:val="0"/>
        <w:autoSpaceDN w:val="0"/>
        <w:spacing w:after="0" w:line="240" w:lineRule="auto"/>
        <w:jc w:val="center"/>
        <w:rPr>
          <w:rFonts w:ascii="Montserrat" w:eastAsia="Tahoma" w:hAnsi="Montserrat" w:cs="Times New Roman"/>
          <w:sz w:val="24"/>
          <w:szCs w:val="24"/>
        </w:rPr>
      </w:pPr>
      <w:r w:rsidRPr="004F0850">
        <w:rPr>
          <w:rFonts w:ascii="Montserrat" w:eastAsia="Tahoma" w:hAnsi="Montserrat" w:cs="Times New Roman"/>
          <w:sz w:val="24"/>
          <w:szCs w:val="24"/>
        </w:rPr>
        <w:t>Форма Описания проекта</w:t>
      </w:r>
    </w:p>
    <w:p w14:paraId="2C724EFD" w14:textId="77777777" w:rsidR="004F0850" w:rsidRPr="004F0850" w:rsidRDefault="004F0850" w:rsidP="004F0850">
      <w:pPr>
        <w:tabs>
          <w:tab w:val="left" w:pos="8474"/>
        </w:tabs>
        <w:autoSpaceDE w:val="0"/>
        <w:autoSpaceDN w:val="0"/>
        <w:spacing w:after="0" w:line="240" w:lineRule="auto"/>
        <w:jc w:val="center"/>
        <w:rPr>
          <w:rFonts w:ascii="Montserrat" w:eastAsia="Tahoma" w:hAnsi="Montserrat" w:cs="Times New Roman"/>
          <w:sz w:val="24"/>
          <w:szCs w:val="24"/>
        </w:rPr>
      </w:pPr>
    </w:p>
    <w:p w14:paraId="384D1421" w14:textId="77777777" w:rsidR="004F0850" w:rsidRPr="004F0850" w:rsidRDefault="004F0850" w:rsidP="004F0850">
      <w:pPr>
        <w:tabs>
          <w:tab w:val="left" w:pos="9923"/>
        </w:tabs>
        <w:autoSpaceDE w:val="0"/>
        <w:autoSpaceDN w:val="0"/>
        <w:spacing w:after="0" w:line="240" w:lineRule="auto"/>
        <w:ind w:firstLine="709"/>
        <w:jc w:val="center"/>
        <w:rPr>
          <w:rFonts w:ascii="Montserrat" w:eastAsia="Tahoma" w:hAnsi="Montserrat" w:cs="Times New Roman"/>
          <w:sz w:val="24"/>
          <w:szCs w:val="24"/>
        </w:rPr>
      </w:pPr>
      <w:r w:rsidRPr="004F0850">
        <w:rPr>
          <w:rFonts w:ascii="Montserrat" w:eastAsia="Tahoma" w:hAnsi="Montserrat" w:cs="Times New Roman"/>
          <w:sz w:val="24"/>
          <w:szCs w:val="24"/>
        </w:rPr>
        <w:t>ОПИСАНИЕ ПРОЕКТА _____________________________________________________</w:t>
      </w:r>
    </w:p>
    <w:p w14:paraId="000A1620" w14:textId="77777777" w:rsidR="004F0850" w:rsidRPr="004F0850" w:rsidRDefault="004F0850" w:rsidP="004F0850">
      <w:pPr>
        <w:autoSpaceDE w:val="0"/>
        <w:autoSpaceDN w:val="0"/>
        <w:spacing w:after="0" w:line="240" w:lineRule="auto"/>
        <w:ind w:firstLine="709"/>
        <w:jc w:val="center"/>
        <w:rPr>
          <w:rFonts w:ascii="Montserrat" w:eastAsia="Tahoma" w:hAnsi="Montserrat" w:cs="Times New Roman"/>
          <w:sz w:val="24"/>
          <w:szCs w:val="24"/>
        </w:rPr>
      </w:pPr>
      <w:r w:rsidRPr="004F0850">
        <w:rPr>
          <w:rFonts w:ascii="Montserrat" w:eastAsia="Tahoma" w:hAnsi="Montserrat" w:cs="Times New Roman"/>
          <w:sz w:val="24"/>
          <w:szCs w:val="24"/>
        </w:rPr>
        <w:t>(наименование проекта)</w:t>
      </w:r>
    </w:p>
    <w:p w14:paraId="1DFF7ED4" w14:textId="77777777" w:rsidR="004F0850" w:rsidRPr="004F0850" w:rsidRDefault="004F0850" w:rsidP="004F0850">
      <w:pPr>
        <w:tabs>
          <w:tab w:val="left" w:pos="3488"/>
          <w:tab w:val="left" w:pos="5287"/>
          <w:tab w:val="left" w:pos="7022"/>
          <w:tab w:val="left" w:pos="8559"/>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Рекомендуемая структура описания проекта включает следующие разделы:</w:t>
      </w:r>
    </w:p>
    <w:p w14:paraId="6DB13D24"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Раздел 1. Резюме проекта</w:t>
      </w: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5955"/>
        <w:gridCol w:w="2977"/>
      </w:tblGrid>
      <w:tr w:rsidR="004F0850" w:rsidRPr="004F0850" w14:paraId="1A6BB99C" w14:textId="77777777" w:rsidTr="001B5ACF">
        <w:trPr>
          <w:trHeight w:val="292"/>
        </w:trPr>
        <w:tc>
          <w:tcPr>
            <w:tcW w:w="703" w:type="dxa"/>
          </w:tcPr>
          <w:p w14:paraId="43838969" w14:textId="77777777" w:rsidR="004F0850" w:rsidRPr="004F0850" w:rsidRDefault="004F0850" w:rsidP="004F0850">
            <w:pPr>
              <w:jc w:val="center"/>
              <w:rPr>
                <w:rFonts w:ascii="Montserrat" w:eastAsia="Tahoma" w:hAnsi="Montserrat" w:cs="Times New Roman"/>
                <w:sz w:val="20"/>
                <w:szCs w:val="20"/>
              </w:rPr>
            </w:pPr>
            <w:r w:rsidRPr="004F0850">
              <w:rPr>
                <w:rFonts w:ascii="Montserrat" w:eastAsia="Tahoma" w:hAnsi="Montserrat" w:cs="Times New Roman"/>
                <w:sz w:val="20"/>
                <w:szCs w:val="20"/>
              </w:rPr>
              <w:t>№</w:t>
            </w:r>
          </w:p>
        </w:tc>
        <w:tc>
          <w:tcPr>
            <w:tcW w:w="5955" w:type="dxa"/>
          </w:tcPr>
          <w:p w14:paraId="283B5A63" w14:textId="77777777" w:rsidR="004F0850" w:rsidRPr="004F0850" w:rsidRDefault="004F0850" w:rsidP="004F0850">
            <w:pPr>
              <w:jc w:val="center"/>
              <w:rPr>
                <w:rFonts w:ascii="Montserrat" w:eastAsia="Tahoma" w:hAnsi="Montserrat" w:cs="Times New Roman"/>
                <w:sz w:val="20"/>
                <w:szCs w:val="20"/>
              </w:rPr>
            </w:pPr>
            <w:proofErr w:type="spellStart"/>
            <w:r w:rsidRPr="004F0850">
              <w:rPr>
                <w:rFonts w:ascii="Montserrat" w:eastAsia="Tahoma" w:hAnsi="Montserrat" w:cs="Times New Roman"/>
                <w:sz w:val="20"/>
                <w:szCs w:val="20"/>
              </w:rPr>
              <w:t>Параметр</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проекта</w:t>
            </w:r>
            <w:proofErr w:type="spellEnd"/>
          </w:p>
        </w:tc>
        <w:tc>
          <w:tcPr>
            <w:tcW w:w="2977" w:type="dxa"/>
          </w:tcPr>
          <w:p w14:paraId="08074842" w14:textId="77777777" w:rsidR="004F0850" w:rsidRPr="004F0850" w:rsidRDefault="004F0850" w:rsidP="004F0850">
            <w:pPr>
              <w:jc w:val="center"/>
              <w:rPr>
                <w:rFonts w:ascii="Montserrat" w:eastAsia="Tahoma" w:hAnsi="Montserrat" w:cs="Times New Roman"/>
                <w:sz w:val="20"/>
                <w:szCs w:val="20"/>
              </w:rPr>
            </w:pPr>
            <w:proofErr w:type="spellStart"/>
            <w:r w:rsidRPr="004F0850">
              <w:rPr>
                <w:rFonts w:ascii="Montserrat" w:eastAsia="Tahoma" w:hAnsi="Montserrat" w:cs="Times New Roman"/>
                <w:sz w:val="20"/>
                <w:szCs w:val="20"/>
              </w:rPr>
              <w:t>Описание</w:t>
            </w:r>
            <w:proofErr w:type="spellEnd"/>
          </w:p>
        </w:tc>
      </w:tr>
      <w:tr w:rsidR="004F0850" w:rsidRPr="004F0850" w14:paraId="0FD1A99F" w14:textId="77777777" w:rsidTr="001B5ACF">
        <w:trPr>
          <w:trHeight w:val="58"/>
        </w:trPr>
        <w:tc>
          <w:tcPr>
            <w:tcW w:w="703" w:type="dxa"/>
            <w:vAlign w:val="center"/>
          </w:tcPr>
          <w:p w14:paraId="31BC60E7"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1</w:t>
            </w:r>
          </w:p>
        </w:tc>
        <w:tc>
          <w:tcPr>
            <w:tcW w:w="5955" w:type="dxa"/>
          </w:tcPr>
          <w:p w14:paraId="22DE3F7B" w14:textId="77777777" w:rsidR="004F0850" w:rsidRPr="004F0850" w:rsidRDefault="004F0850" w:rsidP="004F0850">
            <w:p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Наименование</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комплектующего</w:t>
            </w:r>
            <w:proofErr w:type="spellEnd"/>
          </w:p>
        </w:tc>
        <w:tc>
          <w:tcPr>
            <w:tcW w:w="2977" w:type="dxa"/>
          </w:tcPr>
          <w:p w14:paraId="4336290D" w14:textId="77777777" w:rsidR="004F0850" w:rsidRPr="004F0850" w:rsidRDefault="004F0850" w:rsidP="004F0850">
            <w:pPr>
              <w:jc w:val="both"/>
              <w:rPr>
                <w:rFonts w:ascii="Montserrat" w:eastAsia="Tahoma" w:hAnsi="Montserrat" w:cs="Times New Roman"/>
                <w:sz w:val="20"/>
                <w:szCs w:val="20"/>
              </w:rPr>
            </w:pPr>
          </w:p>
        </w:tc>
      </w:tr>
      <w:tr w:rsidR="004F0850" w:rsidRPr="004F0850" w14:paraId="2460E805" w14:textId="77777777" w:rsidTr="001B5ACF">
        <w:trPr>
          <w:trHeight w:val="1326"/>
        </w:trPr>
        <w:tc>
          <w:tcPr>
            <w:tcW w:w="703" w:type="dxa"/>
            <w:vAlign w:val="center"/>
          </w:tcPr>
          <w:p w14:paraId="796500B1"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2</w:t>
            </w:r>
          </w:p>
        </w:tc>
        <w:tc>
          <w:tcPr>
            <w:tcW w:w="5955" w:type="dxa"/>
          </w:tcPr>
          <w:p w14:paraId="32D86E87" w14:textId="77777777" w:rsidR="004F0850" w:rsidRPr="004F0850" w:rsidRDefault="004F0850" w:rsidP="004F0850">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Наименование работ (услуг): «Разработка документации (рабочей (рабочей конструкторской) документации, и (или) производственной документации, и (или) документации серийного (массового) производства, и (или) технологического регламента) документации на комплектующее (наименование комплектующего)»</w:t>
            </w:r>
          </w:p>
        </w:tc>
        <w:tc>
          <w:tcPr>
            <w:tcW w:w="2977" w:type="dxa"/>
          </w:tcPr>
          <w:p w14:paraId="3414FDFF" w14:textId="77777777" w:rsidR="004F0850" w:rsidRPr="004F0850" w:rsidRDefault="004F0850" w:rsidP="004F0850">
            <w:pPr>
              <w:jc w:val="both"/>
              <w:rPr>
                <w:rFonts w:ascii="Montserrat" w:eastAsia="Tahoma" w:hAnsi="Montserrat" w:cs="Times New Roman"/>
                <w:sz w:val="20"/>
                <w:szCs w:val="20"/>
                <w:lang w:val="ru-RU"/>
              </w:rPr>
            </w:pPr>
          </w:p>
        </w:tc>
      </w:tr>
      <w:tr w:rsidR="004F0850" w:rsidRPr="004F0850" w14:paraId="68319DBF" w14:textId="77777777" w:rsidTr="001B5ACF">
        <w:trPr>
          <w:trHeight w:val="511"/>
        </w:trPr>
        <w:tc>
          <w:tcPr>
            <w:tcW w:w="703" w:type="dxa"/>
            <w:vAlign w:val="center"/>
          </w:tcPr>
          <w:p w14:paraId="34B1CD20"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3</w:t>
            </w:r>
          </w:p>
        </w:tc>
        <w:tc>
          <w:tcPr>
            <w:tcW w:w="5955" w:type="dxa"/>
          </w:tcPr>
          <w:p w14:paraId="24171F24" w14:textId="77777777" w:rsidR="004F0850" w:rsidRPr="004F0850" w:rsidRDefault="004F0850" w:rsidP="004F0850">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Сведения о реализации мероприятий по разработке конструкторской документации (виды работ (услуг), требуемых для разработки конструкторской</w:t>
            </w:r>
          </w:p>
          <w:p w14:paraId="26126BBE" w14:textId="77777777" w:rsidR="004F0850" w:rsidRPr="004F0850" w:rsidRDefault="004F0850" w:rsidP="004F0850">
            <w:p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документации</w:t>
            </w:r>
            <w:proofErr w:type="spellEnd"/>
            <w:r w:rsidRPr="004F0850">
              <w:rPr>
                <w:rFonts w:ascii="Montserrat" w:eastAsia="Tahoma" w:hAnsi="Montserrat" w:cs="Times New Roman"/>
                <w:sz w:val="20"/>
                <w:szCs w:val="20"/>
              </w:rPr>
              <w:t>)</w:t>
            </w:r>
          </w:p>
        </w:tc>
        <w:tc>
          <w:tcPr>
            <w:tcW w:w="2977" w:type="dxa"/>
          </w:tcPr>
          <w:p w14:paraId="2BBC0C53" w14:textId="77777777" w:rsidR="004F0850" w:rsidRPr="004F0850" w:rsidRDefault="004F0850" w:rsidP="004F0850">
            <w:pPr>
              <w:jc w:val="both"/>
              <w:rPr>
                <w:rFonts w:ascii="Montserrat" w:eastAsia="Tahoma" w:hAnsi="Montserrat" w:cs="Times New Roman"/>
                <w:sz w:val="20"/>
                <w:szCs w:val="20"/>
              </w:rPr>
            </w:pPr>
          </w:p>
        </w:tc>
      </w:tr>
      <w:tr w:rsidR="004F0850" w:rsidRPr="004F0850" w14:paraId="6437B957" w14:textId="77777777" w:rsidTr="001B5ACF">
        <w:trPr>
          <w:trHeight w:val="2660"/>
        </w:trPr>
        <w:tc>
          <w:tcPr>
            <w:tcW w:w="703" w:type="dxa"/>
            <w:vAlign w:val="center"/>
          </w:tcPr>
          <w:p w14:paraId="527DA12C"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4</w:t>
            </w:r>
          </w:p>
        </w:tc>
        <w:tc>
          <w:tcPr>
            <w:tcW w:w="5955" w:type="dxa"/>
          </w:tcPr>
          <w:p w14:paraId="389CE755" w14:textId="77777777" w:rsidR="004F0850" w:rsidRPr="004F0850" w:rsidRDefault="004F0850" w:rsidP="004F0850">
            <w:p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Сведения</w:t>
            </w:r>
            <w:proofErr w:type="spellEnd"/>
            <w:r w:rsidRPr="004F0850">
              <w:rPr>
                <w:rFonts w:ascii="Montserrat" w:eastAsia="Tahoma" w:hAnsi="Montserrat" w:cs="Times New Roman"/>
                <w:sz w:val="20"/>
                <w:szCs w:val="20"/>
              </w:rPr>
              <w:t xml:space="preserve"> о </w:t>
            </w:r>
            <w:proofErr w:type="spellStart"/>
            <w:r w:rsidRPr="004F0850">
              <w:rPr>
                <w:rFonts w:ascii="Montserrat" w:eastAsia="Tahoma" w:hAnsi="Montserrat" w:cs="Times New Roman"/>
                <w:sz w:val="20"/>
                <w:szCs w:val="20"/>
              </w:rPr>
              <w:t>потенциальном</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производителе</w:t>
            </w:r>
            <w:proofErr w:type="spellEnd"/>
            <w:r w:rsidRPr="004F0850">
              <w:rPr>
                <w:rFonts w:ascii="Montserrat" w:eastAsia="Tahoma" w:hAnsi="Montserrat" w:cs="Times New Roman"/>
                <w:sz w:val="20"/>
                <w:szCs w:val="20"/>
              </w:rPr>
              <w:t>:</w:t>
            </w:r>
          </w:p>
          <w:p w14:paraId="76637341" w14:textId="77777777" w:rsidR="004F0850" w:rsidRPr="004F0850" w:rsidRDefault="004F0850" w:rsidP="00F07EF6">
            <w:pPr>
              <w:numPr>
                <w:ilvl w:val="0"/>
                <w:numId w:val="18"/>
              </w:numPr>
              <w:tabs>
                <w:tab w:val="left" w:pos="262"/>
              </w:tabs>
              <w:ind w:left="0" w:firstLine="0"/>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Полное</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наименование</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юридического</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лица</w:t>
            </w:r>
            <w:proofErr w:type="spellEnd"/>
          </w:p>
          <w:p w14:paraId="60497A79" w14:textId="77777777" w:rsidR="004F0850" w:rsidRPr="004F0850" w:rsidRDefault="004F0850" w:rsidP="00F07EF6">
            <w:pPr>
              <w:numPr>
                <w:ilvl w:val="0"/>
                <w:numId w:val="18"/>
              </w:numPr>
              <w:tabs>
                <w:tab w:val="left" w:pos="262"/>
              </w:tabs>
              <w:ind w:left="0" w:firstLine="0"/>
              <w:jc w:val="both"/>
              <w:rPr>
                <w:rFonts w:ascii="Montserrat" w:eastAsia="Tahoma" w:hAnsi="Montserrat" w:cs="Times New Roman"/>
                <w:sz w:val="20"/>
                <w:szCs w:val="20"/>
              </w:rPr>
            </w:pPr>
            <w:r w:rsidRPr="004F0850">
              <w:rPr>
                <w:rFonts w:ascii="Montserrat" w:eastAsia="Tahoma" w:hAnsi="Montserrat" w:cs="Times New Roman"/>
                <w:sz w:val="20"/>
                <w:szCs w:val="20"/>
              </w:rPr>
              <w:t>ИНН/КПП</w:t>
            </w:r>
          </w:p>
          <w:p w14:paraId="7DEC6984" w14:textId="77777777" w:rsidR="004F0850" w:rsidRPr="004F0850" w:rsidRDefault="004F0850" w:rsidP="00F07EF6">
            <w:pPr>
              <w:numPr>
                <w:ilvl w:val="0"/>
                <w:numId w:val="18"/>
              </w:numPr>
              <w:tabs>
                <w:tab w:val="left" w:pos="262"/>
              </w:tabs>
              <w:ind w:left="0" w:firstLine="0"/>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Фактический адрес нахождения основных средств, которые будут использоваться в производстве комплектующего</w:t>
            </w:r>
          </w:p>
          <w:p w14:paraId="7198ECEE" w14:textId="77777777" w:rsidR="004F0850" w:rsidRPr="004F0850" w:rsidRDefault="004F0850" w:rsidP="00F07EF6">
            <w:pPr>
              <w:numPr>
                <w:ilvl w:val="0"/>
                <w:numId w:val="18"/>
              </w:numPr>
              <w:tabs>
                <w:tab w:val="left" w:pos="262"/>
              </w:tabs>
              <w:ind w:left="0" w:firstLine="0"/>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Наличие производителя в Реестре квалифицированных Производителей, да/нет</w:t>
            </w:r>
          </w:p>
          <w:p w14:paraId="12C64998" w14:textId="77777777" w:rsidR="004F0850" w:rsidRPr="004F0850" w:rsidRDefault="004F0850" w:rsidP="004F0850">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 Наличие у производителя достаточных компетенций и ресурсов (оборудования, сырья, материалов) для организации</w:t>
            </w:r>
          </w:p>
          <w:p w14:paraId="5C020BAE" w14:textId="77777777" w:rsidR="004F0850" w:rsidRPr="004F0850" w:rsidRDefault="004F0850" w:rsidP="004F0850">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серийного производства комплектующего, да/нет</w:t>
            </w:r>
          </w:p>
          <w:p w14:paraId="55870CA5" w14:textId="77777777" w:rsidR="004F0850" w:rsidRPr="004F0850" w:rsidRDefault="004F0850" w:rsidP="004F0850">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 xml:space="preserve">В случае если исполнитель и производитель </w:t>
            </w:r>
          </w:p>
        </w:tc>
        <w:tc>
          <w:tcPr>
            <w:tcW w:w="2977" w:type="dxa"/>
          </w:tcPr>
          <w:p w14:paraId="38FCE823" w14:textId="77777777" w:rsidR="004F0850" w:rsidRPr="004F0850" w:rsidRDefault="004F0850" w:rsidP="004F0850">
            <w:pPr>
              <w:jc w:val="both"/>
              <w:rPr>
                <w:rFonts w:ascii="Montserrat" w:eastAsia="Tahoma" w:hAnsi="Montserrat" w:cs="Times New Roman"/>
                <w:i/>
                <w:iCs/>
                <w:sz w:val="20"/>
                <w:szCs w:val="20"/>
              </w:rPr>
            </w:pPr>
            <w:proofErr w:type="spellStart"/>
            <w:r w:rsidRPr="004F0850">
              <w:rPr>
                <w:rFonts w:ascii="Montserrat" w:eastAsia="Tahoma" w:hAnsi="Montserrat" w:cs="Times New Roman"/>
                <w:i/>
                <w:iCs/>
                <w:sz w:val="20"/>
                <w:szCs w:val="20"/>
              </w:rPr>
              <w:t>Образец</w:t>
            </w:r>
            <w:proofErr w:type="spellEnd"/>
          </w:p>
          <w:p w14:paraId="59626A85" w14:textId="77777777" w:rsidR="004F0850" w:rsidRPr="004F0850" w:rsidRDefault="004F0850" w:rsidP="00F07EF6">
            <w:pPr>
              <w:numPr>
                <w:ilvl w:val="0"/>
                <w:numId w:val="21"/>
              </w:num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Исполнитель</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является</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производителем</w:t>
            </w:r>
            <w:proofErr w:type="spellEnd"/>
            <w:r w:rsidRPr="004F0850">
              <w:rPr>
                <w:rFonts w:ascii="Montserrat" w:eastAsia="Tahoma" w:hAnsi="Montserrat" w:cs="Times New Roman"/>
                <w:sz w:val="20"/>
                <w:szCs w:val="20"/>
              </w:rPr>
              <w:t xml:space="preserve"> </w:t>
            </w:r>
          </w:p>
          <w:p w14:paraId="2F9D480F" w14:textId="77777777" w:rsidR="004F0850" w:rsidRPr="004F0850" w:rsidRDefault="004F0850" w:rsidP="004F0850">
            <w:pPr>
              <w:ind w:left="720"/>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или</w:t>
            </w:r>
            <w:proofErr w:type="spellEnd"/>
          </w:p>
          <w:p w14:paraId="3FE235D3" w14:textId="77777777" w:rsidR="004F0850" w:rsidRPr="004F0850" w:rsidRDefault="004F0850" w:rsidP="00F07EF6">
            <w:pPr>
              <w:numPr>
                <w:ilvl w:val="0"/>
                <w:numId w:val="21"/>
              </w:num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 xml:space="preserve">Исполнитель не является производителем – </w:t>
            </w:r>
            <w:r w:rsidRPr="004F0850">
              <w:rPr>
                <w:rFonts w:ascii="Montserrat" w:eastAsia="Tahoma" w:hAnsi="Montserrat" w:cs="Times New Roman"/>
                <w:i/>
                <w:iCs/>
                <w:sz w:val="20"/>
                <w:szCs w:val="20"/>
                <w:lang w:val="ru-RU"/>
              </w:rPr>
              <w:t>заполняется информация, указанная п. 4</w:t>
            </w:r>
            <w:r w:rsidRPr="004F0850">
              <w:rPr>
                <w:rFonts w:ascii="Montserrat" w:eastAsia="Tahoma" w:hAnsi="Montserrat" w:cs="Times New Roman"/>
                <w:sz w:val="20"/>
                <w:szCs w:val="20"/>
                <w:lang w:val="ru-RU"/>
              </w:rPr>
              <w:t xml:space="preserve"> </w:t>
            </w:r>
          </w:p>
        </w:tc>
      </w:tr>
      <w:tr w:rsidR="004F0850" w:rsidRPr="004F0850" w14:paraId="0EF2C1D5" w14:textId="77777777" w:rsidTr="001B5ACF">
        <w:trPr>
          <w:trHeight w:val="959"/>
        </w:trPr>
        <w:tc>
          <w:tcPr>
            <w:tcW w:w="703" w:type="dxa"/>
            <w:vAlign w:val="center"/>
          </w:tcPr>
          <w:p w14:paraId="48CE28B4"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5</w:t>
            </w:r>
          </w:p>
        </w:tc>
        <w:tc>
          <w:tcPr>
            <w:tcW w:w="5955" w:type="dxa"/>
          </w:tcPr>
          <w:p w14:paraId="27FC6306" w14:textId="77777777" w:rsidR="004F0850" w:rsidRPr="004F0850" w:rsidRDefault="004F0850" w:rsidP="004F0850">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Состав конструкторской документации (технологической документации (рабочей (рабочей конструкторской) документации, и (или) производственной документации, и (или) документации серийного (массового) производства, и (или) технологического регламента), разработанной в рамках проекта</w:t>
            </w:r>
          </w:p>
        </w:tc>
        <w:tc>
          <w:tcPr>
            <w:tcW w:w="2977" w:type="dxa"/>
          </w:tcPr>
          <w:p w14:paraId="186FAAA9" w14:textId="77777777" w:rsidR="004F0850" w:rsidRPr="004F0850" w:rsidRDefault="004F0850" w:rsidP="004F0850">
            <w:pPr>
              <w:jc w:val="both"/>
              <w:rPr>
                <w:rFonts w:ascii="Montserrat" w:eastAsia="Tahoma" w:hAnsi="Montserrat" w:cs="Times New Roman"/>
                <w:sz w:val="20"/>
                <w:szCs w:val="20"/>
                <w:lang w:val="ru-RU"/>
              </w:rPr>
            </w:pPr>
          </w:p>
        </w:tc>
      </w:tr>
    </w:tbl>
    <w:p w14:paraId="1202B0D8"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Приложения:</w:t>
      </w:r>
    </w:p>
    <w:p w14:paraId="0C47053F" w14:textId="77777777" w:rsidR="004F0850" w:rsidRPr="004F0850" w:rsidRDefault="004F0850" w:rsidP="004F0850">
      <w:pPr>
        <w:tabs>
          <w:tab w:val="left" w:pos="3034"/>
          <w:tab w:val="left" w:pos="3035"/>
        </w:tabs>
        <w:autoSpaceDE w:val="0"/>
        <w:autoSpaceDN w:val="0"/>
        <w:spacing w:after="0" w:line="240" w:lineRule="auto"/>
        <w:ind w:left="2350"/>
        <w:jc w:val="both"/>
        <w:rPr>
          <w:rFonts w:ascii="Montserrat" w:eastAsia="Tahoma" w:hAnsi="Montserrat" w:cs="Times New Roman"/>
          <w:sz w:val="24"/>
          <w:szCs w:val="24"/>
        </w:rPr>
      </w:pPr>
      <w:r w:rsidRPr="004F0850">
        <w:rPr>
          <w:rFonts w:ascii="Montserrat" w:eastAsia="Tahoma" w:hAnsi="Montserrat" w:cs="Times New Roman"/>
          <w:sz w:val="24"/>
          <w:szCs w:val="24"/>
        </w:rPr>
        <w:t>1.</w:t>
      </w:r>
      <w:r w:rsidRPr="004F0850">
        <w:rPr>
          <w:rFonts w:ascii="Montserrat" w:eastAsia="Tahoma" w:hAnsi="Montserrat" w:cs="Times New Roman"/>
          <w:sz w:val="24"/>
          <w:szCs w:val="24"/>
          <w:lang w:val="en-US"/>
        </w:rPr>
        <w:t> </w:t>
      </w:r>
      <w:r w:rsidRPr="004F0850">
        <w:rPr>
          <w:rFonts w:ascii="Montserrat" w:eastAsia="Tahoma" w:hAnsi="Montserrat" w:cs="Times New Roman"/>
          <w:sz w:val="24"/>
          <w:szCs w:val="24"/>
        </w:rPr>
        <w:t>Календарный план реализации проекта</w:t>
      </w:r>
    </w:p>
    <w:p w14:paraId="1BA0ECE6" w14:textId="77777777" w:rsidR="004F0850" w:rsidRPr="004F0850" w:rsidRDefault="004F0850" w:rsidP="004F0850">
      <w:pPr>
        <w:tabs>
          <w:tab w:val="left" w:pos="3034"/>
          <w:tab w:val="left" w:pos="3035"/>
        </w:tabs>
        <w:autoSpaceDE w:val="0"/>
        <w:autoSpaceDN w:val="0"/>
        <w:spacing w:after="0" w:line="240" w:lineRule="auto"/>
        <w:ind w:left="2350"/>
        <w:jc w:val="both"/>
        <w:rPr>
          <w:rFonts w:ascii="Montserrat" w:eastAsia="Tahoma" w:hAnsi="Montserrat" w:cs="Times New Roman"/>
          <w:sz w:val="24"/>
          <w:szCs w:val="24"/>
        </w:rPr>
      </w:pPr>
      <w:r w:rsidRPr="004F0850">
        <w:rPr>
          <w:rFonts w:ascii="Montserrat" w:eastAsia="Tahoma" w:hAnsi="Montserrat" w:cs="Times New Roman"/>
          <w:sz w:val="24"/>
          <w:szCs w:val="24"/>
        </w:rPr>
        <w:t>2. Карточка организации заявителя</w:t>
      </w:r>
    </w:p>
    <w:p w14:paraId="07ACF113" w14:textId="77777777" w:rsidR="004F0850" w:rsidRPr="004F0850" w:rsidRDefault="004F0850" w:rsidP="004F0850">
      <w:pPr>
        <w:tabs>
          <w:tab w:val="left" w:pos="3034"/>
          <w:tab w:val="left" w:pos="3035"/>
        </w:tabs>
        <w:autoSpaceDE w:val="0"/>
        <w:autoSpaceDN w:val="0"/>
        <w:spacing w:after="0" w:line="240" w:lineRule="auto"/>
        <w:ind w:left="2350"/>
        <w:jc w:val="both"/>
        <w:rPr>
          <w:rFonts w:ascii="Montserrat" w:eastAsia="Tahoma" w:hAnsi="Montserrat" w:cs="Times New Roman"/>
          <w:sz w:val="24"/>
          <w:szCs w:val="24"/>
        </w:rPr>
      </w:pPr>
      <w:r w:rsidRPr="004F0850">
        <w:rPr>
          <w:rFonts w:ascii="Montserrat" w:eastAsia="Tahoma" w:hAnsi="Montserrat" w:cs="Times New Roman"/>
          <w:sz w:val="24"/>
          <w:szCs w:val="24"/>
        </w:rPr>
        <w:t>3. Иные приложения (при наличии)</w:t>
      </w:r>
    </w:p>
    <w:tbl>
      <w:tblPr>
        <w:tblStyle w:val="TableNormal"/>
        <w:tblW w:w="0" w:type="auto"/>
        <w:tblInd w:w="117" w:type="dxa"/>
        <w:tblLayout w:type="fixed"/>
        <w:tblLook w:val="01E0" w:firstRow="1" w:lastRow="1" w:firstColumn="1" w:lastColumn="1" w:noHBand="0" w:noVBand="0"/>
      </w:tblPr>
      <w:tblGrid>
        <w:gridCol w:w="5974"/>
        <w:gridCol w:w="3557"/>
      </w:tblGrid>
      <w:tr w:rsidR="004F0850" w:rsidRPr="004F0850" w14:paraId="670EBCDF" w14:textId="77777777" w:rsidTr="001B5ACF">
        <w:trPr>
          <w:trHeight w:val="585"/>
        </w:trPr>
        <w:tc>
          <w:tcPr>
            <w:tcW w:w="5974" w:type="dxa"/>
          </w:tcPr>
          <w:p w14:paraId="10A91E40" w14:textId="77777777" w:rsidR="004F0850" w:rsidRPr="004F0850" w:rsidRDefault="004F0850" w:rsidP="004F0850">
            <w:pPr>
              <w:ind w:firstLine="709"/>
              <w:jc w:val="both"/>
              <w:rPr>
                <w:rFonts w:ascii="Montserrat" w:eastAsia="Tahoma" w:hAnsi="Montserrat" w:cs="Times New Roman"/>
                <w:sz w:val="24"/>
                <w:szCs w:val="24"/>
              </w:rPr>
            </w:pPr>
            <w:proofErr w:type="spellStart"/>
            <w:r w:rsidRPr="004F0850">
              <w:rPr>
                <w:rFonts w:ascii="Montserrat" w:eastAsia="Tahoma" w:hAnsi="Montserrat" w:cs="Times New Roman"/>
                <w:sz w:val="24"/>
                <w:szCs w:val="24"/>
              </w:rPr>
              <w:t>Руководитель</w:t>
            </w:r>
            <w:proofErr w:type="spellEnd"/>
            <w:r w:rsidRPr="004F0850">
              <w:rPr>
                <w:rFonts w:ascii="Montserrat" w:eastAsia="Tahoma" w:hAnsi="Montserrat" w:cs="Times New Roman"/>
                <w:sz w:val="24"/>
                <w:szCs w:val="24"/>
              </w:rPr>
              <w:t xml:space="preserve"> </w:t>
            </w:r>
            <w:proofErr w:type="spellStart"/>
            <w:r w:rsidRPr="004F0850">
              <w:rPr>
                <w:rFonts w:ascii="Montserrat" w:eastAsia="Tahoma" w:hAnsi="Montserrat" w:cs="Times New Roman"/>
                <w:sz w:val="24"/>
                <w:szCs w:val="24"/>
              </w:rPr>
              <w:t>организации</w:t>
            </w:r>
            <w:proofErr w:type="spellEnd"/>
          </w:p>
          <w:p w14:paraId="42FA4781" w14:textId="77777777" w:rsidR="004F0850" w:rsidRPr="004F0850" w:rsidRDefault="004F0850" w:rsidP="004F0850">
            <w:pPr>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proofErr w:type="spellStart"/>
            <w:r w:rsidRPr="004F0850">
              <w:rPr>
                <w:rFonts w:ascii="Montserrat" w:eastAsia="Tahoma" w:hAnsi="Montserrat" w:cs="Times New Roman"/>
                <w:sz w:val="24"/>
                <w:szCs w:val="24"/>
              </w:rPr>
              <w:t>уполномоченный</w:t>
            </w:r>
            <w:proofErr w:type="spellEnd"/>
            <w:r w:rsidRPr="004F0850">
              <w:rPr>
                <w:rFonts w:ascii="Montserrat" w:eastAsia="Tahoma" w:hAnsi="Montserrat" w:cs="Times New Roman"/>
                <w:sz w:val="24"/>
                <w:szCs w:val="24"/>
              </w:rPr>
              <w:t xml:space="preserve"> </w:t>
            </w:r>
            <w:proofErr w:type="spellStart"/>
            <w:r w:rsidRPr="004F0850">
              <w:rPr>
                <w:rFonts w:ascii="Montserrat" w:eastAsia="Tahoma" w:hAnsi="Montserrat" w:cs="Times New Roman"/>
                <w:sz w:val="24"/>
                <w:szCs w:val="24"/>
              </w:rPr>
              <w:t>представитель</w:t>
            </w:r>
            <w:proofErr w:type="spellEnd"/>
            <w:r w:rsidRPr="004F0850">
              <w:rPr>
                <w:rFonts w:ascii="Montserrat" w:eastAsia="Tahoma" w:hAnsi="Montserrat" w:cs="Times New Roman"/>
                <w:sz w:val="24"/>
                <w:szCs w:val="24"/>
              </w:rPr>
              <w:t>)</w:t>
            </w:r>
          </w:p>
        </w:tc>
        <w:tc>
          <w:tcPr>
            <w:tcW w:w="3557" w:type="dxa"/>
          </w:tcPr>
          <w:p w14:paraId="1695F9EE" w14:textId="77777777" w:rsidR="004F0850" w:rsidRPr="004F0850" w:rsidRDefault="004F0850" w:rsidP="004F0850">
            <w:pPr>
              <w:ind w:firstLine="709"/>
              <w:jc w:val="both"/>
              <w:rPr>
                <w:rFonts w:ascii="Montserrat" w:eastAsia="Tahoma" w:hAnsi="Montserrat" w:cs="Times New Roman"/>
                <w:sz w:val="24"/>
                <w:szCs w:val="24"/>
              </w:rPr>
            </w:pPr>
          </w:p>
          <w:p w14:paraId="12A1DFAD" w14:textId="77777777" w:rsidR="004F0850" w:rsidRPr="004F0850" w:rsidRDefault="004F0850" w:rsidP="004F0850">
            <w:pPr>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proofErr w:type="spellStart"/>
            <w:r w:rsidRPr="004F0850">
              <w:rPr>
                <w:rFonts w:ascii="Montserrat" w:eastAsia="Tahoma" w:hAnsi="Montserrat" w:cs="Times New Roman"/>
                <w:sz w:val="24"/>
                <w:szCs w:val="24"/>
              </w:rPr>
              <w:t>Фамилия</w:t>
            </w:r>
            <w:proofErr w:type="spellEnd"/>
            <w:r w:rsidRPr="004F0850">
              <w:rPr>
                <w:rFonts w:ascii="Montserrat" w:eastAsia="Tahoma" w:hAnsi="Montserrat" w:cs="Times New Roman"/>
                <w:sz w:val="24"/>
                <w:szCs w:val="24"/>
              </w:rPr>
              <w:t xml:space="preserve"> И.О.)</w:t>
            </w:r>
          </w:p>
        </w:tc>
      </w:tr>
      <w:tr w:rsidR="004F0850" w:rsidRPr="004F0850" w14:paraId="2F1F195E" w14:textId="77777777" w:rsidTr="001B5ACF">
        <w:trPr>
          <w:trHeight w:val="292"/>
        </w:trPr>
        <w:tc>
          <w:tcPr>
            <w:tcW w:w="5974" w:type="dxa"/>
          </w:tcPr>
          <w:p w14:paraId="3B70ACBA" w14:textId="77777777" w:rsidR="004F0850" w:rsidRPr="004F0850" w:rsidRDefault="004F0850" w:rsidP="004F0850">
            <w:pPr>
              <w:ind w:firstLine="709"/>
              <w:jc w:val="both"/>
              <w:rPr>
                <w:rFonts w:ascii="Montserrat" w:eastAsia="Tahoma" w:hAnsi="Montserrat" w:cs="Times New Roman"/>
                <w:sz w:val="24"/>
                <w:szCs w:val="24"/>
              </w:rPr>
            </w:pPr>
            <w:proofErr w:type="spellStart"/>
            <w:r w:rsidRPr="004F0850">
              <w:rPr>
                <w:rFonts w:ascii="Montserrat" w:eastAsia="Tahoma" w:hAnsi="Montserrat" w:cs="Times New Roman"/>
                <w:sz w:val="24"/>
                <w:szCs w:val="24"/>
              </w:rPr>
              <w:t>м.п</w:t>
            </w:r>
            <w:proofErr w:type="spellEnd"/>
            <w:r w:rsidRPr="004F0850">
              <w:rPr>
                <w:rFonts w:ascii="Montserrat" w:eastAsia="Tahoma" w:hAnsi="Montserrat" w:cs="Times New Roman"/>
                <w:sz w:val="24"/>
                <w:szCs w:val="24"/>
              </w:rPr>
              <w:t>.</w:t>
            </w:r>
          </w:p>
        </w:tc>
        <w:tc>
          <w:tcPr>
            <w:tcW w:w="3557" w:type="dxa"/>
          </w:tcPr>
          <w:p w14:paraId="6C9F1CC1" w14:textId="77777777" w:rsidR="004F0850" w:rsidRPr="004F0850" w:rsidRDefault="004F0850" w:rsidP="004F0850">
            <w:pPr>
              <w:ind w:firstLine="709"/>
              <w:jc w:val="both"/>
              <w:rPr>
                <w:rFonts w:ascii="Montserrat" w:eastAsia="Tahoma" w:hAnsi="Montserrat" w:cs="Times New Roman"/>
                <w:sz w:val="24"/>
                <w:szCs w:val="24"/>
              </w:rPr>
            </w:pPr>
          </w:p>
        </w:tc>
      </w:tr>
    </w:tbl>
    <w:p w14:paraId="571CEB5C"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sectPr w:rsidR="004F0850" w:rsidRPr="004F0850" w:rsidSect="00B34FE3">
          <w:type w:val="nextColumn"/>
          <w:pgSz w:w="11910" w:h="16840"/>
          <w:pgMar w:top="567" w:right="1134" w:bottom="1134" w:left="1134" w:header="0" w:footer="1044" w:gutter="0"/>
          <w:cols w:space="720"/>
          <w:docGrid w:linePitch="326"/>
        </w:sectPr>
      </w:pPr>
    </w:p>
    <w:p w14:paraId="0B7E1BD1"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lastRenderedPageBreak/>
        <w:t>Прилагается к описанию проекта</w:t>
      </w:r>
    </w:p>
    <w:p w14:paraId="7FFDC9E8"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Форма Календарного плана проекта</w:t>
      </w:r>
    </w:p>
    <w:p w14:paraId="4637D732"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p w14:paraId="67477433"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p w14:paraId="3B41BCF7"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p w14:paraId="63FB33E8" w14:textId="77777777" w:rsidR="004F0850" w:rsidRPr="004F0850" w:rsidRDefault="004F0850" w:rsidP="004F0850">
      <w:pPr>
        <w:tabs>
          <w:tab w:val="left" w:pos="10709"/>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КАЛЕНДАРНЫЙ ПЛАН РЕАЛИЗАЦИИ ПРОЕКТА _______________________________________________</w:t>
      </w:r>
    </w:p>
    <w:p w14:paraId="370345DD"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(наименование проекта)</w:t>
      </w:r>
    </w:p>
    <w:p w14:paraId="139C0F6C"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tbl>
      <w:tblPr>
        <w:tblStyle w:val="TableNormal"/>
        <w:tblW w:w="13395" w:type="dxa"/>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3"/>
        <w:gridCol w:w="3162"/>
        <w:gridCol w:w="2835"/>
        <w:gridCol w:w="1843"/>
        <w:gridCol w:w="1994"/>
        <w:gridCol w:w="2258"/>
      </w:tblGrid>
      <w:tr w:rsidR="004F0850" w:rsidRPr="004F0850" w14:paraId="757AE890" w14:textId="77777777" w:rsidTr="001B5ACF">
        <w:trPr>
          <w:trHeight w:val="717"/>
        </w:trPr>
        <w:tc>
          <w:tcPr>
            <w:tcW w:w="1303" w:type="dxa"/>
            <w:vAlign w:val="center"/>
          </w:tcPr>
          <w:p w14:paraId="6508576E" w14:textId="77777777" w:rsidR="004F0850" w:rsidRPr="004F0850" w:rsidRDefault="004F0850" w:rsidP="004F0850">
            <w:pPr>
              <w:jc w:val="center"/>
              <w:rPr>
                <w:rFonts w:ascii="Montserrat" w:eastAsia="Tahoma" w:hAnsi="Montserrat" w:cs="Times New Roman"/>
                <w:sz w:val="20"/>
                <w:szCs w:val="20"/>
              </w:rPr>
            </w:pPr>
            <w:proofErr w:type="spellStart"/>
            <w:r w:rsidRPr="004F0850">
              <w:rPr>
                <w:rFonts w:ascii="Montserrat" w:eastAsia="Tahoma" w:hAnsi="Montserrat" w:cs="Times New Roman"/>
                <w:sz w:val="20"/>
                <w:szCs w:val="20"/>
              </w:rPr>
              <w:t>Номер</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этапа</w:t>
            </w:r>
            <w:proofErr w:type="spellEnd"/>
          </w:p>
        </w:tc>
        <w:tc>
          <w:tcPr>
            <w:tcW w:w="3162" w:type="dxa"/>
            <w:vAlign w:val="center"/>
          </w:tcPr>
          <w:p w14:paraId="0C0F15D1" w14:textId="77777777" w:rsidR="004F0850" w:rsidRPr="004F0850" w:rsidRDefault="004F0850" w:rsidP="004F0850">
            <w:pPr>
              <w:jc w:val="center"/>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Наименование этапа, содержание работ (услуг) этапа</w:t>
            </w:r>
          </w:p>
        </w:tc>
        <w:tc>
          <w:tcPr>
            <w:tcW w:w="2835" w:type="dxa"/>
            <w:vAlign w:val="center"/>
          </w:tcPr>
          <w:p w14:paraId="39C4BA42" w14:textId="0600FC6B" w:rsidR="004F0850" w:rsidRPr="004F0850" w:rsidRDefault="004F0850" w:rsidP="004F0850">
            <w:pPr>
              <w:jc w:val="center"/>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Сроки выполнения (начало и окончание в формате ММ.ГГГГ)</w:t>
            </w:r>
          </w:p>
        </w:tc>
        <w:tc>
          <w:tcPr>
            <w:tcW w:w="1843" w:type="dxa"/>
            <w:vAlign w:val="center"/>
          </w:tcPr>
          <w:p w14:paraId="4B2A4CD1" w14:textId="77777777" w:rsidR="004F0850" w:rsidRPr="004F0850" w:rsidRDefault="004F0850" w:rsidP="004F0850">
            <w:pPr>
              <w:jc w:val="center"/>
              <w:rPr>
                <w:rFonts w:ascii="Montserrat" w:eastAsia="Tahoma" w:hAnsi="Montserrat" w:cs="Times New Roman"/>
                <w:sz w:val="20"/>
                <w:szCs w:val="20"/>
              </w:rPr>
            </w:pPr>
            <w:proofErr w:type="spellStart"/>
            <w:r w:rsidRPr="004F0850">
              <w:rPr>
                <w:rFonts w:ascii="Montserrat" w:eastAsia="Tahoma" w:hAnsi="Montserrat" w:cs="Times New Roman"/>
                <w:sz w:val="20"/>
                <w:szCs w:val="20"/>
              </w:rPr>
              <w:t>Контрольные</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события</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реализации</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проекта</w:t>
            </w:r>
            <w:proofErr w:type="spellEnd"/>
            <w:r w:rsidRPr="004F0850">
              <w:rPr>
                <w:rFonts w:ascii="Montserrat" w:eastAsia="Tahoma" w:hAnsi="Montserrat" w:cs="Times New Roman"/>
                <w:sz w:val="20"/>
                <w:szCs w:val="20"/>
                <w:vertAlign w:val="superscript"/>
              </w:rPr>
              <w:footnoteReference w:id="3"/>
            </w:r>
          </w:p>
        </w:tc>
        <w:tc>
          <w:tcPr>
            <w:tcW w:w="1994" w:type="dxa"/>
            <w:vAlign w:val="center"/>
          </w:tcPr>
          <w:p w14:paraId="30D1DBC6" w14:textId="071657A1" w:rsidR="004F0850" w:rsidRPr="004F0850" w:rsidRDefault="004F0850" w:rsidP="004F0850">
            <w:pPr>
              <w:jc w:val="center"/>
              <w:rPr>
                <w:rFonts w:ascii="Montserrat" w:eastAsia="Tahoma" w:hAnsi="Montserrat" w:cs="Times New Roman"/>
                <w:sz w:val="20"/>
                <w:szCs w:val="20"/>
              </w:rPr>
            </w:pPr>
            <w:proofErr w:type="spellStart"/>
            <w:r w:rsidRPr="004F0850">
              <w:rPr>
                <w:rFonts w:ascii="Montserrat" w:eastAsia="Tahoma" w:hAnsi="Montserrat" w:cs="Times New Roman"/>
                <w:sz w:val="20"/>
                <w:szCs w:val="20"/>
              </w:rPr>
              <w:t>Целевые</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индикаторы</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реализации</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проекта</w:t>
            </w:r>
            <w:proofErr w:type="spellEnd"/>
            <w:r w:rsidR="000E6263">
              <w:rPr>
                <w:rStyle w:val="ad"/>
                <w:rFonts w:ascii="Montserrat" w:eastAsia="Tahoma" w:hAnsi="Montserrat" w:cs="Times New Roman"/>
                <w:sz w:val="20"/>
                <w:szCs w:val="20"/>
              </w:rPr>
              <w:footnoteReference w:id="4"/>
            </w:r>
          </w:p>
        </w:tc>
        <w:tc>
          <w:tcPr>
            <w:tcW w:w="2258" w:type="dxa"/>
            <w:vAlign w:val="center"/>
          </w:tcPr>
          <w:p w14:paraId="6DB28A92" w14:textId="760C42F3" w:rsidR="004F0850" w:rsidRPr="004F0850" w:rsidRDefault="004F0850" w:rsidP="00352A7C">
            <w:pPr>
              <w:jc w:val="center"/>
              <w:rPr>
                <w:rFonts w:ascii="Montserrat" w:eastAsia="Tahoma" w:hAnsi="Montserrat" w:cs="Times New Roman"/>
                <w:sz w:val="20"/>
                <w:szCs w:val="20"/>
              </w:rPr>
            </w:pPr>
            <w:r w:rsidRPr="004F0850">
              <w:rPr>
                <w:rFonts w:ascii="Montserrat" w:eastAsia="Tahoma" w:hAnsi="Montserrat" w:cs="Times New Roman"/>
                <w:sz w:val="20"/>
                <w:szCs w:val="20"/>
                <w:lang w:val="ru-RU"/>
              </w:rPr>
              <w:t xml:space="preserve">Объем </w:t>
            </w:r>
            <w:r w:rsidR="00352A7C">
              <w:rPr>
                <w:rFonts w:ascii="Montserrat" w:eastAsia="Tahoma" w:hAnsi="Montserrat" w:cs="Times New Roman"/>
                <w:sz w:val="20"/>
                <w:szCs w:val="20"/>
                <w:lang w:val="ru-RU"/>
              </w:rPr>
              <w:t xml:space="preserve">внебюджетных </w:t>
            </w:r>
            <w:r w:rsidRPr="004F0850">
              <w:rPr>
                <w:rFonts w:ascii="Montserrat" w:eastAsia="Tahoma" w:hAnsi="Montserrat" w:cs="Times New Roman"/>
                <w:sz w:val="20"/>
                <w:szCs w:val="20"/>
                <w:lang w:val="ru-RU"/>
              </w:rPr>
              <w:t>средств</w:t>
            </w:r>
          </w:p>
        </w:tc>
      </w:tr>
      <w:tr w:rsidR="004F0850" w:rsidRPr="004F0850" w14:paraId="61B61DED" w14:textId="77777777" w:rsidTr="001B5ACF">
        <w:trPr>
          <w:trHeight w:val="292"/>
        </w:trPr>
        <w:tc>
          <w:tcPr>
            <w:tcW w:w="1303" w:type="dxa"/>
          </w:tcPr>
          <w:p w14:paraId="0738E150"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1</w:t>
            </w:r>
          </w:p>
        </w:tc>
        <w:tc>
          <w:tcPr>
            <w:tcW w:w="3162" w:type="dxa"/>
          </w:tcPr>
          <w:p w14:paraId="2C287D6D" w14:textId="77777777" w:rsidR="004F0850" w:rsidRPr="004F0850" w:rsidRDefault="004F0850" w:rsidP="004F0850">
            <w:pPr>
              <w:jc w:val="both"/>
              <w:rPr>
                <w:rFonts w:ascii="Montserrat" w:eastAsia="Tahoma" w:hAnsi="Montserrat" w:cs="Times New Roman"/>
                <w:sz w:val="20"/>
                <w:szCs w:val="20"/>
              </w:rPr>
            </w:pPr>
          </w:p>
        </w:tc>
        <w:tc>
          <w:tcPr>
            <w:tcW w:w="2835" w:type="dxa"/>
          </w:tcPr>
          <w:p w14:paraId="28607D64" w14:textId="77777777" w:rsidR="004F0850" w:rsidRPr="004F0850" w:rsidRDefault="004F0850" w:rsidP="004F0850">
            <w:pPr>
              <w:jc w:val="both"/>
              <w:rPr>
                <w:rFonts w:ascii="Montserrat" w:eastAsia="Tahoma" w:hAnsi="Montserrat" w:cs="Times New Roman"/>
                <w:sz w:val="20"/>
                <w:szCs w:val="20"/>
              </w:rPr>
            </w:pPr>
          </w:p>
        </w:tc>
        <w:tc>
          <w:tcPr>
            <w:tcW w:w="1843" w:type="dxa"/>
          </w:tcPr>
          <w:p w14:paraId="18B7210C" w14:textId="77777777" w:rsidR="004F0850" w:rsidRPr="004F0850" w:rsidRDefault="004F0850" w:rsidP="004F0850">
            <w:pPr>
              <w:jc w:val="both"/>
              <w:rPr>
                <w:rFonts w:ascii="Montserrat" w:eastAsia="Tahoma" w:hAnsi="Montserrat" w:cs="Times New Roman"/>
                <w:sz w:val="20"/>
                <w:szCs w:val="20"/>
              </w:rPr>
            </w:pPr>
          </w:p>
        </w:tc>
        <w:tc>
          <w:tcPr>
            <w:tcW w:w="1994" w:type="dxa"/>
          </w:tcPr>
          <w:p w14:paraId="447B9A48" w14:textId="77777777" w:rsidR="004F0850" w:rsidRPr="004F0850" w:rsidRDefault="004F0850" w:rsidP="004F0850">
            <w:pPr>
              <w:jc w:val="both"/>
              <w:rPr>
                <w:rFonts w:ascii="Montserrat" w:eastAsia="Tahoma" w:hAnsi="Montserrat" w:cs="Times New Roman"/>
                <w:sz w:val="20"/>
                <w:szCs w:val="20"/>
              </w:rPr>
            </w:pPr>
          </w:p>
        </w:tc>
        <w:tc>
          <w:tcPr>
            <w:tcW w:w="2258" w:type="dxa"/>
          </w:tcPr>
          <w:p w14:paraId="54DA9C97" w14:textId="77777777" w:rsidR="004F0850" w:rsidRPr="004F0850" w:rsidRDefault="004F0850" w:rsidP="004F0850">
            <w:pPr>
              <w:jc w:val="both"/>
              <w:rPr>
                <w:rFonts w:ascii="Montserrat" w:eastAsia="Tahoma" w:hAnsi="Montserrat" w:cs="Times New Roman"/>
                <w:sz w:val="20"/>
                <w:szCs w:val="20"/>
              </w:rPr>
            </w:pPr>
          </w:p>
        </w:tc>
      </w:tr>
      <w:tr w:rsidR="004F0850" w:rsidRPr="004F0850" w14:paraId="23F49049" w14:textId="77777777" w:rsidTr="001B5ACF">
        <w:trPr>
          <w:trHeight w:val="292"/>
        </w:trPr>
        <w:tc>
          <w:tcPr>
            <w:tcW w:w="1303" w:type="dxa"/>
          </w:tcPr>
          <w:p w14:paraId="22A6FB78"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1.1</w:t>
            </w:r>
          </w:p>
        </w:tc>
        <w:tc>
          <w:tcPr>
            <w:tcW w:w="3162" w:type="dxa"/>
          </w:tcPr>
          <w:p w14:paraId="7B09F36C" w14:textId="77777777" w:rsidR="004F0850" w:rsidRPr="004F0850" w:rsidRDefault="004F0850" w:rsidP="004F0850">
            <w:pPr>
              <w:jc w:val="both"/>
              <w:rPr>
                <w:rFonts w:ascii="Montserrat" w:eastAsia="Tahoma" w:hAnsi="Montserrat" w:cs="Times New Roman"/>
                <w:sz w:val="20"/>
                <w:szCs w:val="20"/>
              </w:rPr>
            </w:pPr>
          </w:p>
        </w:tc>
        <w:tc>
          <w:tcPr>
            <w:tcW w:w="2835" w:type="dxa"/>
          </w:tcPr>
          <w:p w14:paraId="47CC655A" w14:textId="77777777" w:rsidR="004F0850" w:rsidRPr="004F0850" w:rsidRDefault="004F0850" w:rsidP="004F0850">
            <w:pPr>
              <w:jc w:val="both"/>
              <w:rPr>
                <w:rFonts w:ascii="Montserrat" w:eastAsia="Tahoma" w:hAnsi="Montserrat" w:cs="Times New Roman"/>
                <w:sz w:val="20"/>
                <w:szCs w:val="20"/>
              </w:rPr>
            </w:pPr>
          </w:p>
        </w:tc>
        <w:tc>
          <w:tcPr>
            <w:tcW w:w="1843" w:type="dxa"/>
          </w:tcPr>
          <w:p w14:paraId="075915ED" w14:textId="77777777" w:rsidR="004F0850" w:rsidRPr="004F0850" w:rsidRDefault="004F0850" w:rsidP="004F0850">
            <w:pPr>
              <w:jc w:val="both"/>
              <w:rPr>
                <w:rFonts w:ascii="Montserrat" w:eastAsia="Tahoma" w:hAnsi="Montserrat" w:cs="Times New Roman"/>
                <w:sz w:val="20"/>
                <w:szCs w:val="20"/>
              </w:rPr>
            </w:pPr>
          </w:p>
        </w:tc>
        <w:tc>
          <w:tcPr>
            <w:tcW w:w="1994" w:type="dxa"/>
          </w:tcPr>
          <w:p w14:paraId="7FAACB9B" w14:textId="77777777" w:rsidR="004F0850" w:rsidRPr="004F0850" w:rsidRDefault="004F0850" w:rsidP="004F0850">
            <w:pPr>
              <w:jc w:val="both"/>
              <w:rPr>
                <w:rFonts w:ascii="Montserrat" w:eastAsia="Tahoma" w:hAnsi="Montserrat" w:cs="Times New Roman"/>
                <w:sz w:val="20"/>
                <w:szCs w:val="20"/>
              </w:rPr>
            </w:pPr>
          </w:p>
        </w:tc>
        <w:tc>
          <w:tcPr>
            <w:tcW w:w="2258" w:type="dxa"/>
          </w:tcPr>
          <w:p w14:paraId="56520772" w14:textId="77777777" w:rsidR="004F0850" w:rsidRPr="004F0850" w:rsidRDefault="004F0850" w:rsidP="004F0850">
            <w:pPr>
              <w:jc w:val="both"/>
              <w:rPr>
                <w:rFonts w:ascii="Montserrat" w:eastAsia="Tahoma" w:hAnsi="Montserrat" w:cs="Times New Roman"/>
                <w:sz w:val="20"/>
                <w:szCs w:val="20"/>
              </w:rPr>
            </w:pPr>
          </w:p>
        </w:tc>
      </w:tr>
      <w:tr w:rsidR="004F0850" w:rsidRPr="004F0850" w14:paraId="02DC9260" w14:textId="77777777" w:rsidTr="001B5ACF">
        <w:trPr>
          <w:trHeight w:val="292"/>
        </w:trPr>
        <w:tc>
          <w:tcPr>
            <w:tcW w:w="1303" w:type="dxa"/>
          </w:tcPr>
          <w:p w14:paraId="784FFB43"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1.2</w:t>
            </w:r>
          </w:p>
        </w:tc>
        <w:tc>
          <w:tcPr>
            <w:tcW w:w="3162" w:type="dxa"/>
          </w:tcPr>
          <w:p w14:paraId="2F6722C4" w14:textId="77777777" w:rsidR="004F0850" w:rsidRPr="004F0850" w:rsidRDefault="004F0850" w:rsidP="004F0850">
            <w:pPr>
              <w:jc w:val="both"/>
              <w:rPr>
                <w:rFonts w:ascii="Montserrat" w:eastAsia="Tahoma" w:hAnsi="Montserrat" w:cs="Times New Roman"/>
                <w:sz w:val="20"/>
                <w:szCs w:val="20"/>
              </w:rPr>
            </w:pPr>
          </w:p>
        </w:tc>
        <w:tc>
          <w:tcPr>
            <w:tcW w:w="2835" w:type="dxa"/>
          </w:tcPr>
          <w:p w14:paraId="22AD828F" w14:textId="77777777" w:rsidR="004F0850" w:rsidRPr="004F0850" w:rsidRDefault="004F0850" w:rsidP="004F0850">
            <w:pPr>
              <w:jc w:val="both"/>
              <w:rPr>
                <w:rFonts w:ascii="Montserrat" w:eastAsia="Tahoma" w:hAnsi="Montserrat" w:cs="Times New Roman"/>
                <w:sz w:val="20"/>
                <w:szCs w:val="20"/>
              </w:rPr>
            </w:pPr>
          </w:p>
        </w:tc>
        <w:tc>
          <w:tcPr>
            <w:tcW w:w="1843" w:type="dxa"/>
          </w:tcPr>
          <w:p w14:paraId="75767B1E" w14:textId="77777777" w:rsidR="004F0850" w:rsidRPr="004F0850" w:rsidRDefault="004F0850" w:rsidP="004F0850">
            <w:pPr>
              <w:jc w:val="both"/>
              <w:rPr>
                <w:rFonts w:ascii="Montserrat" w:eastAsia="Tahoma" w:hAnsi="Montserrat" w:cs="Times New Roman"/>
                <w:sz w:val="20"/>
                <w:szCs w:val="20"/>
              </w:rPr>
            </w:pPr>
          </w:p>
        </w:tc>
        <w:tc>
          <w:tcPr>
            <w:tcW w:w="1994" w:type="dxa"/>
          </w:tcPr>
          <w:p w14:paraId="5D5E1F90" w14:textId="77777777" w:rsidR="004F0850" w:rsidRPr="004F0850" w:rsidRDefault="004F0850" w:rsidP="004F0850">
            <w:pPr>
              <w:jc w:val="both"/>
              <w:rPr>
                <w:rFonts w:ascii="Montserrat" w:eastAsia="Tahoma" w:hAnsi="Montserrat" w:cs="Times New Roman"/>
                <w:sz w:val="20"/>
                <w:szCs w:val="20"/>
              </w:rPr>
            </w:pPr>
          </w:p>
        </w:tc>
        <w:tc>
          <w:tcPr>
            <w:tcW w:w="2258" w:type="dxa"/>
          </w:tcPr>
          <w:p w14:paraId="7EEDC647" w14:textId="77777777" w:rsidR="004F0850" w:rsidRPr="004F0850" w:rsidRDefault="004F0850" w:rsidP="004F0850">
            <w:pPr>
              <w:jc w:val="both"/>
              <w:rPr>
                <w:rFonts w:ascii="Montserrat" w:eastAsia="Tahoma" w:hAnsi="Montserrat" w:cs="Times New Roman"/>
                <w:sz w:val="20"/>
                <w:szCs w:val="20"/>
              </w:rPr>
            </w:pPr>
          </w:p>
        </w:tc>
      </w:tr>
      <w:tr w:rsidR="004F0850" w:rsidRPr="004F0850" w14:paraId="67C68AB8" w14:textId="77777777" w:rsidTr="001B5ACF">
        <w:trPr>
          <w:trHeight w:val="292"/>
        </w:trPr>
        <w:tc>
          <w:tcPr>
            <w:tcW w:w="1303" w:type="dxa"/>
          </w:tcPr>
          <w:p w14:paraId="62E814A9"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2</w:t>
            </w:r>
          </w:p>
        </w:tc>
        <w:tc>
          <w:tcPr>
            <w:tcW w:w="3162" w:type="dxa"/>
          </w:tcPr>
          <w:p w14:paraId="7C6D828A" w14:textId="77777777" w:rsidR="004F0850" w:rsidRPr="004F0850" w:rsidRDefault="004F0850" w:rsidP="004F0850">
            <w:pPr>
              <w:jc w:val="both"/>
              <w:rPr>
                <w:rFonts w:ascii="Montserrat" w:eastAsia="Tahoma" w:hAnsi="Montserrat" w:cs="Times New Roman"/>
                <w:sz w:val="20"/>
                <w:szCs w:val="20"/>
              </w:rPr>
            </w:pPr>
          </w:p>
        </w:tc>
        <w:tc>
          <w:tcPr>
            <w:tcW w:w="2835" w:type="dxa"/>
          </w:tcPr>
          <w:p w14:paraId="1035F59A" w14:textId="77777777" w:rsidR="004F0850" w:rsidRPr="004F0850" w:rsidRDefault="004F0850" w:rsidP="004F0850">
            <w:pPr>
              <w:jc w:val="both"/>
              <w:rPr>
                <w:rFonts w:ascii="Montserrat" w:eastAsia="Tahoma" w:hAnsi="Montserrat" w:cs="Times New Roman"/>
                <w:sz w:val="20"/>
                <w:szCs w:val="20"/>
              </w:rPr>
            </w:pPr>
          </w:p>
        </w:tc>
        <w:tc>
          <w:tcPr>
            <w:tcW w:w="1843" w:type="dxa"/>
          </w:tcPr>
          <w:p w14:paraId="011BC607" w14:textId="77777777" w:rsidR="004F0850" w:rsidRPr="004F0850" w:rsidRDefault="004F0850" w:rsidP="004F0850">
            <w:pPr>
              <w:jc w:val="both"/>
              <w:rPr>
                <w:rFonts w:ascii="Montserrat" w:eastAsia="Tahoma" w:hAnsi="Montserrat" w:cs="Times New Roman"/>
                <w:sz w:val="20"/>
                <w:szCs w:val="20"/>
              </w:rPr>
            </w:pPr>
          </w:p>
        </w:tc>
        <w:tc>
          <w:tcPr>
            <w:tcW w:w="1994" w:type="dxa"/>
          </w:tcPr>
          <w:p w14:paraId="2188AD0C" w14:textId="77777777" w:rsidR="004F0850" w:rsidRPr="004F0850" w:rsidRDefault="004F0850" w:rsidP="004F0850">
            <w:pPr>
              <w:jc w:val="both"/>
              <w:rPr>
                <w:rFonts w:ascii="Montserrat" w:eastAsia="Tahoma" w:hAnsi="Montserrat" w:cs="Times New Roman"/>
                <w:sz w:val="20"/>
                <w:szCs w:val="20"/>
              </w:rPr>
            </w:pPr>
          </w:p>
        </w:tc>
        <w:tc>
          <w:tcPr>
            <w:tcW w:w="2258" w:type="dxa"/>
          </w:tcPr>
          <w:p w14:paraId="1363692C" w14:textId="77777777" w:rsidR="004F0850" w:rsidRPr="004F0850" w:rsidRDefault="004F0850" w:rsidP="004F0850">
            <w:pPr>
              <w:jc w:val="both"/>
              <w:rPr>
                <w:rFonts w:ascii="Montserrat" w:eastAsia="Tahoma" w:hAnsi="Montserrat" w:cs="Times New Roman"/>
                <w:sz w:val="20"/>
                <w:szCs w:val="20"/>
              </w:rPr>
            </w:pPr>
          </w:p>
        </w:tc>
      </w:tr>
      <w:tr w:rsidR="004F0850" w:rsidRPr="004F0850" w14:paraId="22863099" w14:textId="77777777" w:rsidTr="001B5ACF">
        <w:trPr>
          <w:trHeight w:val="292"/>
        </w:trPr>
        <w:tc>
          <w:tcPr>
            <w:tcW w:w="1303" w:type="dxa"/>
          </w:tcPr>
          <w:p w14:paraId="46C4B336"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2.1</w:t>
            </w:r>
          </w:p>
        </w:tc>
        <w:tc>
          <w:tcPr>
            <w:tcW w:w="3162" w:type="dxa"/>
          </w:tcPr>
          <w:p w14:paraId="031BF23E" w14:textId="77777777" w:rsidR="004F0850" w:rsidRPr="004F0850" w:rsidRDefault="004F0850" w:rsidP="004F0850">
            <w:pPr>
              <w:jc w:val="both"/>
              <w:rPr>
                <w:rFonts w:ascii="Montserrat" w:eastAsia="Tahoma" w:hAnsi="Montserrat" w:cs="Times New Roman"/>
                <w:sz w:val="20"/>
                <w:szCs w:val="20"/>
              </w:rPr>
            </w:pPr>
          </w:p>
        </w:tc>
        <w:tc>
          <w:tcPr>
            <w:tcW w:w="2835" w:type="dxa"/>
          </w:tcPr>
          <w:p w14:paraId="6228DCE8" w14:textId="77777777" w:rsidR="004F0850" w:rsidRPr="004F0850" w:rsidRDefault="004F0850" w:rsidP="004F0850">
            <w:pPr>
              <w:jc w:val="both"/>
              <w:rPr>
                <w:rFonts w:ascii="Montserrat" w:eastAsia="Tahoma" w:hAnsi="Montserrat" w:cs="Times New Roman"/>
                <w:sz w:val="20"/>
                <w:szCs w:val="20"/>
              </w:rPr>
            </w:pPr>
          </w:p>
        </w:tc>
        <w:tc>
          <w:tcPr>
            <w:tcW w:w="1843" w:type="dxa"/>
          </w:tcPr>
          <w:p w14:paraId="54AFACD0" w14:textId="77777777" w:rsidR="004F0850" w:rsidRPr="004F0850" w:rsidRDefault="004F0850" w:rsidP="004F0850">
            <w:pPr>
              <w:jc w:val="both"/>
              <w:rPr>
                <w:rFonts w:ascii="Montserrat" w:eastAsia="Tahoma" w:hAnsi="Montserrat" w:cs="Times New Roman"/>
                <w:sz w:val="20"/>
                <w:szCs w:val="20"/>
              </w:rPr>
            </w:pPr>
          </w:p>
        </w:tc>
        <w:tc>
          <w:tcPr>
            <w:tcW w:w="1994" w:type="dxa"/>
          </w:tcPr>
          <w:p w14:paraId="7285940E" w14:textId="77777777" w:rsidR="004F0850" w:rsidRPr="004F0850" w:rsidRDefault="004F0850" w:rsidP="004F0850">
            <w:pPr>
              <w:jc w:val="both"/>
              <w:rPr>
                <w:rFonts w:ascii="Montserrat" w:eastAsia="Tahoma" w:hAnsi="Montserrat" w:cs="Times New Roman"/>
                <w:sz w:val="20"/>
                <w:szCs w:val="20"/>
              </w:rPr>
            </w:pPr>
          </w:p>
        </w:tc>
        <w:tc>
          <w:tcPr>
            <w:tcW w:w="2258" w:type="dxa"/>
          </w:tcPr>
          <w:p w14:paraId="098DDDE4" w14:textId="77777777" w:rsidR="004F0850" w:rsidRPr="004F0850" w:rsidRDefault="004F0850" w:rsidP="004F0850">
            <w:pPr>
              <w:jc w:val="both"/>
              <w:rPr>
                <w:rFonts w:ascii="Montserrat" w:eastAsia="Tahoma" w:hAnsi="Montserrat" w:cs="Times New Roman"/>
                <w:sz w:val="20"/>
                <w:szCs w:val="20"/>
              </w:rPr>
            </w:pPr>
          </w:p>
        </w:tc>
      </w:tr>
      <w:tr w:rsidR="004F0850" w:rsidRPr="004F0850" w14:paraId="03F0A550" w14:textId="77777777" w:rsidTr="001B5ACF">
        <w:trPr>
          <w:trHeight w:val="292"/>
        </w:trPr>
        <w:tc>
          <w:tcPr>
            <w:tcW w:w="1303" w:type="dxa"/>
          </w:tcPr>
          <w:p w14:paraId="11031CF9"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w:t>
            </w:r>
          </w:p>
        </w:tc>
        <w:tc>
          <w:tcPr>
            <w:tcW w:w="3162" w:type="dxa"/>
          </w:tcPr>
          <w:p w14:paraId="3F7B498F" w14:textId="77777777" w:rsidR="004F0850" w:rsidRPr="004F0850" w:rsidRDefault="004F0850" w:rsidP="004F0850">
            <w:pPr>
              <w:jc w:val="both"/>
              <w:rPr>
                <w:rFonts w:ascii="Montserrat" w:eastAsia="Tahoma" w:hAnsi="Montserrat" w:cs="Times New Roman"/>
                <w:sz w:val="20"/>
                <w:szCs w:val="20"/>
              </w:rPr>
            </w:pPr>
          </w:p>
        </w:tc>
        <w:tc>
          <w:tcPr>
            <w:tcW w:w="2835" w:type="dxa"/>
          </w:tcPr>
          <w:p w14:paraId="77C1C943" w14:textId="77777777" w:rsidR="004F0850" w:rsidRPr="004F0850" w:rsidRDefault="004F0850" w:rsidP="004F0850">
            <w:pPr>
              <w:jc w:val="both"/>
              <w:rPr>
                <w:rFonts w:ascii="Montserrat" w:eastAsia="Tahoma" w:hAnsi="Montserrat" w:cs="Times New Roman"/>
                <w:sz w:val="20"/>
                <w:szCs w:val="20"/>
              </w:rPr>
            </w:pPr>
          </w:p>
        </w:tc>
        <w:tc>
          <w:tcPr>
            <w:tcW w:w="1843" w:type="dxa"/>
          </w:tcPr>
          <w:p w14:paraId="60531922" w14:textId="77777777" w:rsidR="004F0850" w:rsidRPr="004F0850" w:rsidRDefault="004F0850" w:rsidP="004F0850">
            <w:pPr>
              <w:jc w:val="both"/>
              <w:rPr>
                <w:rFonts w:ascii="Montserrat" w:eastAsia="Tahoma" w:hAnsi="Montserrat" w:cs="Times New Roman"/>
                <w:sz w:val="20"/>
                <w:szCs w:val="20"/>
              </w:rPr>
            </w:pPr>
          </w:p>
        </w:tc>
        <w:tc>
          <w:tcPr>
            <w:tcW w:w="1994" w:type="dxa"/>
          </w:tcPr>
          <w:p w14:paraId="6EF808B0" w14:textId="77777777" w:rsidR="004F0850" w:rsidRPr="004F0850" w:rsidRDefault="004F0850" w:rsidP="004F0850">
            <w:pPr>
              <w:jc w:val="both"/>
              <w:rPr>
                <w:rFonts w:ascii="Montserrat" w:eastAsia="Tahoma" w:hAnsi="Montserrat" w:cs="Times New Roman"/>
                <w:sz w:val="20"/>
                <w:szCs w:val="20"/>
              </w:rPr>
            </w:pPr>
          </w:p>
        </w:tc>
        <w:tc>
          <w:tcPr>
            <w:tcW w:w="2258" w:type="dxa"/>
          </w:tcPr>
          <w:p w14:paraId="3C7231E3" w14:textId="77777777" w:rsidR="004F0850" w:rsidRPr="004F0850" w:rsidRDefault="004F0850" w:rsidP="004F0850">
            <w:pPr>
              <w:jc w:val="both"/>
              <w:rPr>
                <w:rFonts w:ascii="Montserrat" w:eastAsia="Tahoma" w:hAnsi="Montserrat" w:cs="Times New Roman"/>
                <w:sz w:val="20"/>
                <w:szCs w:val="20"/>
              </w:rPr>
            </w:pPr>
          </w:p>
        </w:tc>
      </w:tr>
    </w:tbl>
    <w:p w14:paraId="4202AB5B"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tbl>
      <w:tblPr>
        <w:tblStyle w:val="TableNormal"/>
        <w:tblW w:w="0" w:type="auto"/>
        <w:tblInd w:w="595" w:type="dxa"/>
        <w:tblLayout w:type="fixed"/>
        <w:tblLook w:val="01E0" w:firstRow="1" w:lastRow="1" w:firstColumn="1" w:lastColumn="1" w:noHBand="0" w:noVBand="0"/>
      </w:tblPr>
      <w:tblGrid>
        <w:gridCol w:w="8240"/>
        <w:gridCol w:w="5818"/>
      </w:tblGrid>
      <w:tr w:rsidR="004F0850" w:rsidRPr="004F0850" w14:paraId="4A8D16A8" w14:textId="77777777" w:rsidTr="001B5ACF">
        <w:trPr>
          <w:trHeight w:val="585"/>
        </w:trPr>
        <w:tc>
          <w:tcPr>
            <w:tcW w:w="8240" w:type="dxa"/>
          </w:tcPr>
          <w:p w14:paraId="7B748BDC" w14:textId="77777777" w:rsidR="004F0850" w:rsidRPr="004F0850" w:rsidRDefault="004F0850" w:rsidP="004F0850">
            <w:pPr>
              <w:ind w:firstLine="709"/>
              <w:jc w:val="both"/>
              <w:rPr>
                <w:rFonts w:ascii="Montserrat" w:eastAsia="Tahoma" w:hAnsi="Montserrat" w:cs="Times New Roman"/>
                <w:sz w:val="24"/>
                <w:szCs w:val="24"/>
              </w:rPr>
            </w:pPr>
            <w:proofErr w:type="spellStart"/>
            <w:r w:rsidRPr="004F0850">
              <w:rPr>
                <w:rFonts w:ascii="Montserrat" w:eastAsia="Tahoma" w:hAnsi="Montserrat" w:cs="Times New Roman"/>
                <w:sz w:val="24"/>
                <w:szCs w:val="24"/>
              </w:rPr>
              <w:t>Руководитель</w:t>
            </w:r>
            <w:proofErr w:type="spellEnd"/>
            <w:r w:rsidRPr="004F0850">
              <w:rPr>
                <w:rFonts w:ascii="Montserrat" w:eastAsia="Tahoma" w:hAnsi="Montserrat" w:cs="Times New Roman"/>
                <w:sz w:val="24"/>
                <w:szCs w:val="24"/>
              </w:rPr>
              <w:t xml:space="preserve"> </w:t>
            </w:r>
            <w:proofErr w:type="spellStart"/>
            <w:r w:rsidRPr="004F0850">
              <w:rPr>
                <w:rFonts w:ascii="Montserrat" w:eastAsia="Tahoma" w:hAnsi="Montserrat" w:cs="Times New Roman"/>
                <w:sz w:val="24"/>
                <w:szCs w:val="24"/>
              </w:rPr>
              <w:t>организации</w:t>
            </w:r>
            <w:proofErr w:type="spellEnd"/>
          </w:p>
          <w:p w14:paraId="412673E7" w14:textId="77777777" w:rsidR="004F0850" w:rsidRPr="004F0850" w:rsidRDefault="004F0850" w:rsidP="004F0850">
            <w:pPr>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proofErr w:type="spellStart"/>
            <w:r w:rsidRPr="004F0850">
              <w:rPr>
                <w:rFonts w:ascii="Montserrat" w:eastAsia="Tahoma" w:hAnsi="Montserrat" w:cs="Times New Roman"/>
                <w:sz w:val="24"/>
                <w:szCs w:val="24"/>
              </w:rPr>
              <w:t>уполномоченный</w:t>
            </w:r>
            <w:proofErr w:type="spellEnd"/>
            <w:r w:rsidRPr="004F0850">
              <w:rPr>
                <w:rFonts w:ascii="Montserrat" w:eastAsia="Tahoma" w:hAnsi="Montserrat" w:cs="Times New Roman"/>
                <w:sz w:val="24"/>
                <w:szCs w:val="24"/>
              </w:rPr>
              <w:t xml:space="preserve"> </w:t>
            </w:r>
            <w:proofErr w:type="spellStart"/>
            <w:r w:rsidRPr="004F0850">
              <w:rPr>
                <w:rFonts w:ascii="Montserrat" w:eastAsia="Tahoma" w:hAnsi="Montserrat" w:cs="Times New Roman"/>
                <w:sz w:val="24"/>
                <w:szCs w:val="24"/>
              </w:rPr>
              <w:t>представитель</w:t>
            </w:r>
            <w:proofErr w:type="spellEnd"/>
            <w:r w:rsidRPr="004F0850">
              <w:rPr>
                <w:rFonts w:ascii="Montserrat" w:eastAsia="Tahoma" w:hAnsi="Montserrat" w:cs="Times New Roman"/>
                <w:sz w:val="24"/>
                <w:szCs w:val="24"/>
              </w:rPr>
              <w:t>)</w:t>
            </w:r>
          </w:p>
        </w:tc>
        <w:tc>
          <w:tcPr>
            <w:tcW w:w="5818" w:type="dxa"/>
          </w:tcPr>
          <w:p w14:paraId="7B393DDB" w14:textId="77777777" w:rsidR="004F0850" w:rsidRPr="004F0850" w:rsidRDefault="004F0850" w:rsidP="004F0850">
            <w:pPr>
              <w:ind w:firstLine="709"/>
              <w:jc w:val="both"/>
              <w:rPr>
                <w:rFonts w:ascii="Montserrat" w:eastAsia="Tahoma" w:hAnsi="Montserrat" w:cs="Times New Roman"/>
                <w:sz w:val="24"/>
                <w:szCs w:val="24"/>
              </w:rPr>
            </w:pPr>
          </w:p>
          <w:p w14:paraId="5E06EBB3" w14:textId="77777777" w:rsidR="004F0850" w:rsidRPr="004F0850" w:rsidRDefault="004F0850" w:rsidP="004F0850">
            <w:pPr>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proofErr w:type="spellStart"/>
            <w:r w:rsidRPr="004F0850">
              <w:rPr>
                <w:rFonts w:ascii="Montserrat" w:eastAsia="Tahoma" w:hAnsi="Montserrat" w:cs="Times New Roman"/>
                <w:sz w:val="24"/>
                <w:szCs w:val="24"/>
              </w:rPr>
              <w:t>Фамилия</w:t>
            </w:r>
            <w:proofErr w:type="spellEnd"/>
            <w:r w:rsidRPr="004F0850">
              <w:rPr>
                <w:rFonts w:ascii="Montserrat" w:eastAsia="Tahoma" w:hAnsi="Montserrat" w:cs="Times New Roman"/>
                <w:sz w:val="24"/>
                <w:szCs w:val="24"/>
              </w:rPr>
              <w:t xml:space="preserve"> И.О.)</w:t>
            </w:r>
          </w:p>
        </w:tc>
      </w:tr>
      <w:tr w:rsidR="004F0850" w:rsidRPr="004F0850" w14:paraId="071B0423" w14:textId="77777777" w:rsidTr="001B5ACF">
        <w:trPr>
          <w:trHeight w:val="292"/>
        </w:trPr>
        <w:tc>
          <w:tcPr>
            <w:tcW w:w="8240" w:type="dxa"/>
          </w:tcPr>
          <w:p w14:paraId="21AB02B3" w14:textId="77777777" w:rsidR="004F0850" w:rsidRPr="004F0850" w:rsidRDefault="004F0850" w:rsidP="004F0850">
            <w:pPr>
              <w:ind w:firstLine="709"/>
              <w:jc w:val="both"/>
              <w:rPr>
                <w:rFonts w:ascii="Montserrat" w:eastAsia="Tahoma" w:hAnsi="Montserrat" w:cs="Times New Roman"/>
                <w:sz w:val="24"/>
                <w:szCs w:val="24"/>
              </w:rPr>
            </w:pPr>
          </w:p>
        </w:tc>
        <w:tc>
          <w:tcPr>
            <w:tcW w:w="5818" w:type="dxa"/>
          </w:tcPr>
          <w:p w14:paraId="3893546F" w14:textId="77777777" w:rsidR="004F0850" w:rsidRPr="004F0850" w:rsidRDefault="004F0850" w:rsidP="004F0850">
            <w:pPr>
              <w:ind w:firstLine="709"/>
              <w:jc w:val="both"/>
              <w:rPr>
                <w:rFonts w:ascii="Montserrat" w:eastAsia="Tahoma" w:hAnsi="Montserrat" w:cs="Times New Roman"/>
                <w:sz w:val="24"/>
                <w:szCs w:val="24"/>
              </w:rPr>
            </w:pPr>
            <w:proofErr w:type="spellStart"/>
            <w:r w:rsidRPr="004F0850">
              <w:rPr>
                <w:rFonts w:ascii="Montserrat" w:eastAsia="Tahoma" w:hAnsi="Montserrat" w:cs="Times New Roman"/>
                <w:sz w:val="24"/>
                <w:szCs w:val="24"/>
              </w:rPr>
              <w:t>м.п</w:t>
            </w:r>
            <w:proofErr w:type="spellEnd"/>
            <w:r w:rsidRPr="004F0850">
              <w:rPr>
                <w:rFonts w:ascii="Montserrat" w:eastAsia="Tahoma" w:hAnsi="Montserrat" w:cs="Times New Roman"/>
                <w:sz w:val="24"/>
                <w:szCs w:val="24"/>
              </w:rPr>
              <w:t>.</w:t>
            </w:r>
          </w:p>
        </w:tc>
      </w:tr>
    </w:tbl>
    <w:p w14:paraId="327A7614"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sectPr w:rsidR="004F0850" w:rsidRPr="004F0850" w:rsidSect="00B34FE3">
          <w:footerReference w:type="default" r:id="rId20"/>
          <w:pgSz w:w="16840" w:h="11910" w:orient="landscape"/>
          <w:pgMar w:top="1134" w:right="567" w:bottom="1134" w:left="1134" w:header="0" w:footer="1044" w:gutter="0"/>
          <w:cols w:space="720"/>
        </w:sectPr>
      </w:pPr>
    </w:p>
    <w:p w14:paraId="1F109C0F"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lastRenderedPageBreak/>
        <w:t>Приложение 5</w:t>
      </w:r>
    </w:p>
    <w:p w14:paraId="5B3FA72A"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к конкурсной документации для проведения конкурсного отбора</w:t>
      </w:r>
    </w:p>
    <w:p w14:paraId="33FCED8B"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на право получения исполнителями грантов</w:t>
      </w:r>
    </w:p>
    <w:p w14:paraId="0931CDEF"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на разработку конструкторской документации</w:t>
      </w:r>
    </w:p>
    <w:p w14:paraId="56B5F488"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в рамках реализации проектов</w:t>
      </w:r>
    </w:p>
    <w:p w14:paraId="1D72F3C7" w14:textId="77777777" w:rsidR="004F0850" w:rsidRPr="004F0850" w:rsidRDefault="004F0850" w:rsidP="004F0850">
      <w:pPr>
        <w:autoSpaceDE w:val="0"/>
        <w:autoSpaceDN w:val="0"/>
        <w:spacing w:after="0" w:line="240" w:lineRule="auto"/>
        <w:ind w:firstLine="709"/>
        <w:jc w:val="center"/>
        <w:rPr>
          <w:rFonts w:ascii="Montserrat" w:eastAsia="Tahoma" w:hAnsi="Montserrat" w:cs="Times New Roman"/>
          <w:sz w:val="24"/>
          <w:szCs w:val="24"/>
        </w:rPr>
      </w:pPr>
      <w:r w:rsidRPr="004F0850">
        <w:rPr>
          <w:rFonts w:ascii="Montserrat" w:eastAsia="Tahoma" w:hAnsi="Montserrat" w:cs="Times New Roman"/>
          <w:sz w:val="24"/>
          <w:szCs w:val="24"/>
        </w:rPr>
        <w:t>Форма Сметы проекта</w:t>
      </w:r>
    </w:p>
    <w:p w14:paraId="5DFEE21F" w14:textId="77777777" w:rsidR="004F0850" w:rsidRPr="004F0850" w:rsidRDefault="004F0850" w:rsidP="004F0850">
      <w:pPr>
        <w:tabs>
          <w:tab w:val="left" w:pos="7879"/>
        </w:tabs>
        <w:autoSpaceDE w:val="0"/>
        <w:autoSpaceDN w:val="0"/>
        <w:spacing w:after="0" w:line="240" w:lineRule="auto"/>
        <w:ind w:firstLine="709"/>
        <w:jc w:val="center"/>
        <w:rPr>
          <w:rFonts w:ascii="Montserrat" w:eastAsia="Tahoma" w:hAnsi="Montserrat" w:cs="Times New Roman"/>
          <w:sz w:val="24"/>
          <w:szCs w:val="24"/>
          <w:u w:val="single"/>
        </w:rPr>
      </w:pPr>
      <w:r w:rsidRPr="004F0850">
        <w:rPr>
          <w:rFonts w:ascii="Montserrat" w:eastAsia="Tahoma" w:hAnsi="Montserrat" w:cs="Times New Roman"/>
          <w:noProof/>
          <w:sz w:val="24"/>
          <w:szCs w:val="24"/>
          <w:lang w:eastAsia="ru-RU"/>
        </w:rPr>
        <mc:AlternateContent>
          <mc:Choice Requires="wps">
            <w:drawing>
              <wp:anchor distT="0" distB="0" distL="114300" distR="114300" simplePos="0" relativeHeight="251659264" behindDoc="1" locked="0" layoutInCell="1" allowOverlap="1" wp14:anchorId="3C2189D3" wp14:editId="6DB14A9A">
                <wp:simplePos x="0" y="0"/>
                <wp:positionH relativeFrom="page">
                  <wp:posOffset>1923415</wp:posOffset>
                </wp:positionH>
                <wp:positionV relativeFrom="paragraph">
                  <wp:posOffset>1191895</wp:posOffset>
                </wp:positionV>
                <wp:extent cx="10160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 cy="0"/>
                        </a:xfrm>
                        <a:prstGeom prst="line">
                          <a:avLst/>
                        </a:prstGeom>
                        <a:noFill/>
                        <a:ln w="49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F495B"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45pt,93.85pt" to="159.45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" strokeweight=".1361mm">
                <w10:wrap anchorx="page"/>
              </v:line>
            </w:pict>
          </mc:Fallback>
        </mc:AlternateContent>
      </w:r>
      <w:r w:rsidRPr="004F0850">
        <w:rPr>
          <w:rFonts w:ascii="Montserrat" w:eastAsia="Tahoma" w:hAnsi="Montserrat" w:cs="Times New Roman"/>
          <w:sz w:val="24"/>
          <w:szCs w:val="24"/>
        </w:rPr>
        <w:t>СМЕТА РЕАЛИЗАЦИИ ПРОЕКТА</w:t>
      </w:r>
    </w:p>
    <w:p w14:paraId="1635AE62"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(наименование проекта)</w:t>
      </w:r>
    </w:p>
    <w:tbl>
      <w:tblPr>
        <w:tblStyle w:val="TableNormal"/>
        <w:tblW w:w="15288"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
        <w:gridCol w:w="500"/>
        <w:gridCol w:w="1412"/>
        <w:gridCol w:w="3457"/>
        <w:gridCol w:w="4633"/>
        <w:gridCol w:w="1275"/>
        <w:gridCol w:w="1265"/>
        <w:gridCol w:w="1275"/>
        <w:gridCol w:w="1275"/>
        <w:gridCol w:w="97"/>
      </w:tblGrid>
      <w:tr w:rsidR="003D4FCB" w:rsidRPr="004F0850" w14:paraId="44880381" w14:textId="09B6D416" w:rsidTr="00216ACE">
        <w:trPr>
          <w:gridBefore w:val="1"/>
          <w:gridAfter w:val="1"/>
          <w:wBefore w:w="99" w:type="dxa"/>
          <w:wAfter w:w="97" w:type="dxa"/>
          <w:trHeight w:val="58"/>
        </w:trPr>
        <w:tc>
          <w:tcPr>
            <w:tcW w:w="500" w:type="dxa"/>
            <w:vAlign w:val="center"/>
          </w:tcPr>
          <w:p w14:paraId="246FA764" w14:textId="77777777" w:rsidR="003D4FCB" w:rsidRPr="004F0850" w:rsidRDefault="003D4FCB" w:rsidP="002339ED">
            <w:pPr>
              <w:jc w:val="center"/>
              <w:rPr>
                <w:rFonts w:ascii="Montserrat" w:eastAsia="Tahoma" w:hAnsi="Montserrat" w:cs="Times New Roman"/>
                <w:sz w:val="20"/>
                <w:szCs w:val="20"/>
              </w:rPr>
            </w:pPr>
            <w:r w:rsidRPr="004F0850">
              <w:rPr>
                <w:rFonts w:ascii="Montserrat" w:eastAsia="Tahoma" w:hAnsi="Montserrat" w:cs="Times New Roman"/>
                <w:sz w:val="20"/>
                <w:szCs w:val="20"/>
              </w:rPr>
              <w:t>№ п/п</w:t>
            </w:r>
          </w:p>
        </w:tc>
        <w:tc>
          <w:tcPr>
            <w:tcW w:w="1412" w:type="dxa"/>
            <w:vAlign w:val="center"/>
          </w:tcPr>
          <w:p w14:paraId="6A756D3C" w14:textId="77777777" w:rsidR="003D4FCB" w:rsidRPr="004F0850" w:rsidRDefault="003D4FCB" w:rsidP="002339ED">
            <w:pPr>
              <w:jc w:val="center"/>
              <w:rPr>
                <w:rFonts w:ascii="Montserrat" w:eastAsia="Tahoma" w:hAnsi="Montserrat" w:cs="Times New Roman"/>
                <w:sz w:val="20"/>
                <w:szCs w:val="20"/>
              </w:rPr>
            </w:pPr>
            <w:proofErr w:type="spellStart"/>
            <w:r w:rsidRPr="004F0850">
              <w:rPr>
                <w:rFonts w:ascii="Montserrat" w:eastAsia="Tahoma" w:hAnsi="Montserrat" w:cs="Times New Roman"/>
                <w:sz w:val="20"/>
                <w:szCs w:val="20"/>
              </w:rPr>
              <w:t>Номер</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этапа</w:t>
            </w:r>
            <w:proofErr w:type="spellEnd"/>
            <w:r w:rsidRPr="004F0850">
              <w:rPr>
                <w:rFonts w:ascii="Montserrat" w:eastAsia="Tahoma" w:hAnsi="Montserrat" w:cs="Times New Roman"/>
                <w:sz w:val="20"/>
                <w:szCs w:val="20"/>
              </w:rPr>
              <w:t>,</w:t>
            </w:r>
          </w:p>
        </w:tc>
        <w:tc>
          <w:tcPr>
            <w:tcW w:w="10630" w:type="dxa"/>
            <w:gridSpan w:val="4"/>
            <w:vAlign w:val="center"/>
          </w:tcPr>
          <w:p w14:paraId="35EC82B2" w14:textId="77777777" w:rsidR="003D4FCB" w:rsidRPr="004F0850" w:rsidRDefault="003D4FCB" w:rsidP="002339ED">
            <w:pPr>
              <w:jc w:val="center"/>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По статьям затрат (заполняются для каждого этапа реализации проекта)</w:t>
            </w:r>
          </w:p>
        </w:tc>
        <w:tc>
          <w:tcPr>
            <w:tcW w:w="1275" w:type="dxa"/>
            <w:vAlign w:val="center"/>
          </w:tcPr>
          <w:p w14:paraId="4D5EAFB8" w14:textId="56D984C2" w:rsidR="003D4FCB" w:rsidRPr="004F0850" w:rsidRDefault="00352A7C" w:rsidP="002339ED">
            <w:pPr>
              <w:jc w:val="center"/>
              <w:rPr>
                <w:rFonts w:ascii="Montserrat" w:eastAsia="Tahoma" w:hAnsi="Montserrat" w:cs="Times New Roman"/>
                <w:sz w:val="20"/>
                <w:szCs w:val="20"/>
              </w:rPr>
            </w:pPr>
            <w:r>
              <w:rPr>
                <w:rFonts w:ascii="Montserrat" w:eastAsia="Tahoma" w:hAnsi="Montserrat" w:cs="Times New Roman"/>
                <w:sz w:val="20"/>
                <w:szCs w:val="20"/>
                <w:lang w:val="ru-RU"/>
              </w:rPr>
              <w:t xml:space="preserve">Средства гранта, </w:t>
            </w:r>
            <w:proofErr w:type="spellStart"/>
            <w:r w:rsidR="003D4FCB" w:rsidRPr="004F0850">
              <w:rPr>
                <w:rFonts w:ascii="Montserrat" w:eastAsia="Tahoma" w:hAnsi="Montserrat" w:cs="Times New Roman"/>
                <w:sz w:val="20"/>
                <w:szCs w:val="20"/>
              </w:rPr>
              <w:t>рубли</w:t>
            </w:r>
            <w:proofErr w:type="spellEnd"/>
          </w:p>
        </w:tc>
        <w:tc>
          <w:tcPr>
            <w:tcW w:w="1275" w:type="dxa"/>
          </w:tcPr>
          <w:p w14:paraId="45F31573" w14:textId="78FB06F1" w:rsidR="003D4FCB" w:rsidRPr="00BD5C2F" w:rsidRDefault="00FA6F85" w:rsidP="002339ED">
            <w:pPr>
              <w:jc w:val="center"/>
              <w:rPr>
                <w:rFonts w:ascii="Montserrat" w:eastAsia="Tahoma" w:hAnsi="Montserrat" w:cs="Times New Roman"/>
                <w:sz w:val="20"/>
                <w:szCs w:val="20"/>
                <w:lang w:val="ru-RU"/>
              </w:rPr>
            </w:pPr>
            <w:r>
              <w:rPr>
                <w:rFonts w:ascii="Montserrat" w:eastAsia="Tahoma" w:hAnsi="Montserrat" w:cs="Times New Roman"/>
                <w:sz w:val="20"/>
                <w:szCs w:val="20"/>
                <w:lang w:val="ru-RU"/>
              </w:rPr>
              <w:t>В</w:t>
            </w:r>
            <w:r w:rsidR="003D4FCB">
              <w:rPr>
                <w:rFonts w:ascii="Montserrat" w:eastAsia="Tahoma" w:hAnsi="Montserrat" w:cs="Times New Roman"/>
                <w:sz w:val="20"/>
                <w:szCs w:val="20"/>
                <w:lang w:val="ru-RU"/>
              </w:rPr>
              <w:t>небюджетные средства</w:t>
            </w:r>
            <w:r>
              <w:rPr>
                <w:rFonts w:ascii="Montserrat" w:eastAsia="Tahoma" w:hAnsi="Montserrat" w:cs="Times New Roman"/>
                <w:sz w:val="20"/>
                <w:szCs w:val="20"/>
                <w:lang w:val="ru-RU"/>
              </w:rPr>
              <w:t>, рубли</w:t>
            </w:r>
          </w:p>
        </w:tc>
      </w:tr>
      <w:tr w:rsidR="003D4FCB" w:rsidRPr="004F0850" w14:paraId="439E9AD7" w14:textId="198AC53B" w:rsidTr="00216ACE">
        <w:trPr>
          <w:gridBefore w:val="1"/>
          <w:gridAfter w:val="1"/>
          <w:wBefore w:w="99" w:type="dxa"/>
          <w:wAfter w:w="97" w:type="dxa"/>
          <w:trHeight w:val="216"/>
        </w:trPr>
        <w:tc>
          <w:tcPr>
            <w:tcW w:w="500" w:type="dxa"/>
            <w:vMerge w:val="restart"/>
          </w:tcPr>
          <w:p w14:paraId="30FB47A7" w14:textId="77777777" w:rsidR="003D4FCB" w:rsidRPr="004F0850" w:rsidRDefault="003D4FCB"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1</w:t>
            </w:r>
          </w:p>
        </w:tc>
        <w:tc>
          <w:tcPr>
            <w:tcW w:w="1412" w:type="dxa"/>
            <w:vMerge w:val="restart"/>
          </w:tcPr>
          <w:p w14:paraId="32F898B3" w14:textId="77777777" w:rsidR="003D4FCB" w:rsidRPr="004F0850" w:rsidRDefault="003D4FCB" w:rsidP="004F0850">
            <w:pPr>
              <w:jc w:val="both"/>
              <w:rPr>
                <w:rFonts w:ascii="Montserrat" w:eastAsia="Tahoma" w:hAnsi="Montserrat" w:cs="Times New Roman"/>
                <w:sz w:val="20"/>
                <w:szCs w:val="20"/>
                <w:u w:val="single"/>
                <w:lang w:val="ru-RU"/>
              </w:rPr>
            </w:pPr>
            <w:r w:rsidRPr="004F0850">
              <w:rPr>
                <w:rFonts w:ascii="Montserrat" w:eastAsia="Tahoma" w:hAnsi="Montserrat" w:cs="Times New Roman"/>
                <w:sz w:val="20"/>
                <w:szCs w:val="20"/>
                <w:lang w:val="ru-RU"/>
              </w:rPr>
              <w:t xml:space="preserve">Этап </w:t>
            </w:r>
          </w:p>
          <w:p w14:paraId="0606EC5D" w14:textId="77777777" w:rsidR="003D4FCB" w:rsidRPr="004F0850" w:rsidRDefault="003D4FCB" w:rsidP="004F0850">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w:t>
            </w:r>
            <w:r w:rsidRPr="004F0850">
              <w:rPr>
                <w:rFonts w:ascii="Montserrat" w:eastAsia="Tahoma" w:hAnsi="Montserrat" w:cs="Times New Roman"/>
                <w:sz w:val="20"/>
                <w:szCs w:val="20"/>
                <w:u w:val="single"/>
                <w:lang w:val="ru-RU"/>
              </w:rPr>
              <w:tab/>
            </w:r>
            <w:r w:rsidRPr="004F0850">
              <w:rPr>
                <w:rFonts w:ascii="Montserrat" w:eastAsia="Tahoma" w:hAnsi="Montserrat" w:cs="Times New Roman"/>
                <w:sz w:val="20"/>
                <w:szCs w:val="20"/>
                <w:lang w:val="ru-RU"/>
              </w:rPr>
              <w:t>20 г. -</w:t>
            </w:r>
          </w:p>
          <w:p w14:paraId="52A65D63" w14:textId="77777777" w:rsidR="003D4FCB" w:rsidRPr="004F0850" w:rsidRDefault="003D4FCB" w:rsidP="004F0850">
            <w:pPr>
              <w:tabs>
                <w:tab w:val="left" w:pos="519"/>
              </w:tabs>
              <w:jc w:val="both"/>
              <w:rPr>
                <w:rFonts w:ascii="Montserrat" w:eastAsia="Tahoma" w:hAnsi="Montserrat" w:cs="Times New Roman"/>
                <w:sz w:val="20"/>
                <w:szCs w:val="20"/>
                <w:lang w:val="ru-RU"/>
              </w:rPr>
            </w:pPr>
            <w:r w:rsidRPr="004F0850">
              <w:rPr>
                <w:rFonts w:ascii="Montserrat" w:eastAsia="Tahoma" w:hAnsi="Montserrat" w:cs="Times New Roman"/>
                <w:sz w:val="20"/>
                <w:szCs w:val="20"/>
                <w:u w:val="single"/>
                <w:lang w:val="ru-RU"/>
              </w:rPr>
              <w:t xml:space="preserve"> </w:t>
            </w:r>
            <w:r w:rsidRPr="004F0850">
              <w:rPr>
                <w:rFonts w:ascii="Montserrat" w:eastAsia="Tahoma" w:hAnsi="Montserrat" w:cs="Times New Roman"/>
                <w:sz w:val="20"/>
                <w:szCs w:val="20"/>
                <w:u w:val="single"/>
                <w:lang w:val="ru-RU"/>
              </w:rPr>
              <w:tab/>
            </w:r>
            <w:r w:rsidRPr="004F0850">
              <w:rPr>
                <w:rFonts w:ascii="Montserrat" w:eastAsia="Tahoma" w:hAnsi="Montserrat" w:cs="Times New Roman"/>
                <w:sz w:val="20"/>
                <w:szCs w:val="20"/>
                <w:lang w:val="ru-RU"/>
              </w:rPr>
              <w:t>20</w:t>
            </w:r>
            <w:r w:rsidRPr="004F0850">
              <w:rPr>
                <w:rFonts w:ascii="Montserrat" w:eastAsia="Tahoma" w:hAnsi="Montserrat" w:cs="Times New Roman"/>
                <w:sz w:val="20"/>
                <w:szCs w:val="20"/>
                <w:u w:val="single"/>
                <w:lang w:val="ru-RU"/>
              </w:rPr>
              <w:t xml:space="preserve"> </w:t>
            </w:r>
            <w:r w:rsidRPr="004F0850">
              <w:rPr>
                <w:rFonts w:ascii="Montserrat" w:eastAsia="Tahoma" w:hAnsi="Montserrat" w:cs="Times New Roman"/>
                <w:sz w:val="20"/>
                <w:szCs w:val="20"/>
                <w:lang w:val="ru-RU"/>
              </w:rPr>
              <w:t>г.) (месяц и год реализации мероприятий этапа)</w:t>
            </w:r>
          </w:p>
        </w:tc>
        <w:tc>
          <w:tcPr>
            <w:tcW w:w="10630" w:type="dxa"/>
            <w:gridSpan w:val="4"/>
          </w:tcPr>
          <w:p w14:paraId="5359823E" w14:textId="77777777" w:rsidR="003D4FCB" w:rsidRPr="004F0850" w:rsidRDefault="003D4FCB" w:rsidP="004F0850">
            <w:pPr>
              <w:jc w:val="both"/>
              <w:rPr>
                <w:rFonts w:ascii="Montserrat" w:eastAsia="Tahoma" w:hAnsi="Montserrat" w:cs="Times New Roman"/>
                <w:sz w:val="20"/>
                <w:szCs w:val="20"/>
              </w:rPr>
            </w:pPr>
            <w:r w:rsidRPr="004F0850">
              <w:rPr>
                <w:rFonts w:ascii="Montserrat" w:eastAsia="Tahoma" w:hAnsi="Montserrat" w:cs="Times New Roman"/>
                <w:sz w:val="20"/>
                <w:szCs w:val="20"/>
                <w:lang w:val="ru-RU"/>
              </w:rPr>
              <w:t xml:space="preserve">а) расходы на оплату труда работников, непосредственно занятых разработкой конструкторской документации, а также затраты на отчисления на страховые взносы по обязательному медицинскому страхованию, отчисления на страховые взносы по обязательному социальному страхованию на случай временной нетрудоспособности и в связи с материнством и отчисления на страховые взносы по обязательному пенсионному страхованию </w:t>
            </w:r>
            <w:r w:rsidRPr="004F0850">
              <w:rPr>
                <w:rFonts w:ascii="Montserrat" w:eastAsia="Tahoma" w:hAnsi="Montserrat" w:cs="Times New Roman"/>
                <w:sz w:val="20"/>
                <w:szCs w:val="20"/>
              </w:rPr>
              <w:t>(</w:t>
            </w:r>
            <w:proofErr w:type="spellStart"/>
            <w:r w:rsidRPr="004F0850">
              <w:rPr>
                <w:rFonts w:ascii="Montserrat" w:eastAsia="Tahoma" w:hAnsi="Montserrat" w:cs="Times New Roman"/>
                <w:sz w:val="20"/>
                <w:szCs w:val="20"/>
              </w:rPr>
              <w:t>но</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не</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более</w:t>
            </w:r>
            <w:proofErr w:type="spellEnd"/>
            <w:r w:rsidRPr="004F0850">
              <w:rPr>
                <w:rFonts w:ascii="Montserrat" w:eastAsia="Tahoma" w:hAnsi="Montserrat" w:cs="Times New Roman"/>
                <w:sz w:val="20"/>
                <w:szCs w:val="20"/>
              </w:rPr>
              <w:t xml:space="preserve"> 70 </w:t>
            </w:r>
            <w:proofErr w:type="spellStart"/>
            <w:r w:rsidRPr="004F0850">
              <w:rPr>
                <w:rFonts w:ascii="Montserrat" w:eastAsia="Tahoma" w:hAnsi="Montserrat" w:cs="Times New Roman"/>
                <w:sz w:val="20"/>
                <w:szCs w:val="20"/>
              </w:rPr>
              <w:t>процентов</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размера</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гранта</w:t>
            </w:r>
            <w:proofErr w:type="spellEnd"/>
            <w:r w:rsidRPr="004F0850">
              <w:rPr>
                <w:rFonts w:ascii="Montserrat" w:eastAsia="Tahoma" w:hAnsi="Montserrat" w:cs="Times New Roman"/>
                <w:sz w:val="20"/>
                <w:szCs w:val="20"/>
              </w:rPr>
              <w:t>)</w:t>
            </w:r>
          </w:p>
        </w:tc>
        <w:tc>
          <w:tcPr>
            <w:tcW w:w="1275" w:type="dxa"/>
          </w:tcPr>
          <w:p w14:paraId="2BE67837" w14:textId="77777777" w:rsidR="003D4FCB" w:rsidRPr="004F0850" w:rsidRDefault="003D4FCB" w:rsidP="004F0850">
            <w:pPr>
              <w:jc w:val="both"/>
              <w:rPr>
                <w:rFonts w:ascii="Montserrat" w:eastAsia="Tahoma" w:hAnsi="Montserrat" w:cs="Times New Roman"/>
                <w:sz w:val="20"/>
                <w:szCs w:val="20"/>
              </w:rPr>
            </w:pPr>
          </w:p>
        </w:tc>
        <w:tc>
          <w:tcPr>
            <w:tcW w:w="1275" w:type="dxa"/>
          </w:tcPr>
          <w:p w14:paraId="7BBD23D9" w14:textId="77777777" w:rsidR="003D4FCB" w:rsidRPr="004F0850" w:rsidRDefault="003D4FCB" w:rsidP="004F0850">
            <w:pPr>
              <w:jc w:val="both"/>
              <w:rPr>
                <w:rFonts w:ascii="Montserrat" w:eastAsia="Tahoma" w:hAnsi="Montserrat" w:cs="Times New Roman"/>
                <w:sz w:val="20"/>
                <w:szCs w:val="20"/>
              </w:rPr>
            </w:pPr>
          </w:p>
        </w:tc>
      </w:tr>
      <w:tr w:rsidR="003D4FCB" w:rsidRPr="004F0850" w14:paraId="2345C49E" w14:textId="22153D9C" w:rsidTr="00216ACE">
        <w:trPr>
          <w:gridBefore w:val="1"/>
          <w:gridAfter w:val="1"/>
          <w:wBefore w:w="99" w:type="dxa"/>
          <w:wAfter w:w="97" w:type="dxa"/>
          <w:trHeight w:val="152"/>
        </w:trPr>
        <w:tc>
          <w:tcPr>
            <w:tcW w:w="500" w:type="dxa"/>
            <w:vMerge/>
            <w:tcBorders>
              <w:top w:val="nil"/>
            </w:tcBorders>
          </w:tcPr>
          <w:p w14:paraId="36A7012C" w14:textId="77777777" w:rsidR="003D4FCB" w:rsidRPr="004F0850" w:rsidRDefault="003D4FCB" w:rsidP="004F0850">
            <w:pPr>
              <w:jc w:val="both"/>
              <w:rPr>
                <w:rFonts w:ascii="Montserrat" w:eastAsia="Tahoma" w:hAnsi="Montserrat" w:cs="Times New Roman"/>
                <w:sz w:val="20"/>
                <w:szCs w:val="20"/>
              </w:rPr>
            </w:pPr>
          </w:p>
        </w:tc>
        <w:tc>
          <w:tcPr>
            <w:tcW w:w="1412" w:type="dxa"/>
            <w:vMerge/>
            <w:tcBorders>
              <w:top w:val="nil"/>
            </w:tcBorders>
          </w:tcPr>
          <w:p w14:paraId="3FE4D15F" w14:textId="77777777" w:rsidR="003D4FCB" w:rsidRPr="004F0850" w:rsidRDefault="003D4FCB" w:rsidP="004F0850">
            <w:pPr>
              <w:jc w:val="both"/>
              <w:rPr>
                <w:rFonts w:ascii="Montserrat" w:eastAsia="Tahoma" w:hAnsi="Montserrat" w:cs="Times New Roman"/>
                <w:sz w:val="20"/>
                <w:szCs w:val="20"/>
              </w:rPr>
            </w:pPr>
          </w:p>
        </w:tc>
        <w:tc>
          <w:tcPr>
            <w:tcW w:w="10630" w:type="dxa"/>
            <w:gridSpan w:val="4"/>
          </w:tcPr>
          <w:p w14:paraId="484101ED" w14:textId="77777777" w:rsidR="003D4FCB" w:rsidRPr="004F0850" w:rsidRDefault="003D4FCB" w:rsidP="004F0850">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б) материальные расходы, непосредственно связанные с разработкой конструкторской документации, в том числе расходы на подготовку лабораторного, исследовательского комплекса, закупку исследовательского, испытательного, контрольно- измерительного и вспомогательного оборудования, сырья и материалов, изготовление опытных образцов, макетов и стендов (но не более 50 процентов размера гранта) (с учетом налога на добавленную стоимость)</w:t>
            </w:r>
          </w:p>
        </w:tc>
        <w:tc>
          <w:tcPr>
            <w:tcW w:w="1275" w:type="dxa"/>
          </w:tcPr>
          <w:p w14:paraId="00F3C7D4" w14:textId="77777777" w:rsidR="003D4FCB" w:rsidRPr="004F0850" w:rsidRDefault="003D4FCB" w:rsidP="004F0850">
            <w:pPr>
              <w:jc w:val="both"/>
              <w:rPr>
                <w:rFonts w:ascii="Montserrat" w:eastAsia="Tahoma" w:hAnsi="Montserrat" w:cs="Times New Roman"/>
                <w:sz w:val="20"/>
                <w:szCs w:val="20"/>
                <w:lang w:val="ru-RU"/>
              </w:rPr>
            </w:pPr>
          </w:p>
        </w:tc>
        <w:tc>
          <w:tcPr>
            <w:tcW w:w="1275" w:type="dxa"/>
          </w:tcPr>
          <w:p w14:paraId="23E9543A" w14:textId="77777777" w:rsidR="003D4FCB" w:rsidRPr="00BD5C2F" w:rsidRDefault="003D4FCB" w:rsidP="004F0850">
            <w:pPr>
              <w:jc w:val="both"/>
              <w:rPr>
                <w:rFonts w:ascii="Montserrat" w:eastAsia="Tahoma" w:hAnsi="Montserrat" w:cs="Times New Roman"/>
                <w:sz w:val="20"/>
                <w:szCs w:val="20"/>
                <w:lang w:val="ru-RU"/>
              </w:rPr>
            </w:pPr>
          </w:p>
        </w:tc>
      </w:tr>
      <w:tr w:rsidR="003D4FCB" w:rsidRPr="004F0850" w14:paraId="32F1BCE8" w14:textId="495104A5" w:rsidTr="00216ACE">
        <w:trPr>
          <w:gridBefore w:val="1"/>
          <w:gridAfter w:val="1"/>
          <w:wBefore w:w="99" w:type="dxa"/>
          <w:wAfter w:w="97" w:type="dxa"/>
          <w:trHeight w:val="58"/>
        </w:trPr>
        <w:tc>
          <w:tcPr>
            <w:tcW w:w="500" w:type="dxa"/>
            <w:vMerge/>
            <w:tcBorders>
              <w:top w:val="nil"/>
            </w:tcBorders>
          </w:tcPr>
          <w:p w14:paraId="4694A882" w14:textId="77777777" w:rsidR="003D4FCB" w:rsidRPr="004F0850" w:rsidRDefault="003D4FCB" w:rsidP="004F0850">
            <w:pPr>
              <w:jc w:val="both"/>
              <w:rPr>
                <w:rFonts w:ascii="Montserrat" w:eastAsia="Tahoma" w:hAnsi="Montserrat" w:cs="Times New Roman"/>
                <w:sz w:val="20"/>
                <w:szCs w:val="20"/>
                <w:lang w:val="ru-RU"/>
              </w:rPr>
            </w:pPr>
          </w:p>
        </w:tc>
        <w:tc>
          <w:tcPr>
            <w:tcW w:w="1412" w:type="dxa"/>
            <w:vMerge/>
            <w:tcBorders>
              <w:top w:val="nil"/>
            </w:tcBorders>
          </w:tcPr>
          <w:p w14:paraId="501150AA" w14:textId="77777777" w:rsidR="003D4FCB" w:rsidRPr="004F0850" w:rsidRDefault="003D4FCB" w:rsidP="004F0850">
            <w:pPr>
              <w:jc w:val="both"/>
              <w:rPr>
                <w:rFonts w:ascii="Montserrat" w:eastAsia="Tahoma" w:hAnsi="Montserrat" w:cs="Times New Roman"/>
                <w:sz w:val="20"/>
                <w:szCs w:val="20"/>
                <w:lang w:val="ru-RU"/>
              </w:rPr>
            </w:pPr>
          </w:p>
        </w:tc>
        <w:tc>
          <w:tcPr>
            <w:tcW w:w="10630" w:type="dxa"/>
            <w:gridSpan w:val="4"/>
          </w:tcPr>
          <w:p w14:paraId="43506C37" w14:textId="77777777" w:rsidR="003D4FCB" w:rsidRPr="004F0850" w:rsidRDefault="003D4FCB" w:rsidP="004F0850">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в) накладные расходы в размере не более 100 процентов суммы расходов, определенных подпунктом "а" настоящего пункта</w:t>
            </w:r>
          </w:p>
          <w:p w14:paraId="7F544761" w14:textId="77777777" w:rsidR="003D4FCB" w:rsidRPr="004F0850" w:rsidRDefault="003D4FCB" w:rsidP="004F0850">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(кроме представительских расходов, оплаты проезда к месту отдыха, организации и участия в выставках), связанные с разработкой конструкторской документации (с учетом налога на добавленную стоимость)</w:t>
            </w:r>
          </w:p>
        </w:tc>
        <w:tc>
          <w:tcPr>
            <w:tcW w:w="1275" w:type="dxa"/>
          </w:tcPr>
          <w:p w14:paraId="5F43466D" w14:textId="77777777" w:rsidR="003D4FCB" w:rsidRPr="004F0850" w:rsidRDefault="003D4FCB" w:rsidP="004F0850">
            <w:pPr>
              <w:jc w:val="both"/>
              <w:rPr>
                <w:rFonts w:ascii="Montserrat" w:eastAsia="Tahoma" w:hAnsi="Montserrat" w:cs="Times New Roman"/>
                <w:sz w:val="20"/>
                <w:szCs w:val="20"/>
                <w:lang w:val="ru-RU"/>
              </w:rPr>
            </w:pPr>
          </w:p>
        </w:tc>
        <w:tc>
          <w:tcPr>
            <w:tcW w:w="1275" w:type="dxa"/>
          </w:tcPr>
          <w:p w14:paraId="442C0409" w14:textId="77777777" w:rsidR="003D4FCB" w:rsidRPr="00BD5C2F" w:rsidRDefault="003D4FCB" w:rsidP="004F0850">
            <w:pPr>
              <w:jc w:val="both"/>
              <w:rPr>
                <w:rFonts w:ascii="Montserrat" w:eastAsia="Tahoma" w:hAnsi="Montserrat" w:cs="Times New Roman"/>
                <w:sz w:val="20"/>
                <w:szCs w:val="20"/>
                <w:lang w:val="ru-RU"/>
              </w:rPr>
            </w:pPr>
          </w:p>
        </w:tc>
      </w:tr>
      <w:tr w:rsidR="003D4FCB" w:rsidRPr="004F0850" w14:paraId="1ED5244A" w14:textId="67A39BCB" w:rsidTr="00216ACE">
        <w:trPr>
          <w:gridBefore w:val="1"/>
          <w:gridAfter w:val="1"/>
          <w:wBefore w:w="99" w:type="dxa"/>
          <w:wAfter w:w="97" w:type="dxa"/>
          <w:trHeight w:val="58"/>
        </w:trPr>
        <w:tc>
          <w:tcPr>
            <w:tcW w:w="500" w:type="dxa"/>
            <w:vMerge/>
            <w:tcBorders>
              <w:top w:val="nil"/>
            </w:tcBorders>
          </w:tcPr>
          <w:p w14:paraId="7EE8ED0A" w14:textId="77777777" w:rsidR="003D4FCB" w:rsidRPr="004F0850" w:rsidRDefault="003D4FCB" w:rsidP="004F0850">
            <w:pPr>
              <w:jc w:val="both"/>
              <w:rPr>
                <w:rFonts w:ascii="Montserrat" w:eastAsia="Tahoma" w:hAnsi="Montserrat" w:cs="Times New Roman"/>
                <w:sz w:val="20"/>
                <w:szCs w:val="20"/>
                <w:lang w:val="ru-RU"/>
              </w:rPr>
            </w:pPr>
          </w:p>
        </w:tc>
        <w:tc>
          <w:tcPr>
            <w:tcW w:w="1412" w:type="dxa"/>
            <w:vMerge/>
            <w:tcBorders>
              <w:top w:val="nil"/>
            </w:tcBorders>
          </w:tcPr>
          <w:p w14:paraId="48DA93E4" w14:textId="77777777" w:rsidR="003D4FCB" w:rsidRPr="004F0850" w:rsidRDefault="003D4FCB" w:rsidP="004F0850">
            <w:pPr>
              <w:jc w:val="both"/>
              <w:rPr>
                <w:rFonts w:ascii="Montserrat" w:eastAsia="Tahoma" w:hAnsi="Montserrat" w:cs="Times New Roman"/>
                <w:sz w:val="20"/>
                <w:szCs w:val="20"/>
                <w:lang w:val="ru-RU"/>
              </w:rPr>
            </w:pPr>
          </w:p>
        </w:tc>
        <w:tc>
          <w:tcPr>
            <w:tcW w:w="10630" w:type="dxa"/>
            <w:gridSpan w:val="4"/>
          </w:tcPr>
          <w:p w14:paraId="04686407" w14:textId="77777777" w:rsidR="003D4FCB" w:rsidRPr="004F0850" w:rsidRDefault="003D4FCB" w:rsidP="004F0850">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г) расходы на оплату работ (услуг) организаций, привлекаемых для выполнения отдельных работ, связанных с разработкой конструкторской документации (не более 30 процентов суммы гранта) (с учетом налога на добавленную стоимость)</w:t>
            </w:r>
          </w:p>
        </w:tc>
        <w:tc>
          <w:tcPr>
            <w:tcW w:w="1275" w:type="dxa"/>
          </w:tcPr>
          <w:p w14:paraId="33D21DFC" w14:textId="77777777" w:rsidR="003D4FCB" w:rsidRPr="004F0850" w:rsidRDefault="003D4FCB" w:rsidP="004F0850">
            <w:pPr>
              <w:jc w:val="both"/>
              <w:rPr>
                <w:rFonts w:ascii="Montserrat" w:eastAsia="Tahoma" w:hAnsi="Montserrat" w:cs="Times New Roman"/>
                <w:sz w:val="20"/>
                <w:szCs w:val="20"/>
                <w:lang w:val="ru-RU"/>
              </w:rPr>
            </w:pPr>
          </w:p>
        </w:tc>
        <w:tc>
          <w:tcPr>
            <w:tcW w:w="1275" w:type="dxa"/>
          </w:tcPr>
          <w:p w14:paraId="0A9CA260" w14:textId="77777777" w:rsidR="003D4FCB" w:rsidRPr="00BD5C2F" w:rsidRDefault="003D4FCB" w:rsidP="004F0850">
            <w:pPr>
              <w:jc w:val="both"/>
              <w:rPr>
                <w:rFonts w:ascii="Montserrat" w:eastAsia="Tahoma" w:hAnsi="Montserrat" w:cs="Times New Roman"/>
                <w:sz w:val="20"/>
                <w:szCs w:val="20"/>
                <w:lang w:val="ru-RU"/>
              </w:rPr>
            </w:pPr>
          </w:p>
        </w:tc>
      </w:tr>
      <w:tr w:rsidR="003D4FCB" w:rsidRPr="004F0850" w14:paraId="2E452B0A" w14:textId="360DF85E" w:rsidTr="00216ACE">
        <w:trPr>
          <w:gridBefore w:val="1"/>
          <w:gridAfter w:val="1"/>
          <w:wBefore w:w="99" w:type="dxa"/>
          <w:wAfter w:w="97" w:type="dxa"/>
          <w:trHeight w:val="58"/>
        </w:trPr>
        <w:tc>
          <w:tcPr>
            <w:tcW w:w="500" w:type="dxa"/>
            <w:vMerge/>
            <w:tcBorders>
              <w:top w:val="nil"/>
            </w:tcBorders>
          </w:tcPr>
          <w:p w14:paraId="71DDF941" w14:textId="77777777" w:rsidR="003D4FCB" w:rsidRPr="004F0850" w:rsidRDefault="003D4FCB" w:rsidP="004F0850">
            <w:pPr>
              <w:jc w:val="both"/>
              <w:rPr>
                <w:rFonts w:ascii="Montserrat" w:eastAsia="Tahoma" w:hAnsi="Montserrat" w:cs="Times New Roman"/>
                <w:sz w:val="20"/>
                <w:szCs w:val="20"/>
                <w:lang w:val="ru-RU"/>
              </w:rPr>
            </w:pPr>
          </w:p>
        </w:tc>
        <w:tc>
          <w:tcPr>
            <w:tcW w:w="1412" w:type="dxa"/>
            <w:vMerge/>
            <w:tcBorders>
              <w:top w:val="nil"/>
            </w:tcBorders>
          </w:tcPr>
          <w:p w14:paraId="6BB032AA" w14:textId="77777777" w:rsidR="003D4FCB" w:rsidRPr="004F0850" w:rsidRDefault="003D4FCB" w:rsidP="004F0850">
            <w:pPr>
              <w:jc w:val="both"/>
              <w:rPr>
                <w:rFonts w:ascii="Montserrat" w:eastAsia="Tahoma" w:hAnsi="Montserrat" w:cs="Times New Roman"/>
                <w:sz w:val="20"/>
                <w:szCs w:val="20"/>
                <w:lang w:val="ru-RU"/>
              </w:rPr>
            </w:pPr>
          </w:p>
        </w:tc>
        <w:tc>
          <w:tcPr>
            <w:tcW w:w="10630" w:type="dxa"/>
            <w:gridSpan w:val="4"/>
          </w:tcPr>
          <w:p w14:paraId="61948DEE" w14:textId="77777777" w:rsidR="003D4FCB" w:rsidRPr="004F0850" w:rsidRDefault="003D4FCB" w:rsidP="004F0850">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д) расходы, связанные с арендой необходимых для разработки конструкторской документации зданий, сооружений, технологического оборудования и оснастки (но не более 30 процентов размера гранта) (с учетом налога на добавленную стоимость)</w:t>
            </w:r>
          </w:p>
        </w:tc>
        <w:tc>
          <w:tcPr>
            <w:tcW w:w="1275" w:type="dxa"/>
          </w:tcPr>
          <w:p w14:paraId="1B15CC23" w14:textId="77777777" w:rsidR="003D4FCB" w:rsidRPr="004F0850" w:rsidRDefault="003D4FCB" w:rsidP="004F0850">
            <w:pPr>
              <w:jc w:val="both"/>
              <w:rPr>
                <w:rFonts w:ascii="Montserrat" w:eastAsia="Tahoma" w:hAnsi="Montserrat" w:cs="Times New Roman"/>
                <w:sz w:val="20"/>
                <w:szCs w:val="20"/>
                <w:lang w:val="ru-RU"/>
              </w:rPr>
            </w:pPr>
          </w:p>
        </w:tc>
        <w:tc>
          <w:tcPr>
            <w:tcW w:w="1275" w:type="dxa"/>
          </w:tcPr>
          <w:p w14:paraId="50FE1087" w14:textId="77777777" w:rsidR="003D4FCB" w:rsidRPr="00BD5C2F" w:rsidRDefault="003D4FCB" w:rsidP="004F0850">
            <w:pPr>
              <w:jc w:val="both"/>
              <w:rPr>
                <w:rFonts w:ascii="Montserrat" w:eastAsia="Tahoma" w:hAnsi="Montserrat" w:cs="Times New Roman"/>
                <w:sz w:val="20"/>
                <w:szCs w:val="20"/>
                <w:lang w:val="ru-RU"/>
              </w:rPr>
            </w:pPr>
          </w:p>
        </w:tc>
      </w:tr>
      <w:tr w:rsidR="003D4FCB" w:rsidRPr="004F0850" w14:paraId="61CEB359" w14:textId="3DCCF7D7" w:rsidTr="00216ACE">
        <w:trPr>
          <w:gridBefore w:val="1"/>
          <w:gridAfter w:val="1"/>
          <w:wBefore w:w="99" w:type="dxa"/>
          <w:wAfter w:w="97" w:type="dxa"/>
          <w:trHeight w:val="58"/>
        </w:trPr>
        <w:tc>
          <w:tcPr>
            <w:tcW w:w="500" w:type="dxa"/>
            <w:vMerge/>
            <w:tcBorders>
              <w:top w:val="nil"/>
            </w:tcBorders>
          </w:tcPr>
          <w:p w14:paraId="2E90EDAF" w14:textId="77777777" w:rsidR="003D4FCB" w:rsidRPr="004F0850" w:rsidRDefault="003D4FCB" w:rsidP="004F0850">
            <w:pPr>
              <w:jc w:val="both"/>
              <w:rPr>
                <w:rFonts w:ascii="Montserrat" w:eastAsia="Tahoma" w:hAnsi="Montserrat" w:cs="Times New Roman"/>
                <w:sz w:val="20"/>
                <w:szCs w:val="20"/>
                <w:lang w:val="ru-RU"/>
              </w:rPr>
            </w:pPr>
          </w:p>
        </w:tc>
        <w:tc>
          <w:tcPr>
            <w:tcW w:w="1412" w:type="dxa"/>
            <w:vMerge/>
            <w:tcBorders>
              <w:top w:val="nil"/>
            </w:tcBorders>
          </w:tcPr>
          <w:p w14:paraId="08FB1E41" w14:textId="77777777" w:rsidR="003D4FCB" w:rsidRPr="004F0850" w:rsidRDefault="003D4FCB" w:rsidP="004F0850">
            <w:pPr>
              <w:jc w:val="both"/>
              <w:rPr>
                <w:rFonts w:ascii="Montserrat" w:eastAsia="Tahoma" w:hAnsi="Montserrat" w:cs="Times New Roman"/>
                <w:sz w:val="20"/>
                <w:szCs w:val="20"/>
                <w:lang w:val="ru-RU"/>
              </w:rPr>
            </w:pPr>
          </w:p>
        </w:tc>
        <w:tc>
          <w:tcPr>
            <w:tcW w:w="10630" w:type="dxa"/>
            <w:gridSpan w:val="4"/>
          </w:tcPr>
          <w:p w14:paraId="24C468A0" w14:textId="77777777" w:rsidR="003D4FCB" w:rsidRPr="004F0850" w:rsidRDefault="003D4FCB" w:rsidP="004F0850">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 xml:space="preserve">е) расходы на содержание и эксплуатацию научно-исследовательского оборудования, установок и сооружений, других объектов основных средств, непосредственно связанных с разработкой конструкторской документации (но не более 20 процентов размера гранта) (с учетом налога на </w:t>
            </w:r>
            <w:r w:rsidRPr="004F0850">
              <w:rPr>
                <w:rFonts w:ascii="Montserrat" w:eastAsia="Tahoma" w:hAnsi="Montserrat" w:cs="Times New Roman"/>
                <w:sz w:val="20"/>
                <w:szCs w:val="20"/>
                <w:lang w:val="ru-RU"/>
              </w:rPr>
              <w:lastRenderedPageBreak/>
              <w:t>добавленную стоимость)</w:t>
            </w:r>
          </w:p>
        </w:tc>
        <w:tc>
          <w:tcPr>
            <w:tcW w:w="1275" w:type="dxa"/>
          </w:tcPr>
          <w:p w14:paraId="1DEE80C4" w14:textId="77777777" w:rsidR="003D4FCB" w:rsidRPr="004F0850" w:rsidRDefault="003D4FCB" w:rsidP="004F0850">
            <w:pPr>
              <w:jc w:val="both"/>
              <w:rPr>
                <w:rFonts w:ascii="Montserrat" w:eastAsia="Tahoma" w:hAnsi="Montserrat" w:cs="Times New Roman"/>
                <w:sz w:val="20"/>
                <w:szCs w:val="20"/>
                <w:lang w:val="ru-RU"/>
              </w:rPr>
            </w:pPr>
          </w:p>
        </w:tc>
        <w:tc>
          <w:tcPr>
            <w:tcW w:w="1275" w:type="dxa"/>
          </w:tcPr>
          <w:p w14:paraId="7B4CC30D" w14:textId="77777777" w:rsidR="003D4FCB" w:rsidRPr="00BD5C2F" w:rsidRDefault="003D4FCB" w:rsidP="004F0850">
            <w:pPr>
              <w:jc w:val="both"/>
              <w:rPr>
                <w:rFonts w:ascii="Montserrat" w:eastAsia="Tahoma" w:hAnsi="Montserrat" w:cs="Times New Roman"/>
                <w:sz w:val="20"/>
                <w:szCs w:val="20"/>
                <w:lang w:val="ru-RU"/>
              </w:rPr>
            </w:pPr>
          </w:p>
        </w:tc>
      </w:tr>
      <w:tr w:rsidR="003D4FCB" w:rsidRPr="004F0850" w14:paraId="4BBF7B4C" w14:textId="4AE3C2A8" w:rsidTr="00216ACE">
        <w:trPr>
          <w:gridBefore w:val="1"/>
          <w:gridAfter w:val="1"/>
          <w:wBefore w:w="99" w:type="dxa"/>
          <w:wAfter w:w="97" w:type="dxa"/>
          <w:trHeight w:val="58"/>
        </w:trPr>
        <w:tc>
          <w:tcPr>
            <w:tcW w:w="500" w:type="dxa"/>
            <w:vMerge/>
            <w:tcBorders>
              <w:top w:val="nil"/>
            </w:tcBorders>
          </w:tcPr>
          <w:p w14:paraId="51C3367F" w14:textId="77777777" w:rsidR="003D4FCB" w:rsidRPr="004F0850" w:rsidRDefault="003D4FCB" w:rsidP="004F0850">
            <w:pPr>
              <w:jc w:val="both"/>
              <w:rPr>
                <w:rFonts w:ascii="Montserrat" w:eastAsia="Tahoma" w:hAnsi="Montserrat" w:cs="Times New Roman"/>
                <w:sz w:val="20"/>
                <w:szCs w:val="20"/>
                <w:lang w:val="ru-RU"/>
              </w:rPr>
            </w:pPr>
          </w:p>
        </w:tc>
        <w:tc>
          <w:tcPr>
            <w:tcW w:w="1412" w:type="dxa"/>
            <w:vMerge/>
            <w:tcBorders>
              <w:top w:val="nil"/>
            </w:tcBorders>
          </w:tcPr>
          <w:p w14:paraId="490E85D2" w14:textId="77777777" w:rsidR="003D4FCB" w:rsidRPr="004F0850" w:rsidRDefault="003D4FCB" w:rsidP="004F0850">
            <w:pPr>
              <w:jc w:val="both"/>
              <w:rPr>
                <w:rFonts w:ascii="Montserrat" w:eastAsia="Tahoma" w:hAnsi="Montserrat" w:cs="Times New Roman"/>
                <w:sz w:val="20"/>
                <w:szCs w:val="20"/>
                <w:lang w:val="ru-RU"/>
              </w:rPr>
            </w:pPr>
          </w:p>
        </w:tc>
        <w:tc>
          <w:tcPr>
            <w:tcW w:w="10630" w:type="dxa"/>
            <w:gridSpan w:val="4"/>
          </w:tcPr>
          <w:p w14:paraId="4D30A167" w14:textId="77777777" w:rsidR="003D4FCB" w:rsidRPr="004F0850" w:rsidRDefault="003D4FCB" w:rsidP="004F0850">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ж) расходы на государственную регистрацию в Российской Федерации результатов интеллектуальной деятельности, полученных в рамках разработки конструкторской документации (но не более 10 процентов размера гранта)</w:t>
            </w:r>
          </w:p>
        </w:tc>
        <w:tc>
          <w:tcPr>
            <w:tcW w:w="1275" w:type="dxa"/>
          </w:tcPr>
          <w:p w14:paraId="5DACDDA2" w14:textId="77777777" w:rsidR="003D4FCB" w:rsidRPr="004F0850" w:rsidRDefault="003D4FCB" w:rsidP="004F0850">
            <w:pPr>
              <w:jc w:val="both"/>
              <w:rPr>
                <w:rFonts w:ascii="Montserrat" w:eastAsia="Tahoma" w:hAnsi="Montserrat" w:cs="Times New Roman"/>
                <w:sz w:val="20"/>
                <w:szCs w:val="20"/>
                <w:lang w:val="ru-RU"/>
              </w:rPr>
            </w:pPr>
          </w:p>
        </w:tc>
        <w:tc>
          <w:tcPr>
            <w:tcW w:w="1275" w:type="dxa"/>
          </w:tcPr>
          <w:p w14:paraId="1EAF8777" w14:textId="77777777" w:rsidR="003D4FCB" w:rsidRPr="00BD5C2F" w:rsidRDefault="003D4FCB" w:rsidP="004F0850">
            <w:pPr>
              <w:jc w:val="both"/>
              <w:rPr>
                <w:rFonts w:ascii="Montserrat" w:eastAsia="Tahoma" w:hAnsi="Montserrat" w:cs="Times New Roman"/>
                <w:sz w:val="20"/>
                <w:szCs w:val="20"/>
                <w:lang w:val="ru-RU"/>
              </w:rPr>
            </w:pPr>
          </w:p>
        </w:tc>
      </w:tr>
      <w:tr w:rsidR="003D4FCB" w:rsidRPr="004F0850" w14:paraId="4C5C34E2" w14:textId="4EECB14D" w:rsidTr="00216ACE">
        <w:trPr>
          <w:gridBefore w:val="1"/>
          <w:gridAfter w:val="1"/>
          <w:wBefore w:w="99" w:type="dxa"/>
          <w:wAfter w:w="97" w:type="dxa"/>
          <w:trHeight w:val="58"/>
        </w:trPr>
        <w:tc>
          <w:tcPr>
            <w:tcW w:w="500" w:type="dxa"/>
            <w:vMerge/>
            <w:tcBorders>
              <w:top w:val="nil"/>
            </w:tcBorders>
          </w:tcPr>
          <w:p w14:paraId="0BE9FE96" w14:textId="77777777" w:rsidR="003D4FCB" w:rsidRPr="004F0850" w:rsidRDefault="003D4FCB" w:rsidP="004F0850">
            <w:pPr>
              <w:jc w:val="both"/>
              <w:rPr>
                <w:rFonts w:ascii="Montserrat" w:eastAsia="Tahoma" w:hAnsi="Montserrat" w:cs="Times New Roman"/>
                <w:sz w:val="20"/>
                <w:szCs w:val="20"/>
                <w:lang w:val="ru-RU"/>
              </w:rPr>
            </w:pPr>
          </w:p>
        </w:tc>
        <w:tc>
          <w:tcPr>
            <w:tcW w:w="1412" w:type="dxa"/>
            <w:vMerge/>
            <w:tcBorders>
              <w:top w:val="nil"/>
            </w:tcBorders>
          </w:tcPr>
          <w:p w14:paraId="2AD86A27" w14:textId="77777777" w:rsidR="003D4FCB" w:rsidRPr="004F0850" w:rsidRDefault="003D4FCB" w:rsidP="004F0850">
            <w:pPr>
              <w:jc w:val="both"/>
              <w:rPr>
                <w:rFonts w:ascii="Montserrat" w:eastAsia="Tahoma" w:hAnsi="Montserrat" w:cs="Times New Roman"/>
                <w:sz w:val="20"/>
                <w:szCs w:val="20"/>
                <w:lang w:val="ru-RU"/>
              </w:rPr>
            </w:pPr>
          </w:p>
        </w:tc>
        <w:tc>
          <w:tcPr>
            <w:tcW w:w="10630" w:type="dxa"/>
            <w:gridSpan w:val="4"/>
          </w:tcPr>
          <w:p w14:paraId="4B6D33B5" w14:textId="77777777" w:rsidR="003D4FCB" w:rsidRPr="004F0850" w:rsidRDefault="003D4FCB" w:rsidP="004F0850">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з) расходы на производство опытной партии комплектующих и ее тестирование, сертификацию и (или) регистрацию, а также на испытание (но не более 70 процентов размера гранта)</w:t>
            </w:r>
          </w:p>
        </w:tc>
        <w:tc>
          <w:tcPr>
            <w:tcW w:w="1275" w:type="dxa"/>
          </w:tcPr>
          <w:p w14:paraId="376582EB" w14:textId="77777777" w:rsidR="003D4FCB" w:rsidRPr="004F0850" w:rsidRDefault="003D4FCB" w:rsidP="004F0850">
            <w:pPr>
              <w:jc w:val="both"/>
              <w:rPr>
                <w:rFonts w:ascii="Montserrat" w:eastAsia="Tahoma" w:hAnsi="Montserrat" w:cs="Times New Roman"/>
                <w:sz w:val="20"/>
                <w:szCs w:val="20"/>
                <w:lang w:val="ru-RU"/>
              </w:rPr>
            </w:pPr>
          </w:p>
        </w:tc>
        <w:tc>
          <w:tcPr>
            <w:tcW w:w="1275" w:type="dxa"/>
          </w:tcPr>
          <w:p w14:paraId="695AC557" w14:textId="77777777" w:rsidR="003D4FCB" w:rsidRPr="00BD5C2F" w:rsidRDefault="003D4FCB" w:rsidP="004F0850">
            <w:pPr>
              <w:jc w:val="both"/>
              <w:rPr>
                <w:rFonts w:ascii="Montserrat" w:eastAsia="Tahoma" w:hAnsi="Montserrat" w:cs="Times New Roman"/>
                <w:sz w:val="20"/>
                <w:szCs w:val="20"/>
                <w:lang w:val="ru-RU"/>
              </w:rPr>
            </w:pPr>
          </w:p>
        </w:tc>
      </w:tr>
      <w:tr w:rsidR="003D4FCB" w:rsidRPr="004F0850" w14:paraId="63B35BE0" w14:textId="5A5189CC" w:rsidTr="00216ACE">
        <w:trPr>
          <w:gridBefore w:val="1"/>
          <w:gridAfter w:val="1"/>
          <w:wBefore w:w="99" w:type="dxa"/>
          <w:wAfter w:w="97" w:type="dxa"/>
          <w:trHeight w:val="58"/>
        </w:trPr>
        <w:tc>
          <w:tcPr>
            <w:tcW w:w="500" w:type="dxa"/>
            <w:vMerge/>
            <w:tcBorders>
              <w:top w:val="nil"/>
            </w:tcBorders>
          </w:tcPr>
          <w:p w14:paraId="08658ED5" w14:textId="77777777" w:rsidR="003D4FCB" w:rsidRPr="004F0850" w:rsidRDefault="003D4FCB" w:rsidP="004F0850">
            <w:pPr>
              <w:jc w:val="both"/>
              <w:rPr>
                <w:rFonts w:ascii="Montserrat" w:eastAsia="Tahoma" w:hAnsi="Montserrat" w:cs="Times New Roman"/>
                <w:sz w:val="20"/>
                <w:szCs w:val="20"/>
                <w:lang w:val="ru-RU"/>
              </w:rPr>
            </w:pPr>
          </w:p>
        </w:tc>
        <w:tc>
          <w:tcPr>
            <w:tcW w:w="1412" w:type="dxa"/>
            <w:vMerge/>
            <w:tcBorders>
              <w:top w:val="nil"/>
            </w:tcBorders>
          </w:tcPr>
          <w:p w14:paraId="3B2534DB" w14:textId="77777777" w:rsidR="003D4FCB" w:rsidRPr="004F0850" w:rsidRDefault="003D4FCB" w:rsidP="004F0850">
            <w:pPr>
              <w:jc w:val="both"/>
              <w:rPr>
                <w:rFonts w:ascii="Montserrat" w:eastAsia="Tahoma" w:hAnsi="Montserrat" w:cs="Times New Roman"/>
                <w:sz w:val="20"/>
                <w:szCs w:val="20"/>
                <w:lang w:val="ru-RU"/>
              </w:rPr>
            </w:pPr>
          </w:p>
        </w:tc>
        <w:tc>
          <w:tcPr>
            <w:tcW w:w="10630" w:type="dxa"/>
            <w:gridSpan w:val="4"/>
          </w:tcPr>
          <w:p w14:paraId="1D69873C" w14:textId="77777777" w:rsidR="003D4FCB" w:rsidRPr="004F0850" w:rsidRDefault="003D4FCB" w:rsidP="004F0850">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и) расходы на приобретение изделий сравнения (но не более 30 процентов размера гранта)</w:t>
            </w:r>
          </w:p>
        </w:tc>
        <w:tc>
          <w:tcPr>
            <w:tcW w:w="1275" w:type="dxa"/>
          </w:tcPr>
          <w:p w14:paraId="7475BBD2" w14:textId="77777777" w:rsidR="003D4FCB" w:rsidRPr="004F0850" w:rsidRDefault="003D4FCB" w:rsidP="004F0850">
            <w:pPr>
              <w:jc w:val="both"/>
              <w:rPr>
                <w:rFonts w:ascii="Montserrat" w:eastAsia="Tahoma" w:hAnsi="Montserrat" w:cs="Times New Roman"/>
                <w:sz w:val="20"/>
                <w:szCs w:val="20"/>
                <w:lang w:val="ru-RU"/>
              </w:rPr>
            </w:pPr>
          </w:p>
        </w:tc>
        <w:tc>
          <w:tcPr>
            <w:tcW w:w="1275" w:type="dxa"/>
          </w:tcPr>
          <w:p w14:paraId="0520463B" w14:textId="77777777" w:rsidR="003D4FCB" w:rsidRPr="00BD5C2F" w:rsidRDefault="003D4FCB" w:rsidP="004F0850">
            <w:pPr>
              <w:jc w:val="both"/>
              <w:rPr>
                <w:rFonts w:ascii="Montserrat" w:eastAsia="Tahoma" w:hAnsi="Montserrat" w:cs="Times New Roman"/>
                <w:sz w:val="20"/>
                <w:szCs w:val="20"/>
                <w:lang w:val="ru-RU"/>
              </w:rPr>
            </w:pPr>
          </w:p>
        </w:tc>
      </w:tr>
      <w:tr w:rsidR="003D4FCB" w:rsidRPr="004F0850" w14:paraId="46BC7DCF" w14:textId="42330739" w:rsidTr="00216ACE">
        <w:trPr>
          <w:gridBefore w:val="1"/>
          <w:gridAfter w:val="1"/>
          <w:wBefore w:w="99" w:type="dxa"/>
          <w:wAfter w:w="97" w:type="dxa"/>
          <w:trHeight w:val="196"/>
        </w:trPr>
        <w:tc>
          <w:tcPr>
            <w:tcW w:w="500" w:type="dxa"/>
          </w:tcPr>
          <w:p w14:paraId="72D8927D" w14:textId="77777777" w:rsidR="003D4FCB" w:rsidRPr="004F0850" w:rsidRDefault="003D4FCB"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w:t>
            </w:r>
          </w:p>
        </w:tc>
        <w:tc>
          <w:tcPr>
            <w:tcW w:w="1412" w:type="dxa"/>
          </w:tcPr>
          <w:p w14:paraId="7978B7BF" w14:textId="77777777" w:rsidR="003D4FCB" w:rsidRPr="004F0850" w:rsidRDefault="003D4FCB"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w:t>
            </w:r>
          </w:p>
        </w:tc>
        <w:tc>
          <w:tcPr>
            <w:tcW w:w="10630" w:type="dxa"/>
            <w:gridSpan w:val="4"/>
          </w:tcPr>
          <w:p w14:paraId="272E21C9" w14:textId="77777777" w:rsidR="003D4FCB" w:rsidRPr="004F0850" w:rsidRDefault="003D4FCB" w:rsidP="004F0850">
            <w:pPr>
              <w:jc w:val="both"/>
              <w:rPr>
                <w:rFonts w:ascii="Montserrat" w:eastAsia="Tahoma" w:hAnsi="Montserrat" w:cs="Times New Roman"/>
                <w:sz w:val="20"/>
                <w:szCs w:val="20"/>
              </w:rPr>
            </w:pPr>
          </w:p>
        </w:tc>
        <w:tc>
          <w:tcPr>
            <w:tcW w:w="1275" w:type="dxa"/>
          </w:tcPr>
          <w:p w14:paraId="2FD2D830" w14:textId="77777777" w:rsidR="003D4FCB" w:rsidRPr="004F0850" w:rsidRDefault="003D4FCB" w:rsidP="004F0850">
            <w:pPr>
              <w:jc w:val="both"/>
              <w:rPr>
                <w:rFonts w:ascii="Montserrat" w:eastAsia="Tahoma" w:hAnsi="Montserrat" w:cs="Times New Roman"/>
                <w:sz w:val="20"/>
                <w:szCs w:val="20"/>
              </w:rPr>
            </w:pPr>
          </w:p>
        </w:tc>
        <w:tc>
          <w:tcPr>
            <w:tcW w:w="1275" w:type="dxa"/>
          </w:tcPr>
          <w:p w14:paraId="3AA8DB9E" w14:textId="77777777" w:rsidR="003D4FCB" w:rsidRPr="004F0850" w:rsidRDefault="003D4FCB" w:rsidP="004F0850">
            <w:pPr>
              <w:jc w:val="both"/>
              <w:rPr>
                <w:rFonts w:ascii="Montserrat" w:eastAsia="Tahoma" w:hAnsi="Montserrat" w:cs="Times New Roman"/>
                <w:sz w:val="20"/>
                <w:szCs w:val="20"/>
              </w:rPr>
            </w:pPr>
          </w:p>
        </w:tc>
      </w:tr>
      <w:tr w:rsidR="003D4FCB" w:rsidRPr="004F0850" w14:paraId="66656D6F" w14:textId="7AFE01EE" w:rsidTr="00216ACE">
        <w:trPr>
          <w:gridBefore w:val="1"/>
          <w:gridAfter w:val="1"/>
          <w:wBefore w:w="99" w:type="dxa"/>
          <w:wAfter w:w="97" w:type="dxa"/>
          <w:trHeight w:val="193"/>
        </w:trPr>
        <w:tc>
          <w:tcPr>
            <w:tcW w:w="500" w:type="dxa"/>
          </w:tcPr>
          <w:p w14:paraId="483335E8" w14:textId="77777777" w:rsidR="003D4FCB" w:rsidRPr="004F0850" w:rsidRDefault="003D4FCB" w:rsidP="004F0850">
            <w:pPr>
              <w:jc w:val="both"/>
              <w:rPr>
                <w:rFonts w:ascii="Montserrat" w:eastAsia="Tahoma" w:hAnsi="Montserrat" w:cs="Times New Roman"/>
                <w:sz w:val="20"/>
                <w:szCs w:val="20"/>
              </w:rPr>
            </w:pPr>
          </w:p>
        </w:tc>
        <w:tc>
          <w:tcPr>
            <w:tcW w:w="1412" w:type="dxa"/>
          </w:tcPr>
          <w:p w14:paraId="6FA7D899" w14:textId="77777777" w:rsidR="003D4FCB" w:rsidRPr="004F0850" w:rsidRDefault="003D4FCB"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ИТОГО</w:t>
            </w:r>
          </w:p>
        </w:tc>
        <w:tc>
          <w:tcPr>
            <w:tcW w:w="10630" w:type="dxa"/>
            <w:gridSpan w:val="4"/>
          </w:tcPr>
          <w:p w14:paraId="152D6530" w14:textId="77777777" w:rsidR="003D4FCB" w:rsidRPr="004F0850" w:rsidRDefault="003D4FCB" w:rsidP="004F0850">
            <w:pPr>
              <w:jc w:val="both"/>
              <w:rPr>
                <w:rFonts w:ascii="Montserrat" w:eastAsia="Tahoma" w:hAnsi="Montserrat" w:cs="Times New Roman"/>
                <w:sz w:val="20"/>
                <w:szCs w:val="20"/>
              </w:rPr>
            </w:pPr>
          </w:p>
        </w:tc>
        <w:tc>
          <w:tcPr>
            <w:tcW w:w="1275" w:type="dxa"/>
          </w:tcPr>
          <w:p w14:paraId="098FA2CE" w14:textId="77777777" w:rsidR="003D4FCB" w:rsidRPr="004F0850" w:rsidRDefault="003D4FCB" w:rsidP="004F0850">
            <w:pPr>
              <w:jc w:val="both"/>
              <w:rPr>
                <w:rFonts w:ascii="Montserrat" w:eastAsia="Tahoma" w:hAnsi="Montserrat" w:cs="Times New Roman"/>
                <w:sz w:val="20"/>
                <w:szCs w:val="20"/>
              </w:rPr>
            </w:pPr>
          </w:p>
        </w:tc>
        <w:tc>
          <w:tcPr>
            <w:tcW w:w="1275" w:type="dxa"/>
          </w:tcPr>
          <w:p w14:paraId="7D9CF6E0" w14:textId="77777777" w:rsidR="003D4FCB" w:rsidRPr="004F0850" w:rsidRDefault="003D4FCB" w:rsidP="004F0850">
            <w:pPr>
              <w:jc w:val="both"/>
              <w:rPr>
                <w:rFonts w:ascii="Montserrat" w:eastAsia="Tahoma" w:hAnsi="Montserrat" w:cs="Times New Roman"/>
                <w:sz w:val="20"/>
                <w:szCs w:val="20"/>
              </w:rPr>
            </w:pPr>
          </w:p>
        </w:tc>
      </w:tr>
      <w:tr w:rsidR="003D4FCB" w:rsidRPr="004F0850" w14:paraId="3DC94844" w14:textId="77777777" w:rsidTr="00216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7"/>
        </w:trPr>
        <w:tc>
          <w:tcPr>
            <w:tcW w:w="5468" w:type="dxa"/>
            <w:gridSpan w:val="4"/>
          </w:tcPr>
          <w:p w14:paraId="5C2428CB" w14:textId="77777777" w:rsidR="003D4FCB" w:rsidRPr="004F0850" w:rsidRDefault="003D4FCB" w:rsidP="004F0850">
            <w:pPr>
              <w:ind w:firstLine="709"/>
              <w:jc w:val="both"/>
              <w:rPr>
                <w:rFonts w:ascii="Montserrat" w:eastAsia="Tahoma" w:hAnsi="Montserrat" w:cs="Times New Roman"/>
                <w:sz w:val="24"/>
                <w:szCs w:val="24"/>
              </w:rPr>
            </w:pPr>
            <w:proofErr w:type="spellStart"/>
            <w:r w:rsidRPr="004F0850">
              <w:rPr>
                <w:rFonts w:ascii="Montserrat" w:eastAsia="Tahoma" w:hAnsi="Montserrat" w:cs="Times New Roman"/>
                <w:sz w:val="24"/>
                <w:szCs w:val="24"/>
              </w:rPr>
              <w:t>Руководитель</w:t>
            </w:r>
            <w:proofErr w:type="spellEnd"/>
            <w:r w:rsidRPr="004F0850">
              <w:rPr>
                <w:rFonts w:ascii="Montserrat" w:eastAsia="Tahoma" w:hAnsi="Montserrat" w:cs="Times New Roman"/>
                <w:sz w:val="24"/>
                <w:szCs w:val="24"/>
              </w:rPr>
              <w:t xml:space="preserve"> </w:t>
            </w:r>
            <w:proofErr w:type="spellStart"/>
            <w:r w:rsidRPr="004F0850">
              <w:rPr>
                <w:rFonts w:ascii="Montserrat" w:eastAsia="Tahoma" w:hAnsi="Montserrat" w:cs="Times New Roman"/>
                <w:sz w:val="24"/>
                <w:szCs w:val="24"/>
              </w:rPr>
              <w:t>организации</w:t>
            </w:r>
            <w:proofErr w:type="spellEnd"/>
          </w:p>
          <w:p w14:paraId="723DDC0B" w14:textId="77777777" w:rsidR="003D4FCB" w:rsidRPr="004F0850" w:rsidRDefault="003D4FCB" w:rsidP="004F0850">
            <w:pPr>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proofErr w:type="spellStart"/>
            <w:r w:rsidRPr="004F0850">
              <w:rPr>
                <w:rFonts w:ascii="Montserrat" w:eastAsia="Tahoma" w:hAnsi="Montserrat" w:cs="Times New Roman"/>
                <w:sz w:val="24"/>
                <w:szCs w:val="24"/>
              </w:rPr>
              <w:t>уполномоченный</w:t>
            </w:r>
            <w:proofErr w:type="spellEnd"/>
            <w:r w:rsidRPr="004F0850">
              <w:rPr>
                <w:rFonts w:ascii="Montserrat" w:eastAsia="Tahoma" w:hAnsi="Montserrat" w:cs="Times New Roman"/>
                <w:sz w:val="24"/>
                <w:szCs w:val="24"/>
              </w:rPr>
              <w:t xml:space="preserve"> </w:t>
            </w:r>
            <w:proofErr w:type="spellStart"/>
            <w:r w:rsidRPr="004F0850">
              <w:rPr>
                <w:rFonts w:ascii="Montserrat" w:eastAsia="Tahoma" w:hAnsi="Montserrat" w:cs="Times New Roman"/>
                <w:sz w:val="24"/>
                <w:szCs w:val="24"/>
              </w:rPr>
              <w:t>представитель</w:t>
            </w:r>
            <w:proofErr w:type="spellEnd"/>
            <w:r w:rsidRPr="004F0850">
              <w:rPr>
                <w:rFonts w:ascii="Montserrat" w:eastAsia="Tahoma" w:hAnsi="Montserrat" w:cs="Times New Roman"/>
                <w:sz w:val="24"/>
                <w:szCs w:val="24"/>
              </w:rPr>
              <w:t>)</w:t>
            </w:r>
          </w:p>
        </w:tc>
        <w:tc>
          <w:tcPr>
            <w:tcW w:w="4633" w:type="dxa"/>
          </w:tcPr>
          <w:p w14:paraId="4A2F8C34" w14:textId="77777777" w:rsidR="003D4FCB" w:rsidRPr="004F0850" w:rsidRDefault="003D4FCB" w:rsidP="004F0850">
            <w:pPr>
              <w:ind w:firstLine="709"/>
              <w:jc w:val="both"/>
              <w:rPr>
                <w:rFonts w:ascii="Montserrat" w:eastAsia="Tahoma" w:hAnsi="Montserrat" w:cs="Times New Roman"/>
                <w:sz w:val="24"/>
                <w:szCs w:val="24"/>
              </w:rPr>
            </w:pPr>
            <w:proofErr w:type="spellStart"/>
            <w:r w:rsidRPr="004F0850">
              <w:rPr>
                <w:rFonts w:ascii="Montserrat" w:eastAsia="Tahoma" w:hAnsi="Montserrat" w:cs="Times New Roman"/>
                <w:sz w:val="24"/>
                <w:szCs w:val="24"/>
              </w:rPr>
              <w:t>м.п</w:t>
            </w:r>
            <w:proofErr w:type="spellEnd"/>
            <w:r w:rsidRPr="004F0850">
              <w:rPr>
                <w:rFonts w:ascii="Montserrat" w:eastAsia="Tahoma" w:hAnsi="Montserrat" w:cs="Times New Roman"/>
                <w:sz w:val="24"/>
                <w:szCs w:val="24"/>
              </w:rPr>
              <w:t>.</w:t>
            </w:r>
          </w:p>
        </w:tc>
        <w:tc>
          <w:tcPr>
            <w:tcW w:w="1275" w:type="dxa"/>
          </w:tcPr>
          <w:p w14:paraId="71044BC9" w14:textId="77777777" w:rsidR="003D4FCB" w:rsidRPr="004F0850" w:rsidRDefault="003D4FCB" w:rsidP="004F0850">
            <w:pPr>
              <w:ind w:firstLine="709"/>
              <w:jc w:val="both"/>
              <w:rPr>
                <w:rFonts w:ascii="Montserrat" w:eastAsia="Tahoma" w:hAnsi="Montserrat" w:cs="Times New Roman"/>
                <w:sz w:val="24"/>
                <w:szCs w:val="24"/>
              </w:rPr>
            </w:pPr>
          </w:p>
        </w:tc>
        <w:tc>
          <w:tcPr>
            <w:tcW w:w="3912" w:type="dxa"/>
            <w:gridSpan w:val="4"/>
          </w:tcPr>
          <w:p w14:paraId="1D228A9F" w14:textId="09B7F37A" w:rsidR="003D4FCB" w:rsidRPr="004F0850" w:rsidRDefault="003D4FCB" w:rsidP="004F0850">
            <w:pPr>
              <w:ind w:firstLine="709"/>
              <w:jc w:val="both"/>
              <w:rPr>
                <w:rFonts w:ascii="Montserrat" w:eastAsia="Tahoma" w:hAnsi="Montserrat" w:cs="Times New Roman"/>
                <w:sz w:val="24"/>
                <w:szCs w:val="24"/>
              </w:rPr>
            </w:pPr>
          </w:p>
          <w:p w14:paraId="512CC689" w14:textId="77777777" w:rsidR="003D4FCB" w:rsidRPr="004F0850" w:rsidRDefault="003D4FCB" w:rsidP="004F0850">
            <w:pPr>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proofErr w:type="spellStart"/>
            <w:r w:rsidRPr="004F0850">
              <w:rPr>
                <w:rFonts w:ascii="Montserrat" w:eastAsia="Tahoma" w:hAnsi="Montserrat" w:cs="Times New Roman"/>
                <w:sz w:val="24"/>
                <w:szCs w:val="24"/>
              </w:rPr>
              <w:t>Фамилия</w:t>
            </w:r>
            <w:proofErr w:type="spellEnd"/>
            <w:r w:rsidRPr="004F0850">
              <w:rPr>
                <w:rFonts w:ascii="Montserrat" w:eastAsia="Tahoma" w:hAnsi="Montserrat" w:cs="Times New Roman"/>
                <w:sz w:val="24"/>
                <w:szCs w:val="24"/>
              </w:rPr>
              <w:t xml:space="preserve"> И.О.)</w:t>
            </w:r>
          </w:p>
        </w:tc>
      </w:tr>
    </w:tbl>
    <w:p w14:paraId="6DE63204"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sectPr w:rsidR="004F0850" w:rsidRPr="004F0850" w:rsidSect="008F6EC0">
          <w:type w:val="nextColumn"/>
          <w:pgSz w:w="16840" w:h="11910" w:orient="landscape"/>
          <w:pgMar w:top="1134" w:right="567" w:bottom="1134" w:left="1134" w:header="0" w:footer="1044" w:gutter="0"/>
          <w:cols w:space="720"/>
        </w:sectPr>
      </w:pPr>
    </w:p>
    <w:p w14:paraId="3319B113"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lastRenderedPageBreak/>
        <w:t>Приложение 6</w:t>
      </w:r>
    </w:p>
    <w:p w14:paraId="7BAAF5D9"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к конкурсной документации для проведения конкурсного отбора</w:t>
      </w:r>
    </w:p>
    <w:p w14:paraId="68A67EC4"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на право получения исполнителями грантов</w:t>
      </w:r>
    </w:p>
    <w:p w14:paraId="565A05A3"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на разработку конструкторской документации</w:t>
      </w:r>
    </w:p>
    <w:p w14:paraId="56970F49"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в рамках реализации проектов</w:t>
      </w:r>
    </w:p>
    <w:p w14:paraId="7C3251E3"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Форма Справки о наличии опыта</w:t>
      </w:r>
    </w:p>
    <w:p w14:paraId="317C60A9" w14:textId="77777777" w:rsidR="004F0850" w:rsidRPr="004F0850" w:rsidRDefault="004F0850" w:rsidP="004F0850">
      <w:pPr>
        <w:autoSpaceDE w:val="0"/>
        <w:autoSpaceDN w:val="0"/>
        <w:spacing w:after="0" w:line="240" w:lineRule="auto"/>
        <w:ind w:firstLine="709"/>
        <w:jc w:val="center"/>
        <w:rPr>
          <w:rFonts w:ascii="Montserrat" w:eastAsia="Tahoma" w:hAnsi="Montserrat" w:cs="Times New Roman"/>
          <w:sz w:val="24"/>
          <w:szCs w:val="24"/>
        </w:rPr>
      </w:pPr>
      <w:r w:rsidRPr="004F0850">
        <w:rPr>
          <w:rFonts w:ascii="Montserrat" w:eastAsia="Tahoma" w:hAnsi="Montserrat" w:cs="Times New Roman"/>
          <w:sz w:val="24"/>
          <w:szCs w:val="24"/>
        </w:rPr>
        <w:t>СПРАВКА,</w:t>
      </w:r>
    </w:p>
    <w:p w14:paraId="0B94FC27"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подтверждающая наличие успешного опыта выполнения релевантных работ (оказания услуг) сопоставимого объема</w:t>
      </w:r>
    </w:p>
    <w:p w14:paraId="6D9A25F4" w14:textId="49CA0FA5" w:rsidR="004F0850" w:rsidRPr="004F0850" w:rsidRDefault="004F0850" w:rsidP="004F0850">
      <w:pPr>
        <w:tabs>
          <w:tab w:val="left" w:pos="4686"/>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Настоящим</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 xml:space="preserve">(наименование участника конкурса) подтверждает наличие релевантного опыта выполнения работ (оказания услуг), сопоставимого по стоимости и содержанию требованиям конкурсной документации для проведения конкурсного отбора на право получения грантов на разработку конструкторской документации в части начальной максимальной </w:t>
      </w:r>
      <w:r w:rsidR="008942BD" w:rsidRPr="002339ED">
        <w:rPr>
          <w:rFonts w:ascii="Montserrat" w:eastAsia="Tahoma" w:hAnsi="Montserrat" w:cs="Times New Roman"/>
          <w:sz w:val="24"/>
          <w:szCs w:val="24"/>
        </w:rPr>
        <w:t>стоимости проекта</w:t>
      </w:r>
      <w:r w:rsidR="008942BD" w:rsidRPr="004F0850">
        <w:rPr>
          <w:rFonts w:ascii="Montserrat" w:eastAsia="Tahoma" w:hAnsi="Montserrat" w:cs="Times New Roman"/>
          <w:sz w:val="24"/>
          <w:szCs w:val="24"/>
        </w:rPr>
        <w:t xml:space="preserve"> </w:t>
      </w:r>
      <w:r w:rsidRPr="004F0850">
        <w:rPr>
          <w:rFonts w:ascii="Montserrat" w:eastAsia="Tahoma" w:hAnsi="Montserrat" w:cs="Times New Roman"/>
          <w:sz w:val="24"/>
          <w:szCs w:val="24"/>
        </w:rPr>
        <w:t>(НМ</w:t>
      </w:r>
      <w:r w:rsidR="008942BD" w:rsidRPr="002339ED">
        <w:rPr>
          <w:rFonts w:ascii="Montserrat" w:eastAsia="Tahoma" w:hAnsi="Montserrat" w:cs="Times New Roman"/>
          <w:sz w:val="24"/>
          <w:szCs w:val="24"/>
        </w:rPr>
        <w:t>СП</w:t>
      </w:r>
      <w:r w:rsidRPr="004F0850">
        <w:rPr>
          <w:rFonts w:ascii="Montserrat" w:eastAsia="Tahoma" w:hAnsi="Montserrat" w:cs="Times New Roman"/>
          <w:sz w:val="24"/>
          <w:szCs w:val="24"/>
        </w:rPr>
        <w:t>) и коду классификатора ОКПД 2 (класс – ХХ).</w:t>
      </w: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4165"/>
        <w:gridCol w:w="1856"/>
        <w:gridCol w:w="1727"/>
        <w:gridCol w:w="2447"/>
        <w:gridCol w:w="3554"/>
      </w:tblGrid>
      <w:tr w:rsidR="004F0850" w:rsidRPr="004F0850" w14:paraId="27907DDC" w14:textId="77777777" w:rsidTr="001B5ACF">
        <w:trPr>
          <w:trHeight w:val="1893"/>
        </w:trPr>
        <w:tc>
          <w:tcPr>
            <w:tcW w:w="536" w:type="dxa"/>
            <w:vAlign w:val="center"/>
          </w:tcPr>
          <w:p w14:paraId="4DAEEDE9" w14:textId="77777777" w:rsidR="004F0850" w:rsidRPr="004F0850" w:rsidRDefault="004F0850" w:rsidP="004F0850">
            <w:pPr>
              <w:jc w:val="center"/>
              <w:rPr>
                <w:rFonts w:ascii="Montserrat" w:eastAsia="Tahoma" w:hAnsi="Montserrat" w:cs="Times New Roman"/>
                <w:sz w:val="20"/>
                <w:szCs w:val="20"/>
              </w:rPr>
            </w:pPr>
            <w:r w:rsidRPr="004F0850">
              <w:rPr>
                <w:rFonts w:ascii="Montserrat" w:eastAsia="Tahoma" w:hAnsi="Montserrat" w:cs="Times New Roman"/>
                <w:sz w:val="20"/>
                <w:szCs w:val="20"/>
              </w:rPr>
              <w:t>№ п/п</w:t>
            </w:r>
          </w:p>
        </w:tc>
        <w:tc>
          <w:tcPr>
            <w:tcW w:w="4165" w:type="dxa"/>
            <w:vAlign w:val="center"/>
          </w:tcPr>
          <w:p w14:paraId="4AE9EF9E" w14:textId="77777777" w:rsidR="004F0850" w:rsidRPr="004F0850" w:rsidRDefault="004F0850" w:rsidP="004F0850">
            <w:pPr>
              <w:jc w:val="center"/>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Предмет договора (контракта, соглашения), исполненного участником конкурса</w:t>
            </w:r>
          </w:p>
        </w:tc>
        <w:tc>
          <w:tcPr>
            <w:tcW w:w="1856" w:type="dxa"/>
            <w:vAlign w:val="center"/>
          </w:tcPr>
          <w:p w14:paraId="0B9A506D" w14:textId="77777777" w:rsidR="004F0850" w:rsidRPr="004F0850" w:rsidRDefault="004F0850" w:rsidP="004F0850">
            <w:pPr>
              <w:jc w:val="center"/>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Виды работ (услуг)</w:t>
            </w:r>
          </w:p>
          <w:p w14:paraId="3A0C18C6" w14:textId="77777777" w:rsidR="004F0850" w:rsidRPr="004F0850" w:rsidRDefault="004F0850" w:rsidP="004F0850">
            <w:pPr>
              <w:jc w:val="center"/>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(в соответствии с договором (контрактом, соглашением), указанным в графе 2)</w:t>
            </w:r>
          </w:p>
        </w:tc>
        <w:tc>
          <w:tcPr>
            <w:tcW w:w="1727" w:type="dxa"/>
            <w:vAlign w:val="center"/>
          </w:tcPr>
          <w:p w14:paraId="7D1F4017" w14:textId="77777777" w:rsidR="004F0850" w:rsidRPr="004F0850" w:rsidRDefault="004F0850" w:rsidP="004F0850">
            <w:pPr>
              <w:jc w:val="center"/>
              <w:rPr>
                <w:rFonts w:ascii="Montserrat" w:eastAsia="Tahoma" w:hAnsi="Montserrat" w:cs="Times New Roman"/>
                <w:sz w:val="20"/>
                <w:szCs w:val="20"/>
              </w:rPr>
            </w:pPr>
            <w:proofErr w:type="spellStart"/>
            <w:r w:rsidRPr="004F0850">
              <w:rPr>
                <w:rFonts w:ascii="Montserrat" w:eastAsia="Tahoma" w:hAnsi="Montserrat" w:cs="Times New Roman"/>
                <w:sz w:val="20"/>
                <w:szCs w:val="20"/>
              </w:rPr>
              <w:t>Стоимость</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работ</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услуг</w:t>
            </w:r>
            <w:proofErr w:type="spellEnd"/>
            <w:r w:rsidRPr="004F0850">
              <w:rPr>
                <w:rFonts w:ascii="Montserrat" w:eastAsia="Tahoma" w:hAnsi="Montserrat" w:cs="Times New Roman"/>
                <w:sz w:val="20"/>
                <w:szCs w:val="20"/>
              </w:rPr>
              <w:t>)</w:t>
            </w:r>
          </w:p>
        </w:tc>
        <w:tc>
          <w:tcPr>
            <w:tcW w:w="2447" w:type="dxa"/>
            <w:vAlign w:val="center"/>
          </w:tcPr>
          <w:p w14:paraId="32EA9C3B" w14:textId="77777777" w:rsidR="004F0850" w:rsidRPr="004F0850" w:rsidRDefault="004F0850" w:rsidP="004F0850">
            <w:pPr>
              <w:jc w:val="center"/>
              <w:rPr>
                <w:rFonts w:ascii="Montserrat" w:eastAsia="Tahoma" w:hAnsi="Montserrat" w:cs="Times New Roman"/>
                <w:sz w:val="20"/>
                <w:szCs w:val="20"/>
              </w:rPr>
            </w:pPr>
            <w:r w:rsidRPr="004F0850">
              <w:rPr>
                <w:rFonts w:ascii="Montserrat" w:eastAsia="Tahoma" w:hAnsi="Montserrat" w:cs="Times New Roman"/>
                <w:sz w:val="20"/>
                <w:szCs w:val="20"/>
                <w:lang w:val="ru-RU"/>
              </w:rPr>
              <w:t xml:space="preserve">Сроки выполнения работ (оказания услуг) по договору (контракту, соглашению) </w:t>
            </w:r>
            <w:r w:rsidRPr="004F0850">
              <w:rPr>
                <w:rFonts w:ascii="Montserrat" w:eastAsia="Tahoma" w:hAnsi="Montserrat" w:cs="Times New Roman"/>
                <w:sz w:val="20"/>
                <w:szCs w:val="20"/>
              </w:rPr>
              <w:t>(</w:t>
            </w:r>
            <w:proofErr w:type="spellStart"/>
            <w:r w:rsidRPr="004F0850">
              <w:rPr>
                <w:rFonts w:ascii="Montserrat" w:eastAsia="Tahoma" w:hAnsi="Montserrat" w:cs="Times New Roman"/>
                <w:sz w:val="20"/>
                <w:szCs w:val="20"/>
              </w:rPr>
              <w:t>месяц</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год</w:t>
            </w:r>
            <w:proofErr w:type="spellEnd"/>
            <w:r w:rsidRPr="004F0850">
              <w:rPr>
                <w:rFonts w:ascii="Montserrat" w:eastAsia="Tahoma" w:hAnsi="Montserrat" w:cs="Times New Roman"/>
                <w:sz w:val="20"/>
                <w:szCs w:val="20"/>
              </w:rPr>
              <w:t>)</w:t>
            </w:r>
          </w:p>
        </w:tc>
        <w:tc>
          <w:tcPr>
            <w:tcW w:w="3554" w:type="dxa"/>
            <w:vAlign w:val="center"/>
          </w:tcPr>
          <w:p w14:paraId="6D78503C" w14:textId="77777777" w:rsidR="004F0850" w:rsidRPr="004F0850" w:rsidRDefault="004F0850" w:rsidP="004F0850">
            <w:pPr>
              <w:jc w:val="center"/>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Подтверждение указанного опыта:</w:t>
            </w:r>
          </w:p>
          <w:p w14:paraId="3BAAEE9B" w14:textId="77777777" w:rsidR="004F0850" w:rsidRPr="004F0850" w:rsidRDefault="004F0850" w:rsidP="004F0850">
            <w:pPr>
              <w:jc w:val="center"/>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 xml:space="preserve">- реквизиты договора (контракта, соглашения), актов </w:t>
            </w:r>
            <w:proofErr w:type="gramStart"/>
            <w:r w:rsidRPr="004F0850">
              <w:rPr>
                <w:rFonts w:ascii="Montserrat" w:eastAsia="Tahoma" w:hAnsi="Montserrat" w:cs="Times New Roman"/>
                <w:sz w:val="20"/>
                <w:szCs w:val="20"/>
                <w:lang w:val="ru-RU"/>
              </w:rPr>
              <w:t>выполненных работ (услуг)</w:t>
            </w:r>
            <w:proofErr w:type="gramEnd"/>
            <w:r w:rsidRPr="004F0850">
              <w:rPr>
                <w:rFonts w:ascii="Montserrat" w:eastAsia="Tahoma" w:hAnsi="Montserrat" w:cs="Times New Roman"/>
                <w:sz w:val="20"/>
                <w:szCs w:val="20"/>
                <w:lang w:val="ru-RU"/>
              </w:rPr>
              <w:t xml:space="preserve"> представленных участником конкурса в составе заявки</w:t>
            </w:r>
          </w:p>
        </w:tc>
      </w:tr>
      <w:tr w:rsidR="004F0850" w:rsidRPr="004F0850" w14:paraId="4D034C81" w14:textId="77777777" w:rsidTr="001B5ACF">
        <w:trPr>
          <w:trHeight w:val="237"/>
        </w:trPr>
        <w:tc>
          <w:tcPr>
            <w:tcW w:w="536" w:type="dxa"/>
          </w:tcPr>
          <w:p w14:paraId="6D393AAF"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1</w:t>
            </w:r>
          </w:p>
        </w:tc>
        <w:tc>
          <w:tcPr>
            <w:tcW w:w="4165" w:type="dxa"/>
          </w:tcPr>
          <w:p w14:paraId="478D3CA4"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2</w:t>
            </w:r>
          </w:p>
        </w:tc>
        <w:tc>
          <w:tcPr>
            <w:tcW w:w="1856" w:type="dxa"/>
          </w:tcPr>
          <w:p w14:paraId="105C3D2B"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3</w:t>
            </w:r>
          </w:p>
        </w:tc>
        <w:tc>
          <w:tcPr>
            <w:tcW w:w="1727" w:type="dxa"/>
          </w:tcPr>
          <w:p w14:paraId="3DA34914"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4</w:t>
            </w:r>
          </w:p>
        </w:tc>
        <w:tc>
          <w:tcPr>
            <w:tcW w:w="2447" w:type="dxa"/>
          </w:tcPr>
          <w:p w14:paraId="3C374F6B"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5</w:t>
            </w:r>
          </w:p>
        </w:tc>
        <w:tc>
          <w:tcPr>
            <w:tcW w:w="3554" w:type="dxa"/>
          </w:tcPr>
          <w:p w14:paraId="30EE9CD4"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6</w:t>
            </w:r>
          </w:p>
        </w:tc>
      </w:tr>
      <w:tr w:rsidR="004F0850" w:rsidRPr="004F0850" w14:paraId="2327C2AE" w14:textId="77777777" w:rsidTr="001B5ACF">
        <w:trPr>
          <w:trHeight w:val="237"/>
        </w:trPr>
        <w:tc>
          <w:tcPr>
            <w:tcW w:w="536" w:type="dxa"/>
          </w:tcPr>
          <w:p w14:paraId="129AC263"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1</w:t>
            </w:r>
          </w:p>
        </w:tc>
        <w:tc>
          <w:tcPr>
            <w:tcW w:w="4165" w:type="dxa"/>
          </w:tcPr>
          <w:p w14:paraId="56201B6B" w14:textId="77777777" w:rsidR="004F0850" w:rsidRPr="004F0850" w:rsidRDefault="004F0850" w:rsidP="004F0850">
            <w:pPr>
              <w:jc w:val="both"/>
              <w:rPr>
                <w:rFonts w:ascii="Montserrat" w:eastAsia="Tahoma" w:hAnsi="Montserrat" w:cs="Times New Roman"/>
                <w:sz w:val="20"/>
                <w:szCs w:val="20"/>
              </w:rPr>
            </w:pPr>
          </w:p>
        </w:tc>
        <w:tc>
          <w:tcPr>
            <w:tcW w:w="1856" w:type="dxa"/>
          </w:tcPr>
          <w:p w14:paraId="28C8AE57" w14:textId="77777777" w:rsidR="004F0850" w:rsidRPr="004F0850" w:rsidRDefault="004F0850" w:rsidP="004F0850">
            <w:pPr>
              <w:jc w:val="both"/>
              <w:rPr>
                <w:rFonts w:ascii="Montserrat" w:eastAsia="Tahoma" w:hAnsi="Montserrat" w:cs="Times New Roman"/>
                <w:sz w:val="20"/>
                <w:szCs w:val="20"/>
              </w:rPr>
            </w:pPr>
          </w:p>
        </w:tc>
        <w:tc>
          <w:tcPr>
            <w:tcW w:w="1727" w:type="dxa"/>
          </w:tcPr>
          <w:p w14:paraId="35D50A9C" w14:textId="77777777" w:rsidR="004F0850" w:rsidRPr="004F0850" w:rsidRDefault="004F0850" w:rsidP="004F0850">
            <w:pPr>
              <w:jc w:val="both"/>
              <w:rPr>
                <w:rFonts w:ascii="Montserrat" w:eastAsia="Tahoma" w:hAnsi="Montserrat" w:cs="Times New Roman"/>
                <w:sz w:val="20"/>
                <w:szCs w:val="20"/>
              </w:rPr>
            </w:pPr>
          </w:p>
        </w:tc>
        <w:tc>
          <w:tcPr>
            <w:tcW w:w="2447" w:type="dxa"/>
          </w:tcPr>
          <w:p w14:paraId="4904D5B1" w14:textId="77777777" w:rsidR="004F0850" w:rsidRPr="004F0850" w:rsidRDefault="004F0850" w:rsidP="004F0850">
            <w:pPr>
              <w:jc w:val="both"/>
              <w:rPr>
                <w:rFonts w:ascii="Montserrat" w:eastAsia="Tahoma" w:hAnsi="Montserrat" w:cs="Times New Roman"/>
                <w:sz w:val="20"/>
                <w:szCs w:val="20"/>
              </w:rPr>
            </w:pPr>
          </w:p>
        </w:tc>
        <w:tc>
          <w:tcPr>
            <w:tcW w:w="3554" w:type="dxa"/>
          </w:tcPr>
          <w:p w14:paraId="5986CB07" w14:textId="77777777" w:rsidR="004F0850" w:rsidRPr="004F0850" w:rsidRDefault="004F0850" w:rsidP="004F0850">
            <w:pPr>
              <w:jc w:val="both"/>
              <w:rPr>
                <w:rFonts w:ascii="Montserrat" w:eastAsia="Tahoma" w:hAnsi="Montserrat" w:cs="Times New Roman"/>
                <w:sz w:val="20"/>
                <w:szCs w:val="20"/>
              </w:rPr>
            </w:pPr>
          </w:p>
        </w:tc>
      </w:tr>
      <w:tr w:rsidR="004F0850" w:rsidRPr="004F0850" w14:paraId="71C0B357" w14:textId="77777777" w:rsidTr="001B5ACF">
        <w:trPr>
          <w:trHeight w:val="234"/>
        </w:trPr>
        <w:tc>
          <w:tcPr>
            <w:tcW w:w="536" w:type="dxa"/>
          </w:tcPr>
          <w:p w14:paraId="47645FB5"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2</w:t>
            </w:r>
          </w:p>
        </w:tc>
        <w:tc>
          <w:tcPr>
            <w:tcW w:w="4165" w:type="dxa"/>
          </w:tcPr>
          <w:p w14:paraId="70B87C11" w14:textId="77777777" w:rsidR="004F0850" w:rsidRPr="004F0850" w:rsidRDefault="004F0850" w:rsidP="004F0850">
            <w:pPr>
              <w:jc w:val="both"/>
              <w:rPr>
                <w:rFonts w:ascii="Montserrat" w:eastAsia="Tahoma" w:hAnsi="Montserrat" w:cs="Times New Roman"/>
                <w:sz w:val="20"/>
                <w:szCs w:val="20"/>
              </w:rPr>
            </w:pPr>
          </w:p>
        </w:tc>
        <w:tc>
          <w:tcPr>
            <w:tcW w:w="1856" w:type="dxa"/>
          </w:tcPr>
          <w:p w14:paraId="707C85CB" w14:textId="77777777" w:rsidR="004F0850" w:rsidRPr="004F0850" w:rsidRDefault="004F0850" w:rsidP="004F0850">
            <w:pPr>
              <w:jc w:val="both"/>
              <w:rPr>
                <w:rFonts w:ascii="Montserrat" w:eastAsia="Tahoma" w:hAnsi="Montserrat" w:cs="Times New Roman"/>
                <w:sz w:val="20"/>
                <w:szCs w:val="20"/>
              </w:rPr>
            </w:pPr>
          </w:p>
        </w:tc>
        <w:tc>
          <w:tcPr>
            <w:tcW w:w="1727" w:type="dxa"/>
          </w:tcPr>
          <w:p w14:paraId="7425B30E" w14:textId="77777777" w:rsidR="004F0850" w:rsidRPr="004F0850" w:rsidRDefault="004F0850" w:rsidP="004F0850">
            <w:pPr>
              <w:jc w:val="both"/>
              <w:rPr>
                <w:rFonts w:ascii="Montserrat" w:eastAsia="Tahoma" w:hAnsi="Montserrat" w:cs="Times New Roman"/>
                <w:sz w:val="20"/>
                <w:szCs w:val="20"/>
              </w:rPr>
            </w:pPr>
          </w:p>
        </w:tc>
        <w:tc>
          <w:tcPr>
            <w:tcW w:w="2447" w:type="dxa"/>
          </w:tcPr>
          <w:p w14:paraId="65531918" w14:textId="77777777" w:rsidR="004F0850" w:rsidRPr="004F0850" w:rsidRDefault="004F0850" w:rsidP="004F0850">
            <w:pPr>
              <w:jc w:val="both"/>
              <w:rPr>
                <w:rFonts w:ascii="Montserrat" w:eastAsia="Tahoma" w:hAnsi="Montserrat" w:cs="Times New Roman"/>
                <w:sz w:val="20"/>
                <w:szCs w:val="20"/>
              </w:rPr>
            </w:pPr>
          </w:p>
        </w:tc>
        <w:tc>
          <w:tcPr>
            <w:tcW w:w="3554" w:type="dxa"/>
          </w:tcPr>
          <w:p w14:paraId="3FF6950C" w14:textId="77777777" w:rsidR="004F0850" w:rsidRPr="004F0850" w:rsidRDefault="004F0850" w:rsidP="004F0850">
            <w:pPr>
              <w:jc w:val="both"/>
              <w:rPr>
                <w:rFonts w:ascii="Montserrat" w:eastAsia="Tahoma" w:hAnsi="Montserrat" w:cs="Times New Roman"/>
                <w:sz w:val="20"/>
                <w:szCs w:val="20"/>
              </w:rPr>
            </w:pPr>
          </w:p>
        </w:tc>
      </w:tr>
      <w:tr w:rsidR="004F0850" w:rsidRPr="004F0850" w14:paraId="05E583E1" w14:textId="77777777" w:rsidTr="001B5ACF">
        <w:trPr>
          <w:trHeight w:val="237"/>
        </w:trPr>
        <w:tc>
          <w:tcPr>
            <w:tcW w:w="536" w:type="dxa"/>
          </w:tcPr>
          <w:p w14:paraId="08AD0379"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w:t>
            </w:r>
          </w:p>
        </w:tc>
        <w:tc>
          <w:tcPr>
            <w:tcW w:w="4165" w:type="dxa"/>
          </w:tcPr>
          <w:p w14:paraId="706AFDF7" w14:textId="77777777" w:rsidR="004F0850" w:rsidRPr="004F0850" w:rsidRDefault="004F0850" w:rsidP="004F0850">
            <w:pPr>
              <w:jc w:val="both"/>
              <w:rPr>
                <w:rFonts w:ascii="Montserrat" w:eastAsia="Tahoma" w:hAnsi="Montserrat" w:cs="Times New Roman"/>
                <w:sz w:val="20"/>
                <w:szCs w:val="20"/>
              </w:rPr>
            </w:pPr>
          </w:p>
        </w:tc>
        <w:tc>
          <w:tcPr>
            <w:tcW w:w="1856" w:type="dxa"/>
          </w:tcPr>
          <w:p w14:paraId="539DD1BC" w14:textId="77777777" w:rsidR="004F0850" w:rsidRPr="004F0850" w:rsidRDefault="004F0850" w:rsidP="004F0850">
            <w:pPr>
              <w:jc w:val="both"/>
              <w:rPr>
                <w:rFonts w:ascii="Montserrat" w:eastAsia="Tahoma" w:hAnsi="Montserrat" w:cs="Times New Roman"/>
                <w:sz w:val="20"/>
                <w:szCs w:val="20"/>
              </w:rPr>
            </w:pPr>
          </w:p>
        </w:tc>
        <w:tc>
          <w:tcPr>
            <w:tcW w:w="1727" w:type="dxa"/>
          </w:tcPr>
          <w:p w14:paraId="6883ED70" w14:textId="77777777" w:rsidR="004F0850" w:rsidRPr="004F0850" w:rsidRDefault="004F0850" w:rsidP="004F0850">
            <w:pPr>
              <w:jc w:val="both"/>
              <w:rPr>
                <w:rFonts w:ascii="Montserrat" w:eastAsia="Tahoma" w:hAnsi="Montserrat" w:cs="Times New Roman"/>
                <w:sz w:val="20"/>
                <w:szCs w:val="20"/>
              </w:rPr>
            </w:pPr>
          </w:p>
        </w:tc>
        <w:tc>
          <w:tcPr>
            <w:tcW w:w="2447" w:type="dxa"/>
          </w:tcPr>
          <w:p w14:paraId="2838E138" w14:textId="77777777" w:rsidR="004F0850" w:rsidRPr="004F0850" w:rsidRDefault="004F0850" w:rsidP="004F0850">
            <w:pPr>
              <w:jc w:val="both"/>
              <w:rPr>
                <w:rFonts w:ascii="Montserrat" w:eastAsia="Tahoma" w:hAnsi="Montserrat" w:cs="Times New Roman"/>
                <w:sz w:val="20"/>
                <w:szCs w:val="20"/>
              </w:rPr>
            </w:pPr>
          </w:p>
        </w:tc>
        <w:tc>
          <w:tcPr>
            <w:tcW w:w="3554" w:type="dxa"/>
          </w:tcPr>
          <w:p w14:paraId="2924DAAA" w14:textId="77777777" w:rsidR="004F0850" w:rsidRPr="004F0850" w:rsidRDefault="004F0850" w:rsidP="004F0850">
            <w:pPr>
              <w:jc w:val="both"/>
              <w:rPr>
                <w:rFonts w:ascii="Montserrat" w:eastAsia="Tahoma" w:hAnsi="Montserrat" w:cs="Times New Roman"/>
                <w:sz w:val="20"/>
                <w:szCs w:val="20"/>
              </w:rPr>
            </w:pPr>
          </w:p>
        </w:tc>
      </w:tr>
      <w:tr w:rsidR="004F0850" w:rsidRPr="004F0850" w14:paraId="3915D0BA" w14:textId="77777777" w:rsidTr="001B5ACF">
        <w:trPr>
          <w:trHeight w:val="237"/>
        </w:trPr>
        <w:tc>
          <w:tcPr>
            <w:tcW w:w="536" w:type="dxa"/>
          </w:tcPr>
          <w:p w14:paraId="5100F33A"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n</w:t>
            </w:r>
          </w:p>
        </w:tc>
        <w:tc>
          <w:tcPr>
            <w:tcW w:w="4165" w:type="dxa"/>
          </w:tcPr>
          <w:p w14:paraId="2C7FE385" w14:textId="77777777" w:rsidR="004F0850" w:rsidRPr="004F0850" w:rsidRDefault="004F0850" w:rsidP="004F0850">
            <w:pPr>
              <w:jc w:val="both"/>
              <w:rPr>
                <w:rFonts w:ascii="Montserrat" w:eastAsia="Tahoma" w:hAnsi="Montserrat" w:cs="Times New Roman"/>
                <w:sz w:val="20"/>
                <w:szCs w:val="20"/>
              </w:rPr>
            </w:pPr>
          </w:p>
        </w:tc>
        <w:tc>
          <w:tcPr>
            <w:tcW w:w="1856" w:type="dxa"/>
          </w:tcPr>
          <w:p w14:paraId="41482AED" w14:textId="77777777" w:rsidR="004F0850" w:rsidRPr="004F0850" w:rsidRDefault="004F0850" w:rsidP="004F0850">
            <w:pPr>
              <w:jc w:val="both"/>
              <w:rPr>
                <w:rFonts w:ascii="Montserrat" w:eastAsia="Tahoma" w:hAnsi="Montserrat" w:cs="Times New Roman"/>
                <w:sz w:val="20"/>
                <w:szCs w:val="20"/>
              </w:rPr>
            </w:pPr>
          </w:p>
        </w:tc>
        <w:tc>
          <w:tcPr>
            <w:tcW w:w="1727" w:type="dxa"/>
          </w:tcPr>
          <w:p w14:paraId="08A39620" w14:textId="77777777" w:rsidR="004F0850" w:rsidRPr="004F0850" w:rsidRDefault="004F0850" w:rsidP="004F0850">
            <w:pPr>
              <w:jc w:val="both"/>
              <w:rPr>
                <w:rFonts w:ascii="Montserrat" w:eastAsia="Tahoma" w:hAnsi="Montserrat" w:cs="Times New Roman"/>
                <w:sz w:val="20"/>
                <w:szCs w:val="20"/>
              </w:rPr>
            </w:pPr>
          </w:p>
        </w:tc>
        <w:tc>
          <w:tcPr>
            <w:tcW w:w="2447" w:type="dxa"/>
          </w:tcPr>
          <w:p w14:paraId="06C2FCCE" w14:textId="77777777" w:rsidR="004F0850" w:rsidRPr="004F0850" w:rsidRDefault="004F0850" w:rsidP="004F0850">
            <w:pPr>
              <w:jc w:val="both"/>
              <w:rPr>
                <w:rFonts w:ascii="Montserrat" w:eastAsia="Tahoma" w:hAnsi="Montserrat" w:cs="Times New Roman"/>
                <w:sz w:val="20"/>
                <w:szCs w:val="20"/>
              </w:rPr>
            </w:pPr>
          </w:p>
        </w:tc>
        <w:tc>
          <w:tcPr>
            <w:tcW w:w="3554" w:type="dxa"/>
          </w:tcPr>
          <w:p w14:paraId="016920A3" w14:textId="77777777" w:rsidR="004F0850" w:rsidRPr="004F0850" w:rsidRDefault="004F0850" w:rsidP="004F0850">
            <w:pPr>
              <w:jc w:val="both"/>
              <w:rPr>
                <w:rFonts w:ascii="Montserrat" w:eastAsia="Tahoma" w:hAnsi="Montserrat" w:cs="Times New Roman"/>
                <w:sz w:val="20"/>
                <w:szCs w:val="20"/>
              </w:rPr>
            </w:pPr>
          </w:p>
        </w:tc>
      </w:tr>
    </w:tbl>
    <w:p w14:paraId="14F53C4D" w14:textId="77777777" w:rsidR="004F0850" w:rsidRPr="004F0850" w:rsidRDefault="004F0850" w:rsidP="004F0850">
      <w:pPr>
        <w:tabs>
          <w:tab w:val="left" w:pos="3452"/>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 xml:space="preserve">Приложения: на </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л. в 1 экз.</w:t>
      </w:r>
      <w:r w:rsidRPr="004F0850">
        <w:rPr>
          <w:rFonts w:ascii="Montserrat" w:eastAsia="Tahoma" w:hAnsi="Montserrat" w:cs="Times New Roman"/>
          <w:sz w:val="24"/>
          <w:szCs w:val="24"/>
          <w:vertAlign w:val="superscript"/>
        </w:rPr>
        <w:footnoteReference w:id="5"/>
      </w:r>
    </w:p>
    <w:tbl>
      <w:tblPr>
        <w:tblStyle w:val="TableNormal"/>
        <w:tblW w:w="0" w:type="auto"/>
        <w:tblInd w:w="117" w:type="dxa"/>
        <w:tblLayout w:type="fixed"/>
        <w:tblLook w:val="01E0" w:firstRow="1" w:lastRow="1" w:firstColumn="1" w:lastColumn="1" w:noHBand="0" w:noVBand="0"/>
      </w:tblPr>
      <w:tblGrid>
        <w:gridCol w:w="8447"/>
        <w:gridCol w:w="6025"/>
      </w:tblGrid>
      <w:tr w:rsidR="004F0850" w:rsidRPr="004F0850" w14:paraId="74EB0506" w14:textId="77777777" w:rsidTr="001B5ACF">
        <w:trPr>
          <w:trHeight w:val="586"/>
        </w:trPr>
        <w:tc>
          <w:tcPr>
            <w:tcW w:w="8447" w:type="dxa"/>
          </w:tcPr>
          <w:p w14:paraId="538A1EA9" w14:textId="77777777" w:rsidR="004F0850" w:rsidRPr="004F0850" w:rsidRDefault="004F0850" w:rsidP="004F0850">
            <w:pPr>
              <w:ind w:firstLine="709"/>
              <w:jc w:val="both"/>
              <w:rPr>
                <w:rFonts w:ascii="Montserrat" w:eastAsia="Tahoma" w:hAnsi="Montserrat" w:cs="Times New Roman"/>
                <w:sz w:val="24"/>
                <w:szCs w:val="24"/>
              </w:rPr>
            </w:pPr>
            <w:proofErr w:type="spellStart"/>
            <w:r w:rsidRPr="004F0850">
              <w:rPr>
                <w:rFonts w:ascii="Montserrat" w:eastAsia="Tahoma" w:hAnsi="Montserrat" w:cs="Times New Roman"/>
                <w:sz w:val="24"/>
                <w:szCs w:val="24"/>
              </w:rPr>
              <w:t>Руководитель</w:t>
            </w:r>
            <w:proofErr w:type="spellEnd"/>
            <w:r w:rsidRPr="004F0850">
              <w:rPr>
                <w:rFonts w:ascii="Montserrat" w:eastAsia="Tahoma" w:hAnsi="Montserrat" w:cs="Times New Roman"/>
                <w:sz w:val="24"/>
                <w:szCs w:val="24"/>
              </w:rPr>
              <w:t xml:space="preserve"> </w:t>
            </w:r>
            <w:proofErr w:type="spellStart"/>
            <w:r w:rsidRPr="004F0850">
              <w:rPr>
                <w:rFonts w:ascii="Montserrat" w:eastAsia="Tahoma" w:hAnsi="Montserrat" w:cs="Times New Roman"/>
                <w:sz w:val="24"/>
                <w:szCs w:val="24"/>
              </w:rPr>
              <w:t>организации</w:t>
            </w:r>
            <w:proofErr w:type="spellEnd"/>
          </w:p>
          <w:p w14:paraId="74C7286F" w14:textId="77777777" w:rsidR="004F0850" w:rsidRPr="004F0850" w:rsidRDefault="004F0850" w:rsidP="004F0850">
            <w:pPr>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proofErr w:type="spellStart"/>
            <w:r w:rsidRPr="004F0850">
              <w:rPr>
                <w:rFonts w:ascii="Montserrat" w:eastAsia="Tahoma" w:hAnsi="Montserrat" w:cs="Times New Roman"/>
                <w:sz w:val="24"/>
                <w:szCs w:val="24"/>
              </w:rPr>
              <w:t>уполномоченный</w:t>
            </w:r>
            <w:proofErr w:type="spellEnd"/>
            <w:r w:rsidRPr="004F0850">
              <w:rPr>
                <w:rFonts w:ascii="Montserrat" w:eastAsia="Tahoma" w:hAnsi="Montserrat" w:cs="Times New Roman"/>
                <w:sz w:val="24"/>
                <w:szCs w:val="24"/>
              </w:rPr>
              <w:t xml:space="preserve"> </w:t>
            </w:r>
            <w:proofErr w:type="spellStart"/>
            <w:r w:rsidRPr="004F0850">
              <w:rPr>
                <w:rFonts w:ascii="Montserrat" w:eastAsia="Tahoma" w:hAnsi="Montserrat" w:cs="Times New Roman"/>
                <w:sz w:val="24"/>
                <w:szCs w:val="24"/>
              </w:rPr>
              <w:t>представитель</w:t>
            </w:r>
            <w:proofErr w:type="spellEnd"/>
            <w:r w:rsidRPr="004F0850">
              <w:rPr>
                <w:rFonts w:ascii="Montserrat" w:eastAsia="Tahoma" w:hAnsi="Montserrat" w:cs="Times New Roman"/>
                <w:sz w:val="24"/>
                <w:szCs w:val="24"/>
              </w:rPr>
              <w:t>)</w:t>
            </w:r>
          </w:p>
        </w:tc>
        <w:tc>
          <w:tcPr>
            <w:tcW w:w="6025" w:type="dxa"/>
          </w:tcPr>
          <w:p w14:paraId="176731DF" w14:textId="77777777" w:rsidR="004F0850" w:rsidRPr="004F0850" w:rsidRDefault="004F0850" w:rsidP="004F0850">
            <w:pPr>
              <w:ind w:firstLine="709"/>
              <w:jc w:val="both"/>
              <w:rPr>
                <w:rFonts w:ascii="Montserrat" w:eastAsia="Tahoma" w:hAnsi="Montserrat" w:cs="Times New Roman"/>
                <w:sz w:val="24"/>
                <w:szCs w:val="24"/>
              </w:rPr>
            </w:pPr>
          </w:p>
          <w:p w14:paraId="6CF1021D" w14:textId="77777777" w:rsidR="004F0850" w:rsidRPr="004F0850" w:rsidRDefault="004F0850" w:rsidP="004F0850">
            <w:pPr>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proofErr w:type="spellStart"/>
            <w:r w:rsidRPr="004F0850">
              <w:rPr>
                <w:rFonts w:ascii="Montserrat" w:eastAsia="Tahoma" w:hAnsi="Montserrat" w:cs="Times New Roman"/>
                <w:sz w:val="24"/>
                <w:szCs w:val="24"/>
              </w:rPr>
              <w:t>Фамилия</w:t>
            </w:r>
            <w:proofErr w:type="spellEnd"/>
            <w:r w:rsidRPr="004F0850">
              <w:rPr>
                <w:rFonts w:ascii="Montserrat" w:eastAsia="Tahoma" w:hAnsi="Montserrat" w:cs="Times New Roman"/>
                <w:sz w:val="24"/>
                <w:szCs w:val="24"/>
              </w:rPr>
              <w:t xml:space="preserve"> И.О.)</w:t>
            </w:r>
          </w:p>
        </w:tc>
      </w:tr>
      <w:tr w:rsidR="004F0850" w:rsidRPr="004F0850" w14:paraId="06E91A5B" w14:textId="77777777" w:rsidTr="001B5ACF">
        <w:trPr>
          <w:trHeight w:val="292"/>
        </w:trPr>
        <w:tc>
          <w:tcPr>
            <w:tcW w:w="14472" w:type="dxa"/>
            <w:gridSpan w:val="2"/>
          </w:tcPr>
          <w:p w14:paraId="772CA5FF" w14:textId="77777777" w:rsidR="004F0850" w:rsidRPr="004F0850" w:rsidRDefault="004F0850" w:rsidP="004F0850">
            <w:pPr>
              <w:ind w:firstLine="709"/>
              <w:jc w:val="both"/>
              <w:rPr>
                <w:rFonts w:ascii="Montserrat" w:eastAsia="Tahoma" w:hAnsi="Montserrat" w:cs="Times New Roman"/>
                <w:sz w:val="24"/>
                <w:szCs w:val="24"/>
              </w:rPr>
            </w:pPr>
            <w:proofErr w:type="spellStart"/>
            <w:r w:rsidRPr="004F0850">
              <w:rPr>
                <w:rFonts w:ascii="Montserrat" w:eastAsia="Tahoma" w:hAnsi="Montserrat" w:cs="Times New Roman"/>
                <w:sz w:val="24"/>
                <w:szCs w:val="24"/>
              </w:rPr>
              <w:t>м.п</w:t>
            </w:r>
            <w:proofErr w:type="spellEnd"/>
            <w:r w:rsidRPr="004F0850">
              <w:rPr>
                <w:rFonts w:ascii="Montserrat" w:eastAsia="Tahoma" w:hAnsi="Montserrat" w:cs="Times New Roman"/>
                <w:sz w:val="24"/>
                <w:szCs w:val="24"/>
              </w:rPr>
              <w:t>.</w:t>
            </w:r>
          </w:p>
        </w:tc>
      </w:tr>
    </w:tbl>
    <w:p w14:paraId="37A4CC22"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sectPr w:rsidR="004F0850" w:rsidRPr="004F0850" w:rsidSect="008F6EC0">
          <w:type w:val="nextColumn"/>
          <w:pgSz w:w="16840" w:h="11910" w:orient="landscape"/>
          <w:pgMar w:top="1134" w:right="567" w:bottom="1134" w:left="1134" w:header="0" w:footer="1044" w:gutter="0"/>
          <w:cols w:space="720"/>
        </w:sectPr>
      </w:pPr>
    </w:p>
    <w:p w14:paraId="4837FB3C" w14:textId="77777777" w:rsidR="004F0850" w:rsidRPr="004F0850" w:rsidRDefault="004F0850" w:rsidP="004F0850">
      <w:pPr>
        <w:tabs>
          <w:tab w:val="left" w:pos="7007"/>
          <w:tab w:val="left" w:pos="8643"/>
        </w:tabs>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lastRenderedPageBreak/>
        <w:t>Приложение 7</w:t>
      </w:r>
    </w:p>
    <w:p w14:paraId="26AE0032" w14:textId="77777777" w:rsidR="004F0850" w:rsidRPr="004F0850" w:rsidRDefault="004F0850" w:rsidP="004F0850">
      <w:pPr>
        <w:tabs>
          <w:tab w:val="left" w:pos="7007"/>
          <w:tab w:val="left" w:pos="8643"/>
        </w:tabs>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к конкурсной документации для проведения конкурсного отбора</w:t>
      </w:r>
    </w:p>
    <w:p w14:paraId="7C4A3801" w14:textId="77777777" w:rsidR="004F0850" w:rsidRPr="004F0850" w:rsidRDefault="004F0850" w:rsidP="004F0850">
      <w:pPr>
        <w:tabs>
          <w:tab w:val="left" w:pos="7007"/>
          <w:tab w:val="left" w:pos="8643"/>
        </w:tabs>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на право получения исполнителями грантов</w:t>
      </w:r>
    </w:p>
    <w:p w14:paraId="46538742" w14:textId="77777777" w:rsidR="004F0850" w:rsidRPr="004F0850" w:rsidRDefault="004F0850" w:rsidP="004F0850">
      <w:pPr>
        <w:tabs>
          <w:tab w:val="left" w:pos="7007"/>
          <w:tab w:val="left" w:pos="8643"/>
        </w:tabs>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на разработку конструкторской документации в рамках реализации проектов</w:t>
      </w:r>
    </w:p>
    <w:p w14:paraId="0D78C36D"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p w14:paraId="6CEDD4E8" w14:textId="77777777" w:rsidR="004F0850" w:rsidRPr="004F0850" w:rsidRDefault="004F0850" w:rsidP="004F0850">
      <w:pPr>
        <w:autoSpaceDE w:val="0"/>
        <w:autoSpaceDN w:val="0"/>
        <w:spacing w:after="0" w:line="240" w:lineRule="auto"/>
        <w:ind w:firstLine="709"/>
        <w:jc w:val="center"/>
        <w:rPr>
          <w:rFonts w:ascii="Montserrat" w:eastAsia="Tahoma" w:hAnsi="Montserrat" w:cs="Times New Roman"/>
          <w:sz w:val="24"/>
          <w:szCs w:val="24"/>
        </w:rPr>
      </w:pPr>
      <w:r w:rsidRPr="004F0850">
        <w:rPr>
          <w:rFonts w:ascii="Montserrat" w:eastAsia="Tahoma" w:hAnsi="Montserrat" w:cs="Times New Roman"/>
          <w:sz w:val="24"/>
          <w:szCs w:val="24"/>
        </w:rPr>
        <w:t>Форма Декларации</w:t>
      </w:r>
    </w:p>
    <w:p w14:paraId="7B0DBDD7" w14:textId="77777777" w:rsidR="004F0850" w:rsidRPr="004F0850" w:rsidRDefault="004F0850" w:rsidP="004F0850">
      <w:pPr>
        <w:autoSpaceDE w:val="0"/>
        <w:autoSpaceDN w:val="0"/>
        <w:spacing w:after="0" w:line="240" w:lineRule="auto"/>
        <w:ind w:firstLine="709"/>
        <w:jc w:val="center"/>
        <w:rPr>
          <w:rFonts w:ascii="Montserrat" w:eastAsia="Tahoma" w:hAnsi="Montserrat" w:cs="Times New Roman"/>
          <w:sz w:val="24"/>
          <w:szCs w:val="24"/>
        </w:rPr>
      </w:pPr>
    </w:p>
    <w:p w14:paraId="5938E128" w14:textId="77777777" w:rsidR="004F0850" w:rsidRPr="004F0850" w:rsidRDefault="004F0850" w:rsidP="004F0850">
      <w:pPr>
        <w:autoSpaceDE w:val="0"/>
        <w:autoSpaceDN w:val="0"/>
        <w:spacing w:after="0" w:line="240" w:lineRule="auto"/>
        <w:ind w:firstLine="709"/>
        <w:jc w:val="center"/>
        <w:rPr>
          <w:rFonts w:ascii="Montserrat" w:eastAsia="Tahoma" w:hAnsi="Montserrat" w:cs="Times New Roman"/>
          <w:sz w:val="24"/>
          <w:szCs w:val="24"/>
        </w:rPr>
      </w:pPr>
    </w:p>
    <w:p w14:paraId="7622A5B4" w14:textId="77777777" w:rsidR="004F0850" w:rsidRPr="004F0850" w:rsidRDefault="004F0850" w:rsidP="004F0850">
      <w:pPr>
        <w:autoSpaceDE w:val="0"/>
        <w:autoSpaceDN w:val="0"/>
        <w:spacing w:after="0" w:line="240" w:lineRule="auto"/>
        <w:ind w:firstLine="709"/>
        <w:jc w:val="center"/>
        <w:rPr>
          <w:rFonts w:ascii="Montserrat" w:eastAsia="Tahoma" w:hAnsi="Montserrat" w:cs="Times New Roman"/>
          <w:sz w:val="24"/>
          <w:szCs w:val="24"/>
        </w:rPr>
      </w:pPr>
      <w:r w:rsidRPr="004F0850">
        <w:rPr>
          <w:rFonts w:ascii="Montserrat" w:eastAsia="Tahoma" w:hAnsi="Montserrat" w:cs="Times New Roman"/>
          <w:sz w:val="24"/>
          <w:szCs w:val="24"/>
        </w:rPr>
        <w:t>(на бланке организации)</w:t>
      </w:r>
    </w:p>
    <w:p w14:paraId="2A3BD2FE"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p w14:paraId="541A23A1" w14:textId="77777777" w:rsidR="004F0850" w:rsidRPr="004F0850" w:rsidRDefault="004F0850" w:rsidP="004F0850">
      <w:pPr>
        <w:autoSpaceDE w:val="0"/>
        <w:autoSpaceDN w:val="0"/>
        <w:spacing w:after="0" w:line="240" w:lineRule="auto"/>
        <w:ind w:firstLine="709"/>
        <w:jc w:val="center"/>
        <w:rPr>
          <w:rFonts w:ascii="Montserrat" w:eastAsia="Tahoma" w:hAnsi="Montserrat" w:cs="Times New Roman"/>
          <w:sz w:val="24"/>
          <w:szCs w:val="24"/>
        </w:rPr>
      </w:pPr>
      <w:r w:rsidRPr="004F0850">
        <w:rPr>
          <w:rFonts w:ascii="Montserrat" w:eastAsia="Tahoma" w:hAnsi="Montserrat" w:cs="Times New Roman"/>
          <w:sz w:val="24"/>
          <w:szCs w:val="24"/>
        </w:rPr>
        <w:t>ДЕКЛАРАЦИЯ</w:t>
      </w:r>
    </w:p>
    <w:p w14:paraId="09D5AAAA"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p w14:paraId="6500E0B2" w14:textId="77777777" w:rsidR="004F0850" w:rsidRPr="004F0850" w:rsidRDefault="004F0850" w:rsidP="004F0850">
      <w:pPr>
        <w:tabs>
          <w:tab w:val="left" w:pos="9885"/>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 xml:space="preserve">Настоящим сообщаем, что </w:t>
      </w:r>
      <w:r w:rsidRPr="004F0850">
        <w:rPr>
          <w:rFonts w:ascii="Montserrat" w:eastAsia="Tahoma" w:hAnsi="Montserrat" w:cs="Times New Roman"/>
          <w:sz w:val="24"/>
          <w:szCs w:val="24"/>
          <w:u w:val="single"/>
        </w:rPr>
        <w:tab/>
      </w:r>
    </w:p>
    <w:p w14:paraId="6DB8FB8E" w14:textId="51464C0D" w:rsidR="004F0850" w:rsidRPr="004F0850" w:rsidRDefault="004F0850" w:rsidP="004F0850">
      <w:pPr>
        <w:tabs>
          <w:tab w:val="left" w:pos="1923"/>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u w:val="single"/>
        </w:rPr>
        <w:t xml:space="preserve"> </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(полное наименование организации), являясь участником конкурса на право получения исполнителями грантов на разработку конструкторской документации в рамках реализации проектов в соответствии с Правилами предоставления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утвержденными постановлением Правительства Российской Федерации от 18 февраля 2022 г. №208 (далее - Правила), декларирует свое соответствие по состоянию на ___ _________</w:t>
      </w:r>
      <w:r w:rsidR="003D4FCB" w:rsidRPr="004F0850">
        <w:rPr>
          <w:rFonts w:ascii="Montserrat" w:eastAsia="Tahoma" w:hAnsi="Montserrat" w:cs="Times New Roman"/>
          <w:sz w:val="24"/>
          <w:szCs w:val="24"/>
        </w:rPr>
        <w:t>202</w:t>
      </w:r>
      <w:r w:rsidR="003D4FCB">
        <w:rPr>
          <w:rFonts w:ascii="Montserrat" w:eastAsia="Tahoma" w:hAnsi="Montserrat" w:cs="Times New Roman"/>
          <w:sz w:val="24"/>
          <w:szCs w:val="24"/>
        </w:rPr>
        <w:t>3</w:t>
      </w:r>
      <w:r w:rsidR="003D4FCB" w:rsidRPr="004F0850">
        <w:rPr>
          <w:rFonts w:ascii="Montserrat" w:eastAsia="Tahoma" w:hAnsi="Montserrat" w:cs="Times New Roman"/>
          <w:sz w:val="24"/>
          <w:szCs w:val="24"/>
        </w:rPr>
        <w:t xml:space="preserve"> </w:t>
      </w:r>
      <w:r w:rsidRPr="004F0850">
        <w:rPr>
          <w:rFonts w:ascii="Montserrat" w:eastAsia="Tahoma" w:hAnsi="Montserrat" w:cs="Times New Roman"/>
          <w:sz w:val="24"/>
          <w:szCs w:val="24"/>
        </w:rPr>
        <w:t>г.</w:t>
      </w:r>
      <w:r w:rsidRPr="004F0850">
        <w:rPr>
          <w:rFonts w:ascii="Montserrat" w:eastAsia="Tahoma" w:hAnsi="Montserrat" w:cs="Times New Roman"/>
          <w:sz w:val="24"/>
          <w:szCs w:val="24"/>
          <w:vertAlign w:val="superscript"/>
        </w:rPr>
        <w:footnoteReference w:id="6"/>
      </w:r>
      <w:r w:rsidRPr="004F0850">
        <w:rPr>
          <w:rFonts w:ascii="Montserrat" w:eastAsia="Tahoma" w:hAnsi="Montserrat" w:cs="Times New Roman"/>
          <w:sz w:val="24"/>
          <w:szCs w:val="24"/>
        </w:rPr>
        <w:t xml:space="preserve"> следующим обязательным требованиям:</w:t>
      </w:r>
    </w:p>
    <w:p w14:paraId="6C977031"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 организация не находится в процессе ликвидации или реорганизации (за исключением реорганизации в форме присоединения к исполнителю другого юридического лица);</w:t>
      </w:r>
    </w:p>
    <w:p w14:paraId="08B80084"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15F86D0C"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 xml:space="preserve">3) в отношении организации не введена процедура банкротства, ее деятельность не приостановлена в порядке, предусмотренном законодательством Российской Федерации; </w:t>
      </w:r>
    </w:p>
    <w:p w14:paraId="767C1576"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4) организация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1150413D"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 xml:space="preserve">5) у организации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нормативными правовыми актами, а также </w:t>
      </w:r>
      <w:r w:rsidRPr="004F0850">
        <w:rPr>
          <w:rFonts w:ascii="Montserrat" w:eastAsia="Tahoma" w:hAnsi="Montserrat" w:cs="Tahoma"/>
          <w:sz w:val="24"/>
        </w:rPr>
        <w:lastRenderedPageBreak/>
        <w:t>иная просроченная (неурегулированная) задолженность по денежным обязательствам перед Российской Федерацией;</w:t>
      </w:r>
    </w:p>
    <w:p w14:paraId="4EE36DE4"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6) организация в рамках реализации проекта не получает в соответствии с иными нормативными правовыми актами средства из федерального бюджета, бюджета субъекта Российской Федерации или местного бюджета (включая иные гранты, предоставляемые институтами развития за счет средств субсидии) на цели, предусмотренные Правилами;</w:t>
      </w:r>
    </w:p>
    <w:p w14:paraId="05FBAE88"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7)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организации;</w:t>
      </w:r>
    </w:p>
    <w:p w14:paraId="23633DB2"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8)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3142A889" w14:textId="4F462912"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9) организация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на поставку товаров, выполнение работ, оказание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(либо)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14:paraId="6548658F"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10) организация включена в реестр потенциальных исполнителей, утвержденный приказом генерального директора автономной некоммерческой организации «Агентство по технологическому развитию» (далее - Агентство), по итогам квалификации, проводимой оператором (Агентством);</w:t>
      </w:r>
    </w:p>
    <w:p w14:paraId="256D1E54" w14:textId="67C6F984" w:rsid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11) организация ознакомилась с техническим заданием к конкурсу и подтверждает готовность выполнить работу по разработке конструкторской документации на комплектующее изделие в полном соответствии с техническим заданием</w:t>
      </w:r>
      <w:r w:rsidR="001E507E">
        <w:rPr>
          <w:rFonts w:ascii="Montserrat" w:eastAsia="Tahoma" w:hAnsi="Montserrat" w:cs="Tahoma"/>
          <w:sz w:val="24"/>
        </w:rPr>
        <w:t>;</w:t>
      </w:r>
    </w:p>
    <w:p w14:paraId="658FD796" w14:textId="5F13DBE9" w:rsidR="001E507E" w:rsidRPr="004F0850" w:rsidRDefault="001E507E" w:rsidP="004F0850">
      <w:pPr>
        <w:autoSpaceDE w:val="0"/>
        <w:autoSpaceDN w:val="0"/>
        <w:spacing w:after="0" w:line="240" w:lineRule="auto"/>
        <w:ind w:firstLine="709"/>
        <w:jc w:val="both"/>
        <w:rPr>
          <w:rFonts w:ascii="Montserrat" w:eastAsia="Tahoma" w:hAnsi="Montserrat" w:cs="Tahoma"/>
          <w:sz w:val="24"/>
        </w:rPr>
      </w:pPr>
      <w:r>
        <w:rPr>
          <w:rFonts w:ascii="Montserrat" w:eastAsia="Tahoma" w:hAnsi="Montserrat" w:cs="Tahoma"/>
          <w:sz w:val="24"/>
        </w:rPr>
        <w:t xml:space="preserve">12) организация обязуется </w:t>
      </w:r>
      <w:r w:rsidR="001D3560">
        <w:rPr>
          <w:rFonts w:ascii="Montserrat" w:eastAsia="Tahoma" w:hAnsi="Montserrat" w:cs="Tahoma"/>
          <w:sz w:val="24"/>
        </w:rPr>
        <w:t xml:space="preserve">предоставить софинансирование по проекту в размере не менее 20 % от </w:t>
      </w:r>
      <w:r w:rsidR="00CA6C86">
        <w:rPr>
          <w:rFonts w:ascii="Montserrat" w:eastAsia="Tahoma" w:hAnsi="Montserrat" w:cs="Tahoma"/>
          <w:sz w:val="24"/>
        </w:rPr>
        <w:t>общей стоимости проекта, указанной в заявке</w:t>
      </w:r>
      <w:r w:rsidR="001D3560">
        <w:rPr>
          <w:rFonts w:ascii="Montserrat" w:eastAsia="Tahoma" w:hAnsi="Montserrat" w:cs="Tahoma"/>
          <w:sz w:val="24"/>
        </w:rPr>
        <w:t>, а именно ___________________________ руб. (цифрами и прописью).</w:t>
      </w:r>
    </w:p>
    <w:p w14:paraId="66314E43"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p w14:paraId="0C9440B3"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p w14:paraId="2E82DD22"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tbl>
      <w:tblPr>
        <w:tblStyle w:val="TableNormal"/>
        <w:tblW w:w="0" w:type="auto"/>
        <w:tblInd w:w="108" w:type="dxa"/>
        <w:tblLayout w:type="fixed"/>
        <w:tblLook w:val="01E0" w:firstRow="1" w:lastRow="1" w:firstColumn="1" w:lastColumn="1" w:noHBand="0" w:noVBand="0"/>
      </w:tblPr>
      <w:tblGrid>
        <w:gridCol w:w="5973"/>
        <w:gridCol w:w="3558"/>
      </w:tblGrid>
      <w:tr w:rsidR="004F0850" w:rsidRPr="004F0850" w14:paraId="79CBCE36" w14:textId="77777777" w:rsidTr="001B5ACF">
        <w:trPr>
          <w:trHeight w:val="650"/>
        </w:trPr>
        <w:tc>
          <w:tcPr>
            <w:tcW w:w="5973" w:type="dxa"/>
          </w:tcPr>
          <w:p w14:paraId="6D6A2D7A" w14:textId="77777777" w:rsidR="004F0850" w:rsidRPr="004F0850" w:rsidRDefault="004F0850" w:rsidP="004F0850">
            <w:pPr>
              <w:ind w:firstLine="709"/>
              <w:jc w:val="both"/>
              <w:rPr>
                <w:rFonts w:ascii="Montserrat" w:eastAsia="Tahoma" w:hAnsi="Montserrat" w:cs="Times New Roman"/>
                <w:sz w:val="24"/>
                <w:szCs w:val="24"/>
              </w:rPr>
            </w:pPr>
            <w:proofErr w:type="spellStart"/>
            <w:r w:rsidRPr="004F0850">
              <w:rPr>
                <w:rFonts w:ascii="Montserrat" w:eastAsia="Tahoma" w:hAnsi="Montserrat" w:cs="Times New Roman"/>
                <w:sz w:val="24"/>
                <w:szCs w:val="24"/>
              </w:rPr>
              <w:t>Руководитель</w:t>
            </w:r>
            <w:proofErr w:type="spellEnd"/>
            <w:r w:rsidRPr="004F0850">
              <w:rPr>
                <w:rFonts w:ascii="Montserrat" w:eastAsia="Tahoma" w:hAnsi="Montserrat" w:cs="Times New Roman"/>
                <w:sz w:val="24"/>
                <w:szCs w:val="24"/>
              </w:rPr>
              <w:t xml:space="preserve"> </w:t>
            </w:r>
            <w:proofErr w:type="spellStart"/>
            <w:r w:rsidRPr="004F0850">
              <w:rPr>
                <w:rFonts w:ascii="Montserrat" w:eastAsia="Tahoma" w:hAnsi="Montserrat" w:cs="Times New Roman"/>
                <w:sz w:val="24"/>
                <w:szCs w:val="24"/>
              </w:rPr>
              <w:t>организации</w:t>
            </w:r>
            <w:proofErr w:type="spellEnd"/>
          </w:p>
          <w:p w14:paraId="1D5F9024" w14:textId="77777777" w:rsidR="004F0850" w:rsidRPr="004F0850" w:rsidRDefault="004F0850" w:rsidP="004F0850">
            <w:pPr>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proofErr w:type="spellStart"/>
            <w:r w:rsidRPr="004F0850">
              <w:rPr>
                <w:rFonts w:ascii="Montserrat" w:eastAsia="Tahoma" w:hAnsi="Montserrat" w:cs="Times New Roman"/>
                <w:sz w:val="24"/>
                <w:szCs w:val="24"/>
              </w:rPr>
              <w:t>уполномоченный</w:t>
            </w:r>
            <w:proofErr w:type="spellEnd"/>
            <w:r w:rsidRPr="004F0850">
              <w:rPr>
                <w:rFonts w:ascii="Montserrat" w:eastAsia="Tahoma" w:hAnsi="Montserrat" w:cs="Times New Roman"/>
                <w:sz w:val="24"/>
                <w:szCs w:val="24"/>
              </w:rPr>
              <w:t xml:space="preserve"> </w:t>
            </w:r>
            <w:proofErr w:type="spellStart"/>
            <w:r w:rsidRPr="004F0850">
              <w:rPr>
                <w:rFonts w:ascii="Montserrat" w:eastAsia="Tahoma" w:hAnsi="Montserrat" w:cs="Times New Roman"/>
                <w:sz w:val="24"/>
                <w:szCs w:val="24"/>
              </w:rPr>
              <w:t>представитель</w:t>
            </w:r>
            <w:proofErr w:type="spellEnd"/>
            <w:r w:rsidRPr="004F0850">
              <w:rPr>
                <w:rFonts w:ascii="Montserrat" w:eastAsia="Tahoma" w:hAnsi="Montserrat" w:cs="Times New Roman"/>
                <w:sz w:val="24"/>
                <w:szCs w:val="24"/>
              </w:rPr>
              <w:t>)</w:t>
            </w:r>
          </w:p>
        </w:tc>
        <w:tc>
          <w:tcPr>
            <w:tcW w:w="3558" w:type="dxa"/>
          </w:tcPr>
          <w:p w14:paraId="7629816D" w14:textId="77777777" w:rsidR="004F0850" w:rsidRPr="004F0850" w:rsidRDefault="004F0850" w:rsidP="004F0850">
            <w:pPr>
              <w:ind w:firstLine="709"/>
              <w:jc w:val="both"/>
              <w:rPr>
                <w:rFonts w:ascii="Montserrat" w:eastAsia="Tahoma" w:hAnsi="Montserrat" w:cs="Times New Roman"/>
                <w:sz w:val="24"/>
                <w:szCs w:val="24"/>
              </w:rPr>
            </w:pPr>
          </w:p>
          <w:p w14:paraId="31573653" w14:textId="77777777" w:rsidR="004F0850" w:rsidRPr="004F0850" w:rsidRDefault="004F0850" w:rsidP="004F0850">
            <w:pPr>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proofErr w:type="spellStart"/>
            <w:r w:rsidRPr="004F0850">
              <w:rPr>
                <w:rFonts w:ascii="Montserrat" w:eastAsia="Tahoma" w:hAnsi="Montserrat" w:cs="Times New Roman"/>
                <w:sz w:val="24"/>
                <w:szCs w:val="24"/>
              </w:rPr>
              <w:t>Фамилия</w:t>
            </w:r>
            <w:proofErr w:type="spellEnd"/>
            <w:r w:rsidRPr="004F0850">
              <w:rPr>
                <w:rFonts w:ascii="Montserrat" w:eastAsia="Tahoma" w:hAnsi="Montserrat" w:cs="Times New Roman"/>
                <w:sz w:val="24"/>
                <w:szCs w:val="24"/>
              </w:rPr>
              <w:t xml:space="preserve"> И.О.)</w:t>
            </w:r>
          </w:p>
        </w:tc>
      </w:tr>
      <w:tr w:rsidR="004F0850" w:rsidRPr="004F0850" w14:paraId="343B2D8D" w14:textId="77777777" w:rsidTr="001B5ACF">
        <w:trPr>
          <w:trHeight w:val="314"/>
        </w:trPr>
        <w:tc>
          <w:tcPr>
            <w:tcW w:w="5973" w:type="dxa"/>
          </w:tcPr>
          <w:p w14:paraId="1AB2F970" w14:textId="77777777" w:rsidR="004F0850" w:rsidRPr="004F0850" w:rsidRDefault="004F0850" w:rsidP="004F0850">
            <w:pPr>
              <w:ind w:firstLine="709"/>
              <w:jc w:val="both"/>
              <w:rPr>
                <w:rFonts w:ascii="Montserrat" w:eastAsia="Tahoma" w:hAnsi="Montserrat" w:cs="Times New Roman"/>
                <w:sz w:val="24"/>
                <w:szCs w:val="24"/>
              </w:rPr>
            </w:pPr>
            <w:proofErr w:type="spellStart"/>
            <w:r w:rsidRPr="004F0850">
              <w:rPr>
                <w:rFonts w:ascii="Montserrat" w:eastAsia="Tahoma" w:hAnsi="Montserrat" w:cs="Times New Roman"/>
                <w:sz w:val="24"/>
                <w:szCs w:val="24"/>
              </w:rPr>
              <w:t>м.п</w:t>
            </w:r>
            <w:proofErr w:type="spellEnd"/>
            <w:r w:rsidRPr="004F0850">
              <w:rPr>
                <w:rFonts w:ascii="Montserrat" w:eastAsia="Tahoma" w:hAnsi="Montserrat" w:cs="Times New Roman"/>
                <w:sz w:val="24"/>
                <w:szCs w:val="24"/>
              </w:rPr>
              <w:t>.</w:t>
            </w:r>
          </w:p>
        </w:tc>
        <w:tc>
          <w:tcPr>
            <w:tcW w:w="3558" w:type="dxa"/>
          </w:tcPr>
          <w:p w14:paraId="5F17EF10" w14:textId="77777777" w:rsidR="004F0850" w:rsidRPr="004F0850" w:rsidRDefault="004F0850" w:rsidP="004F0850">
            <w:pPr>
              <w:ind w:firstLine="709"/>
              <w:jc w:val="both"/>
              <w:rPr>
                <w:rFonts w:ascii="Montserrat" w:eastAsia="Tahoma" w:hAnsi="Montserrat" w:cs="Times New Roman"/>
                <w:sz w:val="24"/>
                <w:szCs w:val="24"/>
              </w:rPr>
            </w:pPr>
          </w:p>
        </w:tc>
      </w:tr>
    </w:tbl>
    <w:p w14:paraId="5D4F53E9"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sectPr w:rsidR="004F0850" w:rsidRPr="004F0850" w:rsidSect="008F6EC0">
          <w:footerReference w:type="default" r:id="rId21"/>
          <w:type w:val="nextColumn"/>
          <w:pgSz w:w="11910" w:h="16840"/>
          <w:pgMar w:top="1134" w:right="567" w:bottom="1134" w:left="1134" w:header="0" w:footer="1044" w:gutter="0"/>
          <w:cols w:space="720"/>
        </w:sectPr>
      </w:pPr>
    </w:p>
    <w:p w14:paraId="4752FBBE" w14:textId="77777777" w:rsidR="004F0850" w:rsidRPr="004F0850" w:rsidRDefault="004F0850" w:rsidP="004F0850">
      <w:pPr>
        <w:tabs>
          <w:tab w:val="left" w:pos="7007"/>
          <w:tab w:val="left" w:pos="8643"/>
        </w:tabs>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lastRenderedPageBreak/>
        <w:t>Приложение 8</w:t>
      </w:r>
    </w:p>
    <w:p w14:paraId="559089A7" w14:textId="77777777" w:rsidR="004F0850" w:rsidRPr="004F0850" w:rsidRDefault="004F0850" w:rsidP="004F0850">
      <w:pPr>
        <w:tabs>
          <w:tab w:val="left" w:pos="7007"/>
          <w:tab w:val="left" w:pos="8643"/>
        </w:tabs>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к конкурсной документации для проведения конкурсного отбора</w:t>
      </w:r>
    </w:p>
    <w:p w14:paraId="24FDBF82" w14:textId="77777777" w:rsidR="004F0850" w:rsidRPr="004F0850" w:rsidRDefault="004F0850" w:rsidP="004F0850">
      <w:pPr>
        <w:tabs>
          <w:tab w:val="left" w:pos="7007"/>
          <w:tab w:val="left" w:pos="8643"/>
        </w:tabs>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на право получения исполнителями грантов</w:t>
      </w:r>
    </w:p>
    <w:p w14:paraId="35A8B106" w14:textId="77777777" w:rsidR="004F0850" w:rsidRPr="004F0850" w:rsidRDefault="004F0850" w:rsidP="004F0850">
      <w:pPr>
        <w:tabs>
          <w:tab w:val="left" w:pos="7007"/>
          <w:tab w:val="left" w:pos="8643"/>
        </w:tabs>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на разработку конструкторской документации</w:t>
      </w:r>
    </w:p>
    <w:p w14:paraId="239C0202" w14:textId="77777777" w:rsidR="004F0850" w:rsidRPr="004F0850" w:rsidRDefault="004F0850" w:rsidP="004F0850">
      <w:pPr>
        <w:tabs>
          <w:tab w:val="left" w:pos="7007"/>
          <w:tab w:val="left" w:pos="8643"/>
        </w:tabs>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в рамках реализации проектов</w:t>
      </w:r>
    </w:p>
    <w:p w14:paraId="3305BD80"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p w14:paraId="7E43A8DE"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Форма Меморандума</w:t>
      </w:r>
    </w:p>
    <w:p w14:paraId="04B256E5"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i/>
          <w:iCs/>
          <w:sz w:val="24"/>
          <w:szCs w:val="24"/>
        </w:rPr>
      </w:pPr>
      <w:r w:rsidRPr="004F0850">
        <w:rPr>
          <w:rFonts w:ascii="Montserrat" w:eastAsia="Tahoma" w:hAnsi="Montserrat" w:cs="Times New Roman"/>
          <w:i/>
          <w:iCs/>
          <w:sz w:val="24"/>
          <w:szCs w:val="24"/>
        </w:rPr>
        <w:t>НЕ ПРЕДОСТАВЛЯЕТСЯ ЕСЛИ ПРОИЗВОДИТЕЛЬ ЯВЛЯЕТСЯ ИСПОЛНИТЕЛЕМ</w:t>
      </w:r>
    </w:p>
    <w:p w14:paraId="48BC479D" w14:textId="77777777" w:rsidR="004F0850" w:rsidRPr="004F0850" w:rsidRDefault="004F0850" w:rsidP="004F0850">
      <w:pPr>
        <w:autoSpaceDE w:val="0"/>
        <w:autoSpaceDN w:val="0"/>
        <w:spacing w:after="0" w:line="240" w:lineRule="auto"/>
        <w:ind w:firstLine="709"/>
        <w:jc w:val="center"/>
        <w:rPr>
          <w:rFonts w:ascii="Montserrat" w:eastAsia="Tahoma" w:hAnsi="Montserrat" w:cs="Times New Roman"/>
          <w:sz w:val="24"/>
          <w:szCs w:val="24"/>
        </w:rPr>
      </w:pPr>
    </w:p>
    <w:p w14:paraId="7A142341" w14:textId="77777777" w:rsidR="004F0850" w:rsidRPr="004F0850" w:rsidRDefault="004F0850" w:rsidP="004F0850">
      <w:pPr>
        <w:autoSpaceDE w:val="0"/>
        <w:autoSpaceDN w:val="0"/>
        <w:spacing w:after="0" w:line="240" w:lineRule="auto"/>
        <w:ind w:firstLine="709"/>
        <w:jc w:val="center"/>
        <w:rPr>
          <w:rFonts w:ascii="Montserrat" w:eastAsia="Tahoma" w:hAnsi="Montserrat" w:cs="Times New Roman"/>
          <w:sz w:val="24"/>
          <w:szCs w:val="24"/>
        </w:rPr>
      </w:pPr>
      <w:r w:rsidRPr="004F0850">
        <w:rPr>
          <w:rFonts w:ascii="Montserrat" w:eastAsia="Tahoma" w:hAnsi="Montserrat" w:cs="Times New Roman"/>
          <w:sz w:val="24"/>
          <w:szCs w:val="24"/>
        </w:rPr>
        <w:t>МЕМОРАНДУМ</w:t>
      </w:r>
    </w:p>
    <w:p w14:paraId="719970EB" w14:textId="77777777" w:rsidR="004F0850" w:rsidRPr="004F0850" w:rsidRDefault="004F0850" w:rsidP="004F0850">
      <w:pPr>
        <w:autoSpaceDE w:val="0"/>
        <w:autoSpaceDN w:val="0"/>
        <w:spacing w:after="0" w:line="240" w:lineRule="auto"/>
        <w:ind w:firstLine="709"/>
        <w:jc w:val="center"/>
        <w:rPr>
          <w:rFonts w:ascii="Montserrat" w:eastAsia="Tahoma" w:hAnsi="Montserrat" w:cs="Times New Roman"/>
          <w:sz w:val="24"/>
          <w:szCs w:val="24"/>
        </w:rPr>
      </w:pPr>
      <w:r w:rsidRPr="004F0850">
        <w:rPr>
          <w:rFonts w:ascii="Montserrat" w:eastAsia="Tahoma" w:hAnsi="Montserrat" w:cs="Times New Roman"/>
          <w:sz w:val="24"/>
          <w:szCs w:val="24"/>
        </w:rPr>
        <w:t>о намерениях</w:t>
      </w:r>
    </w:p>
    <w:p w14:paraId="268DCE66" w14:textId="77777777" w:rsidR="004F0850" w:rsidRPr="004F0850" w:rsidRDefault="004F0850" w:rsidP="004F0850">
      <w:pPr>
        <w:tabs>
          <w:tab w:val="left" w:pos="3167"/>
        </w:tabs>
        <w:autoSpaceDE w:val="0"/>
        <w:autoSpaceDN w:val="0"/>
        <w:spacing w:after="0" w:line="240" w:lineRule="auto"/>
        <w:ind w:firstLine="709"/>
        <w:jc w:val="both"/>
        <w:rPr>
          <w:rFonts w:ascii="Montserrat" w:eastAsia="Tahoma" w:hAnsi="Montserrat" w:cs="Times New Roman"/>
          <w:sz w:val="24"/>
          <w:szCs w:val="24"/>
        </w:rPr>
      </w:pPr>
    </w:p>
    <w:p w14:paraId="2933EF9B" w14:textId="51A27BF1"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 xml:space="preserve">г. _________________ </w:t>
      </w:r>
      <w:r w:rsidRPr="004F0850">
        <w:rPr>
          <w:rFonts w:ascii="Montserrat" w:eastAsia="Tahoma" w:hAnsi="Montserrat" w:cs="Times New Roman"/>
          <w:sz w:val="24"/>
          <w:szCs w:val="24"/>
        </w:rPr>
        <w:tab/>
      </w:r>
      <w:r w:rsidRPr="004F0850">
        <w:rPr>
          <w:rFonts w:ascii="Montserrat" w:eastAsia="Tahoma" w:hAnsi="Montserrat" w:cs="Times New Roman"/>
          <w:sz w:val="24"/>
          <w:szCs w:val="24"/>
        </w:rPr>
        <w:tab/>
      </w:r>
      <w:r w:rsidRPr="004F0850">
        <w:rPr>
          <w:rFonts w:ascii="Montserrat" w:eastAsia="Tahoma" w:hAnsi="Montserrat" w:cs="Times New Roman"/>
          <w:sz w:val="24"/>
          <w:szCs w:val="24"/>
        </w:rPr>
        <w:tab/>
      </w:r>
      <w:r w:rsidRPr="004F0850">
        <w:rPr>
          <w:rFonts w:ascii="Montserrat" w:eastAsia="Tahoma" w:hAnsi="Montserrat" w:cs="Times New Roman"/>
          <w:sz w:val="24"/>
          <w:szCs w:val="24"/>
        </w:rPr>
        <w:tab/>
      </w:r>
      <w:r w:rsidRPr="004F0850">
        <w:rPr>
          <w:rFonts w:ascii="Montserrat" w:eastAsia="Tahoma" w:hAnsi="Montserrat" w:cs="Times New Roman"/>
          <w:sz w:val="24"/>
          <w:szCs w:val="24"/>
        </w:rPr>
        <w:tab/>
      </w:r>
      <w:r w:rsidRPr="004F0850">
        <w:rPr>
          <w:rFonts w:ascii="Montserrat" w:eastAsia="Tahoma" w:hAnsi="Montserrat" w:cs="Times New Roman"/>
          <w:sz w:val="24"/>
          <w:szCs w:val="24"/>
        </w:rPr>
        <w:tab/>
        <w:t>«</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202_ г.</w:t>
      </w:r>
    </w:p>
    <w:p w14:paraId="487BCAE6" w14:textId="77777777" w:rsidR="004F0850" w:rsidRPr="004F0850" w:rsidRDefault="004F0850" w:rsidP="004F0850">
      <w:pPr>
        <w:tabs>
          <w:tab w:val="left" w:pos="3836"/>
        </w:tabs>
        <w:autoSpaceDE w:val="0"/>
        <w:autoSpaceDN w:val="0"/>
        <w:spacing w:after="0" w:line="240" w:lineRule="auto"/>
        <w:ind w:firstLine="709"/>
        <w:jc w:val="both"/>
        <w:rPr>
          <w:rFonts w:ascii="Montserrat" w:eastAsia="Tahoma" w:hAnsi="Montserrat" w:cs="Times New Roman"/>
          <w:sz w:val="24"/>
          <w:szCs w:val="24"/>
          <w:u w:val="single"/>
        </w:rPr>
      </w:pPr>
    </w:p>
    <w:p w14:paraId="5023BF3B" w14:textId="77777777" w:rsidR="004F0850" w:rsidRPr="004F0850" w:rsidRDefault="004F0850" w:rsidP="004F0850">
      <w:pPr>
        <w:tabs>
          <w:tab w:val="left" w:pos="3836"/>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u w:val="single"/>
        </w:rPr>
        <w:t xml:space="preserve"> </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 xml:space="preserve"> (фирменное наименование (наименование) юридического лица с указанием организационно-правовой формы) в лице </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 xml:space="preserve"> (должность, Ф.И.О. руководителя (уполномоченного лица) организации-исполнителя), действующего на основании __________________ (Устав, Положение, доверенность от</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 xml:space="preserve">и т.д.), именуемое в дальнейшем «Сторона 1», с одной стороны, и </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 xml:space="preserve"> (фирменное наименование (наименование) юридического лица с указанием организационно-правовой формы) в лице </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 xml:space="preserve"> (должность, Ф.И.О. руководителя (уполномоченного лица) организации-производителя), действующего на основании ___________ (Устав, Положение, доверенность от</w:t>
      </w:r>
      <w:r w:rsidRPr="004F0850">
        <w:rPr>
          <w:rFonts w:ascii="Montserrat" w:eastAsia="Tahoma" w:hAnsi="Montserrat" w:cs="Times New Roman"/>
          <w:sz w:val="24"/>
          <w:szCs w:val="24"/>
          <w:u w:val="single"/>
        </w:rPr>
        <w:t xml:space="preserve"> </w:t>
      </w:r>
      <w:r w:rsidRPr="004F0850">
        <w:rPr>
          <w:rFonts w:ascii="Montserrat" w:eastAsia="Tahoma" w:hAnsi="Montserrat" w:cs="Times New Roman"/>
          <w:sz w:val="24"/>
          <w:szCs w:val="24"/>
        </w:rPr>
        <w:t>№</w:t>
      </w:r>
      <w:r w:rsidRPr="004F0850">
        <w:rPr>
          <w:rFonts w:ascii="Montserrat" w:eastAsia="Tahoma" w:hAnsi="Montserrat" w:cs="Times New Roman"/>
          <w:sz w:val="24"/>
          <w:szCs w:val="24"/>
          <w:u w:val="single"/>
        </w:rPr>
        <w:t xml:space="preserve"> </w:t>
      </w:r>
      <w:r w:rsidRPr="004F0850">
        <w:rPr>
          <w:rFonts w:ascii="Montserrat" w:eastAsia="Tahoma" w:hAnsi="Montserrat" w:cs="Times New Roman"/>
          <w:sz w:val="24"/>
          <w:szCs w:val="24"/>
        </w:rPr>
        <w:t>и т.д.), именуемое в дальнейшем «Сторона 2», с другой стороны, именуемые а дальнейшем «Стороны», достигли соглашения о следующих намерениях:</w:t>
      </w:r>
    </w:p>
    <w:p w14:paraId="066C26EF" w14:textId="36BB6F7B" w:rsidR="004F0850" w:rsidRPr="004F0850" w:rsidRDefault="001D3560" w:rsidP="002339ED">
      <w:pPr>
        <w:tabs>
          <w:tab w:val="left" w:pos="1101"/>
        </w:tabs>
        <w:autoSpaceDE w:val="0"/>
        <w:autoSpaceDN w:val="0"/>
        <w:spacing w:after="0" w:line="240" w:lineRule="auto"/>
        <w:ind w:left="-6" w:firstLine="709"/>
        <w:jc w:val="both"/>
        <w:rPr>
          <w:rFonts w:ascii="Montserrat" w:eastAsia="Tahoma" w:hAnsi="Montserrat" w:cs="Times New Roman"/>
          <w:sz w:val="24"/>
          <w:szCs w:val="24"/>
        </w:rPr>
      </w:pPr>
      <w:r>
        <w:rPr>
          <w:rFonts w:ascii="Montserrat" w:eastAsia="Tahoma" w:hAnsi="Montserrat" w:cs="Times New Roman"/>
          <w:sz w:val="24"/>
          <w:szCs w:val="24"/>
        </w:rPr>
        <w:t>1. </w:t>
      </w:r>
      <w:r w:rsidR="004F0850" w:rsidRPr="004F0850">
        <w:rPr>
          <w:rFonts w:ascii="Montserrat" w:eastAsia="Tahoma" w:hAnsi="Montserrat" w:cs="Times New Roman"/>
          <w:sz w:val="24"/>
          <w:szCs w:val="24"/>
        </w:rPr>
        <w:t>Сторона 1 настоящим меморандумом подтверждает наличие сведений об организации в реестре потенциальных исполнителей, утвержденном приказом генерального директора автономной некоммерческой организации «Агентство по технологическому развитию» (далее – Агентство).</w:t>
      </w:r>
    </w:p>
    <w:p w14:paraId="7E1E52E5" w14:textId="33FCB7AB" w:rsidR="004F0850" w:rsidRPr="004F0850" w:rsidRDefault="001D3560" w:rsidP="002339ED">
      <w:pPr>
        <w:tabs>
          <w:tab w:val="left" w:pos="0"/>
        </w:tabs>
        <w:autoSpaceDE w:val="0"/>
        <w:autoSpaceDN w:val="0"/>
        <w:spacing w:after="0" w:line="240" w:lineRule="auto"/>
        <w:ind w:left="-6" w:firstLine="709"/>
        <w:jc w:val="both"/>
        <w:rPr>
          <w:rFonts w:ascii="Montserrat" w:eastAsia="Tahoma" w:hAnsi="Montserrat" w:cs="Times New Roman"/>
          <w:sz w:val="24"/>
          <w:szCs w:val="24"/>
        </w:rPr>
      </w:pPr>
      <w:r>
        <w:rPr>
          <w:rFonts w:ascii="Montserrat" w:eastAsia="Tahoma" w:hAnsi="Montserrat" w:cs="Times New Roman"/>
          <w:sz w:val="24"/>
          <w:szCs w:val="24"/>
        </w:rPr>
        <w:t>2. </w:t>
      </w:r>
      <w:r w:rsidR="004F0850" w:rsidRPr="004F0850">
        <w:rPr>
          <w:rFonts w:ascii="Montserrat" w:eastAsia="Tahoma" w:hAnsi="Montserrat" w:cs="Times New Roman"/>
          <w:sz w:val="24"/>
          <w:szCs w:val="24"/>
        </w:rPr>
        <w:t>Сторона 1 обязуется разработать ___________________ (наименование рабочей (рабочей конструкторской) документации/ производственной документации/ документации серийного (массового) производства/ технологического регламента) на __________ (обозначение комплектующего) (далее – конструкторская документация) в срок до ________ (дата).</w:t>
      </w:r>
    </w:p>
    <w:p w14:paraId="6C5F249C" w14:textId="5540902B" w:rsidR="004F0850" w:rsidRPr="004F0850" w:rsidRDefault="001D3560" w:rsidP="002339ED">
      <w:pPr>
        <w:tabs>
          <w:tab w:val="left" w:pos="0"/>
        </w:tabs>
        <w:autoSpaceDE w:val="0"/>
        <w:autoSpaceDN w:val="0"/>
        <w:spacing w:after="0" w:line="240" w:lineRule="auto"/>
        <w:ind w:left="-6" w:firstLine="709"/>
        <w:jc w:val="both"/>
        <w:rPr>
          <w:rFonts w:ascii="Montserrat" w:eastAsia="Tahoma" w:hAnsi="Montserrat" w:cs="Times New Roman"/>
          <w:sz w:val="24"/>
          <w:szCs w:val="24"/>
        </w:rPr>
      </w:pPr>
      <w:r>
        <w:rPr>
          <w:rFonts w:ascii="Montserrat" w:eastAsia="Tahoma" w:hAnsi="Montserrat" w:cs="Times New Roman"/>
          <w:sz w:val="24"/>
          <w:szCs w:val="24"/>
        </w:rPr>
        <w:t>3. </w:t>
      </w:r>
      <w:r w:rsidR="004F0850" w:rsidRPr="004F0850">
        <w:rPr>
          <w:rFonts w:ascii="Montserrat" w:eastAsia="Tahoma" w:hAnsi="Montserrat" w:cs="Times New Roman"/>
          <w:sz w:val="24"/>
          <w:szCs w:val="24"/>
        </w:rPr>
        <w:t>Сторона 2 настоящим меморандумом</w:t>
      </w:r>
      <w:r w:rsidR="00BD5C2F">
        <w:rPr>
          <w:rFonts w:ascii="Montserrat" w:eastAsia="Tahoma" w:hAnsi="Montserrat" w:cs="Times New Roman"/>
          <w:sz w:val="24"/>
          <w:szCs w:val="24"/>
        </w:rPr>
        <w:t xml:space="preserve"> </w:t>
      </w:r>
      <w:r w:rsidR="004F0850" w:rsidRPr="004F0850">
        <w:rPr>
          <w:rFonts w:ascii="Montserrat" w:eastAsia="Tahoma" w:hAnsi="Montserrat" w:cs="Times New Roman"/>
          <w:sz w:val="24"/>
          <w:szCs w:val="24"/>
        </w:rPr>
        <w:t>подтверждает наличие сведений об организации в реестре потенциальных производителей, утвержденном приказом генерального директора Агентства).</w:t>
      </w:r>
    </w:p>
    <w:p w14:paraId="190C539C" w14:textId="270A89B2" w:rsidR="004F0850" w:rsidRPr="004F0850" w:rsidRDefault="001D3560" w:rsidP="002339ED">
      <w:pPr>
        <w:autoSpaceDE w:val="0"/>
        <w:autoSpaceDN w:val="0"/>
        <w:spacing w:after="0" w:line="240" w:lineRule="auto"/>
        <w:ind w:left="-6" w:firstLine="709"/>
        <w:jc w:val="both"/>
        <w:rPr>
          <w:rFonts w:ascii="Montserrat" w:eastAsia="Tahoma" w:hAnsi="Montserrat" w:cs="Times New Roman"/>
          <w:sz w:val="24"/>
          <w:szCs w:val="24"/>
        </w:rPr>
      </w:pPr>
      <w:r>
        <w:rPr>
          <w:rFonts w:ascii="Montserrat" w:eastAsia="Tahoma" w:hAnsi="Montserrat" w:cs="Times New Roman"/>
          <w:sz w:val="24"/>
          <w:szCs w:val="24"/>
        </w:rPr>
        <w:t>4. </w:t>
      </w:r>
      <w:r w:rsidR="004F0850" w:rsidRPr="004F0850">
        <w:rPr>
          <w:rFonts w:ascii="Montserrat" w:eastAsia="Tahoma" w:hAnsi="Montserrat" w:cs="Times New Roman"/>
          <w:sz w:val="24"/>
          <w:szCs w:val="24"/>
        </w:rPr>
        <w:t xml:space="preserve">Сторона 2 планирует организовать производство (наименование комплектующего) на основе разработанной Стороной 1 ___________________ (наименование рабочей (рабочей конструкторской) документации/ производственной документации/ документации серийного (массового) производства/ технологического регламента) на указанное комплектующее, в результате которого в срок до ______ (дата) планируется обеспечение получения выручки в размере ______ рублей (объем выручки нарастающим </w:t>
      </w:r>
      <w:r w:rsidR="004F0850" w:rsidRPr="004F0850">
        <w:rPr>
          <w:rFonts w:ascii="Montserrat" w:eastAsia="Tahoma" w:hAnsi="Montserrat" w:cs="Times New Roman"/>
          <w:sz w:val="24"/>
          <w:szCs w:val="24"/>
        </w:rPr>
        <w:lastRenderedPageBreak/>
        <w:t>итогом, не менее чем в 2 раза превышающий размер запрашиваемого гранта).</w:t>
      </w:r>
    </w:p>
    <w:p w14:paraId="08F0408C" w14:textId="01956C73" w:rsidR="004F0850" w:rsidRPr="004F0850" w:rsidRDefault="001D3560" w:rsidP="002339ED">
      <w:pPr>
        <w:tabs>
          <w:tab w:val="left" w:pos="1151"/>
        </w:tabs>
        <w:autoSpaceDE w:val="0"/>
        <w:autoSpaceDN w:val="0"/>
        <w:spacing w:after="0" w:line="240" w:lineRule="auto"/>
        <w:ind w:left="-6" w:firstLine="709"/>
        <w:jc w:val="both"/>
        <w:rPr>
          <w:rFonts w:ascii="Montserrat" w:eastAsia="Tahoma" w:hAnsi="Montserrat" w:cs="Times New Roman"/>
          <w:sz w:val="24"/>
          <w:szCs w:val="24"/>
        </w:rPr>
      </w:pPr>
      <w:r>
        <w:rPr>
          <w:rFonts w:ascii="Montserrat" w:eastAsia="Tahoma" w:hAnsi="Montserrat" w:cs="Times New Roman"/>
          <w:sz w:val="24"/>
          <w:szCs w:val="24"/>
        </w:rPr>
        <w:t>5. </w:t>
      </w:r>
      <w:r w:rsidR="004F0850" w:rsidRPr="004F0850">
        <w:rPr>
          <w:rFonts w:ascii="Montserrat" w:eastAsia="Tahoma" w:hAnsi="Montserrat" w:cs="Times New Roman"/>
          <w:sz w:val="24"/>
          <w:szCs w:val="24"/>
        </w:rPr>
        <w:t xml:space="preserve">Сторона </w:t>
      </w:r>
      <w:r w:rsidR="00BD5C2F">
        <w:rPr>
          <w:rFonts w:ascii="Montserrat" w:eastAsia="Tahoma" w:hAnsi="Montserrat" w:cs="Times New Roman"/>
          <w:sz w:val="24"/>
          <w:szCs w:val="24"/>
        </w:rPr>
        <w:t>2</w:t>
      </w:r>
      <w:r w:rsidR="003D4FCB" w:rsidRPr="004F0850">
        <w:rPr>
          <w:rFonts w:ascii="Montserrat" w:eastAsia="Tahoma" w:hAnsi="Montserrat" w:cs="Times New Roman"/>
          <w:sz w:val="24"/>
          <w:szCs w:val="24"/>
        </w:rPr>
        <w:t xml:space="preserve"> </w:t>
      </w:r>
      <w:r w:rsidR="004F0850" w:rsidRPr="004F0850">
        <w:rPr>
          <w:rFonts w:ascii="Montserrat" w:eastAsia="Tahoma" w:hAnsi="Montserrat" w:cs="Times New Roman"/>
          <w:sz w:val="24"/>
          <w:szCs w:val="24"/>
        </w:rPr>
        <w:t xml:space="preserve">выражает готовность к предоставлению Стороне </w:t>
      </w:r>
      <w:r w:rsidR="00BD5C2F">
        <w:rPr>
          <w:rFonts w:ascii="Montserrat" w:eastAsia="Tahoma" w:hAnsi="Montserrat" w:cs="Times New Roman"/>
          <w:sz w:val="24"/>
          <w:szCs w:val="24"/>
        </w:rPr>
        <w:t>1</w:t>
      </w:r>
      <w:r w:rsidR="003D4FCB" w:rsidRPr="004F0850">
        <w:rPr>
          <w:rFonts w:ascii="Montserrat" w:eastAsia="Tahoma" w:hAnsi="Montserrat" w:cs="Times New Roman"/>
          <w:sz w:val="24"/>
          <w:szCs w:val="24"/>
        </w:rPr>
        <w:t xml:space="preserve"> </w:t>
      </w:r>
      <w:r w:rsidR="004F0850" w:rsidRPr="004F0850">
        <w:rPr>
          <w:rFonts w:ascii="Montserrat" w:eastAsia="Tahoma" w:hAnsi="Montserrat" w:cs="Times New Roman"/>
          <w:sz w:val="24"/>
          <w:szCs w:val="24"/>
        </w:rPr>
        <w:t>копий документов, подтверждающих выполнение обязательств, предусмотренных пунктом 4 настоящего меморандума, самостоятельно и (или) по запросу Стороны 1.</w:t>
      </w:r>
    </w:p>
    <w:p w14:paraId="03E8E92B" w14:textId="2644E733" w:rsidR="004F0850" w:rsidRPr="004F0850" w:rsidRDefault="001D3560" w:rsidP="002339ED">
      <w:pPr>
        <w:tabs>
          <w:tab w:val="left" w:pos="1161"/>
        </w:tabs>
        <w:autoSpaceDE w:val="0"/>
        <w:autoSpaceDN w:val="0"/>
        <w:spacing w:after="0" w:line="240" w:lineRule="auto"/>
        <w:ind w:left="-6" w:firstLine="709"/>
        <w:jc w:val="both"/>
        <w:rPr>
          <w:rFonts w:ascii="Montserrat" w:eastAsia="Tahoma" w:hAnsi="Montserrat" w:cs="Times New Roman"/>
          <w:sz w:val="24"/>
          <w:szCs w:val="24"/>
        </w:rPr>
      </w:pPr>
      <w:r>
        <w:rPr>
          <w:rFonts w:ascii="Montserrat" w:eastAsia="Tahoma" w:hAnsi="Montserrat" w:cs="Times New Roman"/>
          <w:sz w:val="24"/>
          <w:szCs w:val="24"/>
        </w:rPr>
        <w:t>6. </w:t>
      </w:r>
      <w:r w:rsidR="004F0850" w:rsidRPr="004F0850">
        <w:rPr>
          <w:rFonts w:ascii="Montserrat" w:eastAsia="Tahoma" w:hAnsi="Montserrat" w:cs="Times New Roman"/>
          <w:sz w:val="24"/>
          <w:szCs w:val="24"/>
        </w:rPr>
        <w:t>В случае заключения договора о предоставлении гранта между Агентством и Стороной 1, Сторона 2 выражает готовность к заключению договора с Агентством, определяющего порядок и условия передачи Стороне 2 в качестве производителя конструкторской документации, по форме, разработанной Агентством в соответствии с пунктом 15 Правил, утвержденных постановлением Правительства Российской Федерации от 18 февраля 2022 г. №208, в том числе готовность оплатить вознаграждение, размер которого составляет 2 процента выручки, полученной производителем в течение 4 лет со дня окончания работ по проекту.</w:t>
      </w:r>
    </w:p>
    <w:p w14:paraId="1945D3D7"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tbl>
      <w:tblPr>
        <w:tblStyle w:val="TableNormal"/>
        <w:tblW w:w="0" w:type="auto"/>
        <w:tblInd w:w="108" w:type="dxa"/>
        <w:tblLayout w:type="fixed"/>
        <w:tblLook w:val="01E0" w:firstRow="1" w:lastRow="1" w:firstColumn="1" w:lastColumn="1" w:noHBand="0" w:noVBand="0"/>
      </w:tblPr>
      <w:tblGrid>
        <w:gridCol w:w="4696"/>
        <w:gridCol w:w="4847"/>
      </w:tblGrid>
      <w:tr w:rsidR="004F0850" w:rsidRPr="004F0850" w14:paraId="7CB4A063" w14:textId="77777777" w:rsidTr="001B5ACF">
        <w:trPr>
          <w:trHeight w:val="1974"/>
        </w:trPr>
        <w:tc>
          <w:tcPr>
            <w:tcW w:w="4696" w:type="dxa"/>
          </w:tcPr>
          <w:p w14:paraId="26DCA1F2" w14:textId="1161B353" w:rsidR="004F0850" w:rsidRPr="004F0850" w:rsidRDefault="004F0850" w:rsidP="00BD5C2F">
            <w:pPr>
              <w:jc w:val="both"/>
              <w:rPr>
                <w:rFonts w:ascii="Montserrat" w:eastAsia="Tahoma" w:hAnsi="Montserrat" w:cs="Times New Roman"/>
                <w:sz w:val="24"/>
                <w:szCs w:val="24"/>
                <w:lang w:val="ru-RU"/>
              </w:rPr>
            </w:pPr>
            <w:r w:rsidRPr="004F0850">
              <w:rPr>
                <w:rFonts w:ascii="Montserrat" w:eastAsia="Tahoma" w:hAnsi="Montserrat" w:cs="Times New Roman"/>
                <w:sz w:val="24"/>
                <w:szCs w:val="24"/>
                <w:lang w:val="ru-RU"/>
              </w:rPr>
              <w:t>Руководитель (уполномоченное лицо</w:t>
            </w:r>
            <w:r w:rsidR="00BD5C2F">
              <w:rPr>
                <w:rStyle w:val="ad"/>
                <w:rFonts w:ascii="Montserrat" w:eastAsia="Tahoma" w:hAnsi="Montserrat" w:cs="Times New Roman"/>
                <w:sz w:val="24"/>
                <w:szCs w:val="24"/>
                <w:lang w:val="ru-RU"/>
              </w:rPr>
              <w:footnoteReference w:id="7"/>
            </w:r>
            <w:r w:rsidRPr="004F0850">
              <w:rPr>
                <w:rFonts w:ascii="Montserrat" w:eastAsia="Tahoma" w:hAnsi="Montserrat" w:cs="Times New Roman"/>
                <w:sz w:val="24"/>
                <w:szCs w:val="24"/>
                <w:lang w:val="ru-RU"/>
              </w:rPr>
              <w:t>) Стороны 1</w:t>
            </w:r>
          </w:p>
          <w:p w14:paraId="793D7549" w14:textId="77777777" w:rsidR="004F0850" w:rsidRPr="004F0850" w:rsidRDefault="004F0850" w:rsidP="004F0850">
            <w:pPr>
              <w:ind w:firstLine="709"/>
              <w:jc w:val="both"/>
              <w:rPr>
                <w:rFonts w:ascii="Montserrat" w:eastAsia="Tahoma" w:hAnsi="Montserrat" w:cs="Times New Roman"/>
                <w:sz w:val="24"/>
                <w:szCs w:val="24"/>
                <w:lang w:val="ru-RU"/>
              </w:rPr>
            </w:pPr>
          </w:p>
          <w:p w14:paraId="45C97073" w14:textId="77777777" w:rsidR="004F0850" w:rsidRPr="004F0850" w:rsidRDefault="004F0850" w:rsidP="004F0850">
            <w:pPr>
              <w:tabs>
                <w:tab w:val="left" w:pos="919"/>
                <w:tab w:val="left" w:pos="2138"/>
              </w:tabs>
              <w:ind w:firstLine="709"/>
              <w:jc w:val="both"/>
              <w:rPr>
                <w:rFonts w:ascii="Montserrat" w:eastAsia="Tahoma" w:hAnsi="Montserrat" w:cs="Times New Roman"/>
                <w:sz w:val="24"/>
                <w:szCs w:val="24"/>
                <w:lang w:val="ru-RU"/>
              </w:rPr>
            </w:pPr>
            <w:r w:rsidRPr="004F0850">
              <w:rPr>
                <w:rFonts w:ascii="Montserrat" w:eastAsia="Tahoma" w:hAnsi="Montserrat" w:cs="Times New Roman"/>
                <w:sz w:val="24"/>
                <w:szCs w:val="24"/>
                <w:u w:val="single"/>
                <w:lang w:val="ru-RU"/>
              </w:rPr>
              <w:t xml:space="preserve"> </w:t>
            </w:r>
            <w:r w:rsidRPr="004F0850">
              <w:rPr>
                <w:rFonts w:ascii="Montserrat" w:eastAsia="Tahoma" w:hAnsi="Montserrat" w:cs="Times New Roman"/>
                <w:sz w:val="24"/>
                <w:szCs w:val="24"/>
                <w:u w:val="single"/>
                <w:lang w:val="ru-RU"/>
              </w:rPr>
              <w:tab/>
            </w:r>
            <w:r w:rsidRPr="004F0850">
              <w:rPr>
                <w:rFonts w:ascii="Montserrat" w:eastAsia="Tahoma" w:hAnsi="Montserrat" w:cs="Times New Roman"/>
                <w:sz w:val="24"/>
                <w:szCs w:val="24"/>
                <w:lang w:val="ru-RU"/>
              </w:rPr>
              <w:t>/</w:t>
            </w:r>
            <w:r w:rsidRPr="004F0850">
              <w:rPr>
                <w:rFonts w:ascii="Montserrat" w:eastAsia="Tahoma" w:hAnsi="Montserrat" w:cs="Times New Roman"/>
                <w:sz w:val="24"/>
                <w:szCs w:val="24"/>
                <w:u w:val="single"/>
                <w:lang w:val="ru-RU"/>
              </w:rPr>
              <w:tab/>
            </w:r>
            <w:r w:rsidRPr="004F0850">
              <w:rPr>
                <w:rFonts w:ascii="Montserrat" w:eastAsia="Tahoma" w:hAnsi="Montserrat" w:cs="Times New Roman"/>
                <w:sz w:val="24"/>
                <w:szCs w:val="24"/>
                <w:lang w:val="ru-RU"/>
              </w:rPr>
              <w:t>(Ф.И.О.)</w:t>
            </w:r>
          </w:p>
          <w:p w14:paraId="5BEBBA3A" w14:textId="77777777" w:rsidR="004F0850" w:rsidRPr="004F0850" w:rsidRDefault="004F0850" w:rsidP="004F0850">
            <w:pPr>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М.П.</w:t>
            </w:r>
          </w:p>
        </w:tc>
        <w:tc>
          <w:tcPr>
            <w:tcW w:w="4847" w:type="dxa"/>
          </w:tcPr>
          <w:p w14:paraId="7D5423B9" w14:textId="7BE14EEE" w:rsidR="004F0850" w:rsidRPr="004F0850" w:rsidRDefault="004F0850" w:rsidP="00BD5C2F">
            <w:pPr>
              <w:tabs>
                <w:tab w:val="left" w:pos="3852"/>
              </w:tabs>
              <w:ind w:left="729" w:hanging="20"/>
              <w:jc w:val="both"/>
              <w:rPr>
                <w:rFonts w:ascii="Montserrat" w:eastAsia="Tahoma" w:hAnsi="Montserrat" w:cs="Times New Roman"/>
                <w:sz w:val="24"/>
                <w:szCs w:val="24"/>
                <w:lang w:val="ru-RU"/>
              </w:rPr>
            </w:pPr>
            <w:r w:rsidRPr="004F0850">
              <w:rPr>
                <w:rFonts w:ascii="Montserrat" w:eastAsia="Tahoma" w:hAnsi="Montserrat" w:cs="Times New Roman"/>
                <w:sz w:val="24"/>
                <w:szCs w:val="24"/>
                <w:lang w:val="ru-RU"/>
              </w:rPr>
              <w:t xml:space="preserve">Руководитель (уполномоченное </w:t>
            </w:r>
            <w:r w:rsidR="00BD5C2F">
              <w:rPr>
                <w:rFonts w:ascii="Montserrat" w:eastAsia="Tahoma" w:hAnsi="Montserrat" w:cs="Times New Roman"/>
                <w:sz w:val="24"/>
                <w:szCs w:val="24"/>
                <w:lang w:val="ru-RU"/>
              </w:rPr>
              <w:t xml:space="preserve">      </w:t>
            </w:r>
            <w:r w:rsidRPr="004F0850">
              <w:rPr>
                <w:rFonts w:ascii="Montserrat" w:eastAsia="Tahoma" w:hAnsi="Montserrat" w:cs="Times New Roman"/>
                <w:sz w:val="24"/>
                <w:szCs w:val="24"/>
                <w:lang w:val="ru-RU"/>
              </w:rPr>
              <w:t>лицо</w:t>
            </w:r>
            <w:r w:rsidR="00BD5C2F">
              <w:rPr>
                <w:rStyle w:val="ad"/>
                <w:rFonts w:ascii="Montserrat" w:eastAsia="Tahoma" w:hAnsi="Montserrat" w:cs="Times New Roman"/>
                <w:sz w:val="24"/>
                <w:szCs w:val="24"/>
                <w:lang w:val="ru-RU"/>
              </w:rPr>
              <w:footnoteReference w:id="8"/>
            </w:r>
            <w:r w:rsidRPr="004F0850">
              <w:rPr>
                <w:rFonts w:ascii="Montserrat" w:eastAsia="Tahoma" w:hAnsi="Montserrat" w:cs="Times New Roman"/>
                <w:sz w:val="24"/>
                <w:szCs w:val="24"/>
                <w:lang w:val="ru-RU"/>
              </w:rPr>
              <w:t>) Стороны 2</w:t>
            </w:r>
          </w:p>
          <w:p w14:paraId="1FEB7C8D" w14:textId="77777777" w:rsidR="004F0850" w:rsidRPr="004F0850" w:rsidRDefault="004F0850" w:rsidP="004F0850">
            <w:pPr>
              <w:ind w:firstLine="709"/>
              <w:jc w:val="both"/>
              <w:rPr>
                <w:rFonts w:ascii="Montserrat" w:eastAsia="Tahoma" w:hAnsi="Montserrat" w:cs="Times New Roman"/>
                <w:sz w:val="24"/>
                <w:szCs w:val="24"/>
                <w:lang w:val="ru-RU"/>
              </w:rPr>
            </w:pPr>
          </w:p>
          <w:p w14:paraId="2815E8F1" w14:textId="77777777" w:rsidR="004F0850" w:rsidRPr="004F0850" w:rsidRDefault="004F0850" w:rsidP="004F0850">
            <w:pPr>
              <w:tabs>
                <w:tab w:val="left" w:pos="2107"/>
                <w:tab w:val="left" w:pos="3326"/>
              </w:tabs>
              <w:ind w:firstLine="709"/>
              <w:jc w:val="both"/>
              <w:rPr>
                <w:rFonts w:ascii="Montserrat" w:eastAsia="Tahoma" w:hAnsi="Montserrat" w:cs="Times New Roman"/>
                <w:sz w:val="24"/>
                <w:szCs w:val="24"/>
                <w:lang w:val="ru-RU"/>
              </w:rPr>
            </w:pPr>
            <w:r w:rsidRPr="004F0850">
              <w:rPr>
                <w:rFonts w:ascii="Montserrat" w:eastAsia="Tahoma" w:hAnsi="Montserrat" w:cs="Times New Roman"/>
                <w:sz w:val="24"/>
                <w:szCs w:val="24"/>
                <w:u w:val="single"/>
                <w:lang w:val="ru-RU"/>
              </w:rPr>
              <w:t xml:space="preserve"> </w:t>
            </w:r>
            <w:r w:rsidRPr="004F0850">
              <w:rPr>
                <w:rFonts w:ascii="Montserrat" w:eastAsia="Tahoma" w:hAnsi="Montserrat" w:cs="Times New Roman"/>
                <w:sz w:val="24"/>
                <w:szCs w:val="24"/>
                <w:u w:val="single"/>
                <w:lang w:val="ru-RU"/>
              </w:rPr>
              <w:tab/>
            </w:r>
            <w:r w:rsidRPr="004F0850">
              <w:rPr>
                <w:rFonts w:ascii="Montserrat" w:eastAsia="Tahoma" w:hAnsi="Montserrat" w:cs="Times New Roman"/>
                <w:sz w:val="24"/>
                <w:szCs w:val="24"/>
                <w:lang w:val="ru-RU"/>
              </w:rPr>
              <w:t>/</w:t>
            </w:r>
            <w:r w:rsidRPr="004F0850">
              <w:rPr>
                <w:rFonts w:ascii="Montserrat" w:eastAsia="Tahoma" w:hAnsi="Montserrat" w:cs="Times New Roman"/>
                <w:sz w:val="24"/>
                <w:szCs w:val="24"/>
                <w:u w:val="single"/>
                <w:lang w:val="ru-RU"/>
              </w:rPr>
              <w:tab/>
            </w:r>
            <w:r w:rsidRPr="004F0850">
              <w:rPr>
                <w:rFonts w:ascii="Montserrat" w:eastAsia="Tahoma" w:hAnsi="Montserrat" w:cs="Times New Roman"/>
                <w:sz w:val="24"/>
                <w:szCs w:val="24"/>
                <w:lang w:val="ru-RU"/>
              </w:rPr>
              <w:t>(Ф.И.О.)</w:t>
            </w:r>
          </w:p>
          <w:p w14:paraId="6B963679" w14:textId="77777777" w:rsidR="004F0850" w:rsidRPr="004F0850" w:rsidRDefault="004F0850" w:rsidP="004F0850">
            <w:pPr>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М.П.</w:t>
            </w:r>
          </w:p>
        </w:tc>
      </w:tr>
    </w:tbl>
    <w:p w14:paraId="3879ED7A"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p w14:paraId="0DBD4636" w14:textId="77777777" w:rsidR="00164D7A" w:rsidRPr="00164D7A" w:rsidRDefault="00164D7A" w:rsidP="00164D7A"/>
    <w:p w14:paraId="1599E86D" w14:textId="26CB8746" w:rsidR="00CE4BBE" w:rsidRDefault="00CE4BBE">
      <w:pPr>
        <w:rPr>
          <w:rFonts w:ascii="Montserrat-Medium,Bold" w:hAnsi="Montserrat-Medium,Bold" w:cs="Montserrat-Medium,Bold"/>
          <w:sz w:val="28"/>
          <w:szCs w:val="28"/>
        </w:rPr>
      </w:pPr>
      <w:r>
        <w:rPr>
          <w:rFonts w:ascii="Montserrat-Medium,Bold" w:hAnsi="Montserrat-Medium,Bold" w:cs="Montserrat-Medium,Bold"/>
          <w:sz w:val="28"/>
          <w:szCs w:val="28"/>
        </w:rPr>
        <w:br w:type="page"/>
      </w:r>
    </w:p>
    <w:p w14:paraId="3211BC20" w14:textId="26AAF128" w:rsidR="00EA20C9" w:rsidRPr="001225B2" w:rsidRDefault="00EA20C9" w:rsidP="00D83EAE">
      <w:pPr>
        <w:autoSpaceDE w:val="0"/>
        <w:autoSpaceDN w:val="0"/>
        <w:adjustRightInd w:val="0"/>
        <w:spacing w:after="0" w:line="240" w:lineRule="auto"/>
        <w:jc w:val="right"/>
        <w:rPr>
          <w:rFonts w:ascii="Montserrat-Medium,Bold" w:hAnsi="Montserrat-Medium,Bold" w:cs="Montserrat-Medium,Bold"/>
          <w:sz w:val="28"/>
          <w:szCs w:val="28"/>
        </w:rPr>
      </w:pPr>
      <w:r w:rsidRPr="001225B2">
        <w:rPr>
          <w:rFonts w:ascii="Montserrat-Medium,Bold" w:hAnsi="Montserrat-Medium,Bold" w:cs="Montserrat-Medium,Bold"/>
          <w:sz w:val="28"/>
          <w:szCs w:val="28"/>
        </w:rPr>
        <w:lastRenderedPageBreak/>
        <w:t xml:space="preserve">Приложение </w:t>
      </w:r>
      <w:r w:rsidR="00D83EAE">
        <w:rPr>
          <w:rFonts w:ascii="Montserrat-Medium,Bold" w:hAnsi="Montserrat-Medium,Bold" w:cs="Montserrat-Medium,Bold"/>
          <w:sz w:val="28"/>
          <w:szCs w:val="28"/>
        </w:rPr>
        <w:t>8</w:t>
      </w:r>
      <w:r w:rsidRPr="001225B2">
        <w:rPr>
          <w:rFonts w:ascii="Montserrat-Medium,Bold" w:hAnsi="Montserrat-Medium,Bold" w:cs="Montserrat-Medium,Bold"/>
          <w:sz w:val="28"/>
          <w:szCs w:val="28"/>
        </w:rPr>
        <w:t xml:space="preserve"> </w:t>
      </w:r>
    </w:p>
    <w:p w14:paraId="6D6AE6D2" w14:textId="77777777" w:rsidR="00EA20C9" w:rsidRPr="00A75632" w:rsidRDefault="00EA20C9" w:rsidP="00EA20C9">
      <w:pPr>
        <w:framePr w:hSpace="180" w:wrap="around" w:vAnchor="text" w:hAnchor="text" w:xAlign="right" w:y="1"/>
        <w:spacing w:after="0" w:line="240" w:lineRule="auto"/>
        <w:ind w:left="-672" w:firstLine="141"/>
        <w:suppressOverlap/>
        <w:jc w:val="right"/>
        <w:rPr>
          <w:rFonts w:ascii="Montserrat Medium" w:eastAsia="Times New Roman" w:hAnsi="Montserrat Medium" w:cs="Times New Roman"/>
          <w:sz w:val="28"/>
          <w:szCs w:val="28"/>
          <w:lang w:eastAsia="ru-RU"/>
        </w:rPr>
      </w:pPr>
      <w:r w:rsidRPr="00A75632">
        <w:rPr>
          <w:rFonts w:ascii="Montserrat Medium" w:eastAsia="Times New Roman" w:hAnsi="Montserrat Medium" w:cs="Times New Roman"/>
          <w:sz w:val="28"/>
          <w:szCs w:val="28"/>
          <w:lang w:eastAsia="ru-RU"/>
        </w:rPr>
        <w:t xml:space="preserve">к Положению о выполнении </w:t>
      </w:r>
    </w:p>
    <w:p w14:paraId="39260644" w14:textId="77777777" w:rsidR="00EA20C9" w:rsidRPr="00A75632" w:rsidRDefault="00EA20C9" w:rsidP="00EA20C9">
      <w:pPr>
        <w:framePr w:hSpace="180" w:wrap="around" w:vAnchor="text" w:hAnchor="text" w:xAlign="right" w:y="1"/>
        <w:spacing w:after="0" w:line="240" w:lineRule="auto"/>
        <w:ind w:left="-672" w:hanging="1134"/>
        <w:suppressOverlap/>
        <w:jc w:val="right"/>
        <w:rPr>
          <w:rFonts w:ascii="Montserrat Medium" w:eastAsia="Times New Roman" w:hAnsi="Montserrat Medium" w:cs="Times New Roman"/>
          <w:sz w:val="28"/>
          <w:szCs w:val="28"/>
          <w:lang w:eastAsia="ru-RU"/>
        </w:rPr>
      </w:pPr>
      <w:r w:rsidRPr="00A75632">
        <w:rPr>
          <w:rFonts w:ascii="Montserrat Medium" w:eastAsia="Times New Roman" w:hAnsi="Montserrat Medium" w:cs="Times New Roman"/>
          <w:sz w:val="28"/>
          <w:szCs w:val="28"/>
          <w:lang w:eastAsia="ru-RU"/>
        </w:rPr>
        <w:t xml:space="preserve">автономной некоммерческой организацией </w:t>
      </w:r>
    </w:p>
    <w:p w14:paraId="02CB41D6" w14:textId="77777777" w:rsidR="00EA20C9" w:rsidRPr="00A75632" w:rsidRDefault="00EA20C9" w:rsidP="00EA20C9">
      <w:pPr>
        <w:framePr w:hSpace="180" w:wrap="around" w:vAnchor="text" w:hAnchor="text" w:xAlign="right" w:y="1"/>
        <w:spacing w:after="0" w:line="240" w:lineRule="auto"/>
        <w:ind w:left="-672" w:hanging="1134"/>
        <w:suppressOverlap/>
        <w:jc w:val="right"/>
        <w:rPr>
          <w:rFonts w:ascii="Montserrat Medium" w:eastAsia="Times New Roman" w:hAnsi="Montserrat Medium" w:cs="Times New Roman"/>
          <w:sz w:val="28"/>
          <w:szCs w:val="28"/>
          <w:lang w:eastAsia="ru-RU"/>
        </w:rPr>
      </w:pPr>
      <w:r w:rsidRPr="00A75632">
        <w:rPr>
          <w:rFonts w:ascii="Montserrat Medium" w:eastAsia="Times New Roman" w:hAnsi="Montserrat Medium" w:cs="Times New Roman"/>
          <w:sz w:val="28"/>
          <w:szCs w:val="28"/>
          <w:lang w:eastAsia="ru-RU"/>
        </w:rPr>
        <w:t xml:space="preserve">«Агентство по технологическому развитию» </w:t>
      </w:r>
    </w:p>
    <w:p w14:paraId="4AA96E22" w14:textId="77777777" w:rsidR="00EA20C9" w:rsidRPr="001225B2" w:rsidRDefault="00EA20C9" w:rsidP="00EA20C9">
      <w:pPr>
        <w:autoSpaceDE w:val="0"/>
        <w:autoSpaceDN w:val="0"/>
        <w:adjustRightInd w:val="0"/>
        <w:spacing w:after="0" w:line="240" w:lineRule="auto"/>
        <w:jc w:val="right"/>
        <w:rPr>
          <w:rFonts w:ascii="Montserrat-Medium,Bold" w:hAnsi="Montserrat-Medium,Bold" w:cs="Montserrat-Medium,Bold"/>
          <w:sz w:val="28"/>
          <w:szCs w:val="28"/>
        </w:rPr>
      </w:pPr>
      <w:r w:rsidRPr="00A75632">
        <w:rPr>
          <w:rFonts w:ascii="Montserrat Medium" w:eastAsia="Times New Roman" w:hAnsi="Montserrat Medium" w:cs="Times New Roman"/>
          <w:sz w:val="28"/>
          <w:szCs w:val="28"/>
          <w:lang w:eastAsia="ru-RU"/>
        </w:rPr>
        <w:t>функций Оператора</w:t>
      </w:r>
      <w:r w:rsidRPr="001225B2">
        <w:rPr>
          <w:rFonts w:ascii="Montserrat-Medium,Bold" w:hAnsi="Montserrat-Medium,Bold" w:cs="Montserrat-Medium,Bold"/>
          <w:sz w:val="28"/>
          <w:szCs w:val="28"/>
        </w:rPr>
        <w:t xml:space="preserve"> </w:t>
      </w:r>
    </w:p>
    <w:p w14:paraId="60F2DB74" w14:textId="77777777" w:rsidR="00EA20C9" w:rsidRPr="001225B2" w:rsidRDefault="00EA20C9" w:rsidP="00EA20C9">
      <w:pPr>
        <w:autoSpaceDE w:val="0"/>
        <w:autoSpaceDN w:val="0"/>
        <w:adjustRightInd w:val="0"/>
        <w:spacing w:after="0" w:line="240" w:lineRule="auto"/>
        <w:jc w:val="right"/>
        <w:rPr>
          <w:rFonts w:ascii="Montserrat-Medium,Bold" w:hAnsi="Montserrat-Medium,Bold" w:cs="Montserrat-Medium,Bold"/>
          <w:sz w:val="28"/>
          <w:szCs w:val="28"/>
        </w:rPr>
      </w:pPr>
    </w:p>
    <w:p w14:paraId="5FD9DE76" w14:textId="77777777" w:rsidR="00EA20C9" w:rsidRPr="001225B2" w:rsidRDefault="00EA20C9" w:rsidP="00EA20C9">
      <w:pPr>
        <w:autoSpaceDE w:val="0"/>
        <w:autoSpaceDN w:val="0"/>
        <w:adjustRightInd w:val="0"/>
        <w:spacing w:after="0" w:line="240" w:lineRule="auto"/>
        <w:jc w:val="right"/>
        <w:rPr>
          <w:rFonts w:ascii="Montserrat-Medium,Bold" w:hAnsi="Montserrat-Medium,Bold" w:cs="Montserrat-Medium,Bold"/>
          <w:b/>
          <w:bCs/>
          <w:sz w:val="28"/>
          <w:szCs w:val="28"/>
        </w:rPr>
      </w:pPr>
      <w:r w:rsidRPr="001225B2">
        <w:rPr>
          <w:rFonts w:ascii="Montserrat-Medium,Bold" w:hAnsi="Montserrat-Medium,Bold" w:cs="Montserrat-Medium,Bold"/>
          <w:b/>
          <w:bCs/>
          <w:sz w:val="28"/>
          <w:szCs w:val="28"/>
        </w:rPr>
        <w:t>Форма протокола заседания</w:t>
      </w:r>
    </w:p>
    <w:p w14:paraId="44382F3B" w14:textId="77777777" w:rsidR="00EA20C9" w:rsidRPr="001225B2" w:rsidRDefault="00EA20C9" w:rsidP="00EA20C9">
      <w:pPr>
        <w:autoSpaceDE w:val="0"/>
        <w:autoSpaceDN w:val="0"/>
        <w:adjustRightInd w:val="0"/>
        <w:spacing w:after="0" w:line="240" w:lineRule="auto"/>
        <w:jc w:val="center"/>
        <w:rPr>
          <w:rFonts w:ascii="Montserrat-Medium,Bold" w:hAnsi="Montserrat-Medium,Bold" w:cs="Montserrat-Medium,Bold"/>
          <w:b/>
          <w:bCs/>
          <w:sz w:val="28"/>
          <w:szCs w:val="28"/>
        </w:rPr>
      </w:pPr>
    </w:p>
    <w:p w14:paraId="3A78C685" w14:textId="77777777" w:rsidR="00EA20C9" w:rsidRDefault="00EA20C9" w:rsidP="00EA20C9">
      <w:pPr>
        <w:autoSpaceDE w:val="0"/>
        <w:autoSpaceDN w:val="0"/>
        <w:adjustRightInd w:val="0"/>
        <w:spacing w:after="0" w:line="240" w:lineRule="auto"/>
        <w:jc w:val="center"/>
        <w:rPr>
          <w:rFonts w:ascii="Montserrat-Medium,Bold" w:hAnsi="Montserrat-Medium,Bold" w:cs="Montserrat-Medium,Bold"/>
          <w:b/>
          <w:bCs/>
          <w:sz w:val="28"/>
          <w:szCs w:val="28"/>
        </w:rPr>
      </w:pPr>
    </w:p>
    <w:p w14:paraId="4664BF39" w14:textId="77777777" w:rsidR="00EA20C9" w:rsidRDefault="00EA20C9" w:rsidP="00EA20C9">
      <w:pPr>
        <w:autoSpaceDE w:val="0"/>
        <w:autoSpaceDN w:val="0"/>
        <w:adjustRightInd w:val="0"/>
        <w:spacing w:after="0" w:line="240" w:lineRule="auto"/>
        <w:jc w:val="center"/>
        <w:rPr>
          <w:rFonts w:ascii="Montserrat-Medium,Bold" w:hAnsi="Montserrat-Medium,Bold" w:cs="Montserrat-Medium,Bold"/>
          <w:b/>
          <w:bCs/>
          <w:sz w:val="28"/>
          <w:szCs w:val="28"/>
        </w:rPr>
      </w:pPr>
    </w:p>
    <w:p w14:paraId="2208BE8F" w14:textId="77777777" w:rsidR="00EA20C9" w:rsidRPr="00494FB0" w:rsidRDefault="00EA20C9" w:rsidP="00EA20C9">
      <w:pPr>
        <w:autoSpaceDE w:val="0"/>
        <w:autoSpaceDN w:val="0"/>
        <w:adjustRightInd w:val="0"/>
        <w:spacing w:after="0" w:line="240" w:lineRule="auto"/>
        <w:jc w:val="center"/>
        <w:rPr>
          <w:rFonts w:ascii="Montserrat-Medium,Bold" w:hAnsi="Montserrat-Medium,Bold" w:cs="Montserrat-Medium,Bold"/>
          <w:b/>
          <w:bCs/>
          <w:sz w:val="28"/>
          <w:szCs w:val="28"/>
        </w:rPr>
      </w:pPr>
      <w:r>
        <w:rPr>
          <w:rFonts w:ascii="Montserrat-Medium,Bold" w:hAnsi="Montserrat-Medium,Bold" w:cs="Montserrat-Medium,Bold"/>
          <w:b/>
          <w:bCs/>
          <w:sz w:val="28"/>
          <w:szCs w:val="28"/>
        </w:rPr>
        <w:t>ПРОТОКОЛ № ____</w:t>
      </w:r>
      <w:r w:rsidRPr="001225B2">
        <w:rPr>
          <w:rFonts w:ascii="Montserrat-Medium,Bold" w:hAnsi="Montserrat-Medium,Bold" w:cs="Montserrat-Medium,Bold"/>
          <w:b/>
          <w:bCs/>
          <w:sz w:val="28"/>
          <w:szCs w:val="28"/>
        </w:rPr>
        <w:t>(</w:t>
      </w:r>
      <w:r>
        <w:rPr>
          <w:rFonts w:ascii="Montserrat-Medium,Bold" w:hAnsi="Montserrat-Medium,Bold" w:cs="Montserrat-Medium,Bold"/>
          <w:b/>
          <w:bCs/>
          <w:sz w:val="28"/>
          <w:szCs w:val="28"/>
        </w:rPr>
        <w:t>К</w:t>
      </w:r>
      <w:r w:rsidRPr="00494FB0">
        <w:rPr>
          <w:rFonts w:ascii="Montserrat-Medium,Bold" w:hAnsi="Montserrat-Medium,Bold" w:cs="Montserrat-Medium,Bold"/>
          <w:b/>
          <w:bCs/>
          <w:sz w:val="28"/>
          <w:szCs w:val="28"/>
        </w:rPr>
        <w:t>/</w:t>
      </w:r>
      <w:r>
        <w:rPr>
          <w:rFonts w:ascii="Montserrat-Medium,Bold" w:hAnsi="Montserrat-Medium,Bold" w:cs="Montserrat-Medium,Bold"/>
          <w:b/>
          <w:bCs/>
          <w:sz w:val="28"/>
          <w:szCs w:val="28"/>
        </w:rPr>
        <w:t>П</w:t>
      </w:r>
      <w:r w:rsidRPr="00494FB0">
        <w:rPr>
          <w:rFonts w:ascii="Montserrat-Medium,Bold" w:hAnsi="Montserrat-Medium,Bold" w:cs="Montserrat-Medium,Bold"/>
          <w:b/>
          <w:bCs/>
          <w:sz w:val="28"/>
          <w:szCs w:val="28"/>
        </w:rPr>
        <w:t>)</w:t>
      </w:r>
      <w:r>
        <w:rPr>
          <w:rStyle w:val="ad"/>
          <w:rFonts w:ascii="Montserrat-Medium,Bold" w:hAnsi="Montserrat-Medium,Bold" w:cs="Montserrat-Medium,Bold"/>
          <w:b/>
          <w:bCs/>
          <w:sz w:val="28"/>
          <w:szCs w:val="28"/>
          <w:lang w:val="en-US"/>
        </w:rPr>
        <w:footnoteReference w:id="9"/>
      </w:r>
    </w:p>
    <w:p w14:paraId="4483270D" w14:textId="77777777" w:rsidR="00EA20C9" w:rsidRDefault="00EA20C9" w:rsidP="00EA20C9">
      <w:pPr>
        <w:autoSpaceDE w:val="0"/>
        <w:autoSpaceDN w:val="0"/>
        <w:adjustRightInd w:val="0"/>
        <w:spacing w:after="0" w:line="240" w:lineRule="auto"/>
        <w:jc w:val="center"/>
        <w:rPr>
          <w:rFonts w:ascii="Montserrat-Medium,Bold" w:hAnsi="Montserrat-Medium,Bold" w:cs="Montserrat-Medium,Bold"/>
          <w:b/>
          <w:bCs/>
          <w:sz w:val="28"/>
          <w:szCs w:val="28"/>
        </w:rPr>
      </w:pPr>
      <w:r>
        <w:rPr>
          <w:rFonts w:ascii="Montserrat-Medium,Bold" w:hAnsi="Montserrat-Medium,Bold" w:cs="Montserrat-Medium,Bold"/>
          <w:b/>
          <w:bCs/>
          <w:sz w:val="28"/>
          <w:szCs w:val="28"/>
        </w:rPr>
        <w:t xml:space="preserve">заседания Конкурсной комиссии </w:t>
      </w:r>
    </w:p>
    <w:p w14:paraId="767DF2EA" w14:textId="77777777" w:rsidR="00EA20C9" w:rsidRDefault="00EA20C9" w:rsidP="00EA20C9">
      <w:pPr>
        <w:autoSpaceDE w:val="0"/>
        <w:autoSpaceDN w:val="0"/>
        <w:adjustRightInd w:val="0"/>
        <w:spacing w:after="0" w:line="240" w:lineRule="auto"/>
        <w:jc w:val="center"/>
        <w:rPr>
          <w:rFonts w:ascii="Montserrat-Medium,Bold" w:hAnsi="Montserrat-Medium,Bold" w:cs="Montserrat-Medium,Bold"/>
          <w:b/>
          <w:bCs/>
          <w:sz w:val="28"/>
          <w:szCs w:val="28"/>
        </w:rPr>
      </w:pPr>
    </w:p>
    <w:tbl>
      <w:tblPr>
        <w:tblStyle w:val="a5"/>
        <w:tblW w:w="9776" w:type="dxa"/>
        <w:tblLook w:val="04A0" w:firstRow="1" w:lastRow="0" w:firstColumn="1" w:lastColumn="0" w:noHBand="0" w:noVBand="1"/>
      </w:tblPr>
      <w:tblGrid>
        <w:gridCol w:w="4672"/>
        <w:gridCol w:w="5104"/>
      </w:tblGrid>
      <w:tr w:rsidR="00EA20C9" w14:paraId="0F4024D8" w14:textId="77777777" w:rsidTr="00EA3326">
        <w:tc>
          <w:tcPr>
            <w:tcW w:w="4672" w:type="dxa"/>
          </w:tcPr>
          <w:p w14:paraId="58DCE900" w14:textId="575F2F38" w:rsidR="00EA20C9" w:rsidRPr="00D05318" w:rsidRDefault="00EA20C9" w:rsidP="00C05F8D">
            <w:pPr>
              <w:autoSpaceDE w:val="0"/>
              <w:autoSpaceDN w:val="0"/>
              <w:adjustRightInd w:val="0"/>
              <w:rPr>
                <w:rFonts w:ascii="Montserrat-Medium" w:hAnsi="Montserrat-Medium" w:cs="Montserrat-Medium"/>
                <w:sz w:val="28"/>
                <w:szCs w:val="28"/>
              </w:rPr>
            </w:pPr>
            <w:r w:rsidRPr="00D05318">
              <w:rPr>
                <w:rFonts w:ascii="Montserrat-Medium" w:hAnsi="Montserrat-Medium" w:cs="Montserrat-Medium"/>
                <w:sz w:val="28"/>
                <w:szCs w:val="28"/>
              </w:rPr>
              <w:t>«__» _____ 202__ г. (_ ч.: _ мин.)</w:t>
            </w:r>
          </w:p>
        </w:tc>
        <w:tc>
          <w:tcPr>
            <w:tcW w:w="5104" w:type="dxa"/>
          </w:tcPr>
          <w:p w14:paraId="2DE397B7" w14:textId="77777777" w:rsidR="00EA20C9" w:rsidRPr="00D05318" w:rsidRDefault="00EA20C9" w:rsidP="00C05F8D">
            <w:pPr>
              <w:autoSpaceDE w:val="0"/>
              <w:autoSpaceDN w:val="0"/>
              <w:adjustRightInd w:val="0"/>
              <w:jc w:val="center"/>
              <w:rPr>
                <w:rFonts w:ascii="Montserrat-Medium,Bold" w:hAnsi="Montserrat-Medium,Bold" w:cs="Montserrat-Medium,Bold"/>
                <w:sz w:val="28"/>
                <w:szCs w:val="28"/>
              </w:rPr>
            </w:pPr>
            <w:r>
              <w:rPr>
                <w:rFonts w:ascii="Montserrat-Medium,Bold" w:hAnsi="Montserrat-Medium,Bold" w:cs="Montserrat-Medium,Bold"/>
                <w:sz w:val="28"/>
                <w:szCs w:val="28"/>
              </w:rPr>
              <w:t>г</w:t>
            </w:r>
            <w:r w:rsidRPr="00D05318">
              <w:rPr>
                <w:rFonts w:ascii="Montserrat-Medium,Bold" w:hAnsi="Montserrat-Medium,Bold" w:cs="Montserrat-Medium,Bold"/>
                <w:sz w:val="28"/>
                <w:szCs w:val="28"/>
              </w:rPr>
              <w:t>. Москва, Ленинский проспект, дом 9</w:t>
            </w:r>
          </w:p>
        </w:tc>
      </w:tr>
      <w:tr w:rsidR="00EA20C9" w14:paraId="1BDF0AFD" w14:textId="77777777" w:rsidTr="00EA3326">
        <w:tc>
          <w:tcPr>
            <w:tcW w:w="4672" w:type="dxa"/>
          </w:tcPr>
          <w:p w14:paraId="2AD23262" w14:textId="4D43019D" w:rsidR="00EA20C9" w:rsidRPr="00D05318" w:rsidRDefault="00EA20C9" w:rsidP="00C05F8D">
            <w:pPr>
              <w:autoSpaceDE w:val="0"/>
              <w:autoSpaceDN w:val="0"/>
              <w:adjustRightInd w:val="0"/>
              <w:rPr>
                <w:rFonts w:ascii="Montserrat-Medium" w:hAnsi="Montserrat-Medium" w:cs="Montserrat-Medium"/>
                <w:sz w:val="28"/>
                <w:szCs w:val="28"/>
              </w:rPr>
            </w:pPr>
            <w:r w:rsidRPr="00D05318">
              <w:rPr>
                <w:rFonts w:ascii="Montserrat-Medium" w:hAnsi="Montserrat-Medium" w:cs="Montserrat-Medium"/>
                <w:sz w:val="28"/>
                <w:szCs w:val="28"/>
              </w:rPr>
              <w:t>Дата проведения заседания</w:t>
            </w:r>
          </w:p>
        </w:tc>
        <w:tc>
          <w:tcPr>
            <w:tcW w:w="5104" w:type="dxa"/>
          </w:tcPr>
          <w:p w14:paraId="5CE3B11E" w14:textId="77777777" w:rsidR="00EA20C9" w:rsidRDefault="00EA20C9" w:rsidP="00C05F8D">
            <w:pPr>
              <w:autoSpaceDE w:val="0"/>
              <w:autoSpaceDN w:val="0"/>
              <w:adjustRightInd w:val="0"/>
              <w:rPr>
                <w:rFonts w:ascii="Montserrat-Medium" w:hAnsi="Montserrat-Medium" w:cs="Montserrat-Medium"/>
                <w:sz w:val="28"/>
                <w:szCs w:val="28"/>
              </w:rPr>
            </w:pPr>
            <w:r>
              <w:rPr>
                <w:rFonts w:ascii="Montserrat-Medium" w:hAnsi="Montserrat-Medium" w:cs="Montserrat-Medium"/>
                <w:sz w:val="28"/>
                <w:szCs w:val="28"/>
              </w:rPr>
              <w:t>Место проведения заседания</w:t>
            </w:r>
          </w:p>
          <w:p w14:paraId="260EABBC" w14:textId="77777777" w:rsidR="00EA20C9" w:rsidRDefault="00EA20C9" w:rsidP="00C05F8D">
            <w:pPr>
              <w:autoSpaceDE w:val="0"/>
              <w:autoSpaceDN w:val="0"/>
              <w:adjustRightInd w:val="0"/>
              <w:jc w:val="center"/>
              <w:rPr>
                <w:rFonts w:ascii="Montserrat-Medium,Bold" w:hAnsi="Montserrat-Medium,Bold" w:cs="Montserrat-Medium,Bold"/>
                <w:b/>
                <w:bCs/>
                <w:sz w:val="28"/>
                <w:szCs w:val="28"/>
              </w:rPr>
            </w:pPr>
          </w:p>
        </w:tc>
      </w:tr>
      <w:tr w:rsidR="00EA20C9" w14:paraId="775BF684" w14:textId="77777777" w:rsidTr="00EA3326">
        <w:tc>
          <w:tcPr>
            <w:tcW w:w="4672" w:type="dxa"/>
          </w:tcPr>
          <w:p w14:paraId="56B54E85" w14:textId="77777777" w:rsidR="00EA20C9" w:rsidRPr="00D05318" w:rsidRDefault="00EA20C9" w:rsidP="00C05F8D">
            <w:pPr>
              <w:autoSpaceDE w:val="0"/>
              <w:autoSpaceDN w:val="0"/>
              <w:adjustRightInd w:val="0"/>
              <w:rPr>
                <w:rFonts w:ascii="Montserrat-Medium" w:hAnsi="Montserrat-Medium" w:cs="Montserrat-Medium"/>
                <w:sz w:val="28"/>
                <w:szCs w:val="28"/>
              </w:rPr>
            </w:pPr>
            <w:r>
              <w:rPr>
                <w:rFonts w:ascii="Montserrat-Medium" w:hAnsi="Montserrat-Medium" w:cs="Montserrat-Medium"/>
                <w:sz w:val="28"/>
                <w:szCs w:val="28"/>
              </w:rPr>
              <w:t>«__</w:t>
            </w:r>
            <w:proofErr w:type="gramStart"/>
            <w:r>
              <w:rPr>
                <w:rFonts w:ascii="Montserrat-Medium" w:hAnsi="Montserrat-Medium" w:cs="Montserrat-Medium"/>
                <w:sz w:val="28"/>
                <w:szCs w:val="28"/>
              </w:rPr>
              <w:t>_»_</w:t>
            </w:r>
            <w:proofErr w:type="gramEnd"/>
            <w:r>
              <w:rPr>
                <w:rFonts w:ascii="Montserrat-Medium" w:hAnsi="Montserrat-Medium" w:cs="Montserrat-Medium"/>
                <w:sz w:val="28"/>
                <w:szCs w:val="28"/>
              </w:rPr>
              <w:t>_____202_ г.</w:t>
            </w:r>
          </w:p>
        </w:tc>
        <w:tc>
          <w:tcPr>
            <w:tcW w:w="5104" w:type="dxa"/>
          </w:tcPr>
          <w:p w14:paraId="04923084" w14:textId="77777777" w:rsidR="00EA20C9" w:rsidRDefault="00EA20C9" w:rsidP="00C05F8D">
            <w:pPr>
              <w:autoSpaceDE w:val="0"/>
              <w:autoSpaceDN w:val="0"/>
              <w:adjustRightInd w:val="0"/>
              <w:jc w:val="center"/>
              <w:rPr>
                <w:rFonts w:ascii="Montserrat-Medium" w:hAnsi="Montserrat-Medium" w:cs="Montserrat-Medium"/>
                <w:sz w:val="28"/>
                <w:szCs w:val="28"/>
              </w:rPr>
            </w:pPr>
            <w:r w:rsidRPr="00D05318">
              <w:rPr>
                <w:rFonts w:ascii="Montserrat-Medium" w:hAnsi="Montserrat-Medium" w:cs="Montserrat-Medium"/>
                <w:sz w:val="28"/>
                <w:szCs w:val="28"/>
              </w:rPr>
              <w:t>г. Москва, Ленинский проспект, дом 9</w:t>
            </w:r>
          </w:p>
        </w:tc>
      </w:tr>
      <w:tr w:rsidR="00EA20C9" w14:paraId="32DAC024" w14:textId="77777777" w:rsidTr="00EA3326">
        <w:tc>
          <w:tcPr>
            <w:tcW w:w="4672" w:type="dxa"/>
          </w:tcPr>
          <w:p w14:paraId="1E0D197F" w14:textId="79A35141" w:rsidR="00EA20C9" w:rsidRDefault="00EA20C9" w:rsidP="00C05F8D">
            <w:pPr>
              <w:autoSpaceDE w:val="0"/>
              <w:autoSpaceDN w:val="0"/>
              <w:adjustRightInd w:val="0"/>
              <w:rPr>
                <w:rFonts w:ascii="Montserrat-Medium" w:hAnsi="Montserrat-Medium" w:cs="Montserrat-Medium"/>
                <w:sz w:val="28"/>
                <w:szCs w:val="28"/>
              </w:rPr>
            </w:pPr>
            <w:r>
              <w:rPr>
                <w:rFonts w:ascii="Montserrat-Medium" w:hAnsi="Montserrat-Medium" w:cs="Montserrat-Medium"/>
                <w:sz w:val="28"/>
                <w:szCs w:val="28"/>
              </w:rPr>
              <w:t>Дата составления протокола</w:t>
            </w:r>
          </w:p>
          <w:p w14:paraId="7797D435" w14:textId="77777777" w:rsidR="00EA20C9" w:rsidRPr="00D05318" w:rsidRDefault="00EA20C9" w:rsidP="00C05F8D">
            <w:pPr>
              <w:autoSpaceDE w:val="0"/>
              <w:autoSpaceDN w:val="0"/>
              <w:adjustRightInd w:val="0"/>
              <w:rPr>
                <w:rFonts w:ascii="Montserrat-Medium" w:hAnsi="Montserrat-Medium" w:cs="Montserrat-Medium"/>
                <w:sz w:val="28"/>
                <w:szCs w:val="28"/>
              </w:rPr>
            </w:pPr>
          </w:p>
        </w:tc>
        <w:tc>
          <w:tcPr>
            <w:tcW w:w="5104" w:type="dxa"/>
          </w:tcPr>
          <w:p w14:paraId="16B4E281" w14:textId="77777777" w:rsidR="00EA20C9" w:rsidRDefault="00EA20C9" w:rsidP="00C05F8D">
            <w:pPr>
              <w:autoSpaceDE w:val="0"/>
              <w:autoSpaceDN w:val="0"/>
              <w:adjustRightInd w:val="0"/>
              <w:rPr>
                <w:rFonts w:ascii="Montserrat-Medium" w:hAnsi="Montserrat-Medium" w:cs="Montserrat-Medium"/>
                <w:sz w:val="28"/>
                <w:szCs w:val="28"/>
              </w:rPr>
            </w:pPr>
            <w:r>
              <w:rPr>
                <w:rFonts w:ascii="Montserrat-Medium" w:hAnsi="Montserrat-Medium" w:cs="Montserrat-Medium"/>
                <w:sz w:val="28"/>
                <w:szCs w:val="28"/>
              </w:rPr>
              <w:t>Место составления протокола</w:t>
            </w:r>
          </w:p>
          <w:p w14:paraId="34621C0C" w14:textId="77777777" w:rsidR="00EA20C9" w:rsidRDefault="00EA20C9" w:rsidP="00C05F8D">
            <w:pPr>
              <w:autoSpaceDE w:val="0"/>
              <w:autoSpaceDN w:val="0"/>
              <w:adjustRightInd w:val="0"/>
              <w:rPr>
                <w:rFonts w:ascii="Montserrat-Medium" w:hAnsi="Montserrat-Medium" w:cs="Montserrat-Medium"/>
                <w:sz w:val="28"/>
                <w:szCs w:val="28"/>
              </w:rPr>
            </w:pPr>
          </w:p>
        </w:tc>
      </w:tr>
    </w:tbl>
    <w:p w14:paraId="0D09FF5F" w14:textId="77777777" w:rsidR="00EA20C9" w:rsidRDefault="00EA20C9" w:rsidP="00EA20C9">
      <w:pPr>
        <w:autoSpaceDE w:val="0"/>
        <w:autoSpaceDN w:val="0"/>
        <w:adjustRightInd w:val="0"/>
        <w:spacing w:after="0" w:line="240" w:lineRule="auto"/>
        <w:jc w:val="center"/>
        <w:rPr>
          <w:rFonts w:ascii="Montserrat-Medium,Bold" w:hAnsi="Montserrat-Medium,Bold" w:cs="Montserrat-Medium,Bold"/>
          <w:b/>
          <w:bCs/>
          <w:sz w:val="28"/>
          <w:szCs w:val="28"/>
        </w:rPr>
      </w:pPr>
    </w:p>
    <w:p w14:paraId="51DCADBB" w14:textId="77777777" w:rsidR="00EA20C9" w:rsidRDefault="00EA20C9" w:rsidP="00EA20C9">
      <w:pPr>
        <w:autoSpaceDE w:val="0"/>
        <w:autoSpaceDN w:val="0"/>
        <w:adjustRightInd w:val="0"/>
        <w:spacing w:after="0" w:line="240" w:lineRule="auto"/>
        <w:rPr>
          <w:rFonts w:ascii="Montserrat-Medium" w:hAnsi="Montserrat-Medium" w:cs="Montserrat-Medium"/>
          <w:sz w:val="28"/>
          <w:szCs w:val="28"/>
        </w:rPr>
      </w:pPr>
      <w:r>
        <w:rPr>
          <w:rFonts w:ascii="Montserrat-Medium" w:hAnsi="Montserrat-Medium" w:cs="Montserrat-Medium"/>
          <w:sz w:val="28"/>
          <w:szCs w:val="28"/>
        </w:rPr>
        <w:t>Форма заседания Конкурсной комиссии проводится в очной форме (в т.ч. ВКС)</w:t>
      </w:r>
    </w:p>
    <w:p w14:paraId="1A01AF69" w14:textId="77777777" w:rsidR="00EA20C9" w:rsidRDefault="00EA20C9" w:rsidP="00EA20C9">
      <w:pPr>
        <w:autoSpaceDE w:val="0"/>
        <w:autoSpaceDN w:val="0"/>
        <w:adjustRightInd w:val="0"/>
        <w:spacing w:after="0" w:line="240" w:lineRule="auto"/>
        <w:rPr>
          <w:rFonts w:ascii="Montserrat-Medium" w:hAnsi="Montserrat-Medium" w:cs="Montserrat-Medium"/>
          <w:sz w:val="28"/>
          <w:szCs w:val="28"/>
        </w:rPr>
      </w:pPr>
    </w:p>
    <w:p w14:paraId="4DB305C4" w14:textId="77777777" w:rsidR="00EA20C9" w:rsidRDefault="00EA20C9" w:rsidP="00EA20C9">
      <w:pPr>
        <w:autoSpaceDE w:val="0"/>
        <w:autoSpaceDN w:val="0"/>
        <w:adjustRightInd w:val="0"/>
        <w:spacing w:after="0" w:line="240" w:lineRule="auto"/>
        <w:rPr>
          <w:rFonts w:ascii="Montserrat-Medium" w:hAnsi="Montserrat-Medium" w:cs="Montserrat-Medium"/>
          <w:sz w:val="28"/>
          <w:szCs w:val="28"/>
        </w:rPr>
      </w:pPr>
      <w:r>
        <w:rPr>
          <w:rFonts w:ascii="Montserrat-Medium" w:hAnsi="Montserrat-Medium" w:cs="Montserrat-Medium"/>
          <w:sz w:val="28"/>
          <w:szCs w:val="28"/>
        </w:rPr>
        <w:t>Общее количество назначенных членов Конкурсной комиссии</w:t>
      </w:r>
    </w:p>
    <w:p w14:paraId="67F11A00" w14:textId="77777777" w:rsidR="00EA20C9" w:rsidRDefault="00EA20C9" w:rsidP="00EA20C9">
      <w:pPr>
        <w:autoSpaceDE w:val="0"/>
        <w:autoSpaceDN w:val="0"/>
        <w:adjustRightInd w:val="0"/>
        <w:spacing w:after="0" w:line="240" w:lineRule="auto"/>
        <w:rPr>
          <w:rFonts w:ascii="Montserrat-MediumItalic" w:hAnsi="Montserrat-MediumItalic" w:cs="Montserrat-MediumItalic"/>
          <w:i/>
          <w:iCs/>
          <w:sz w:val="24"/>
          <w:szCs w:val="24"/>
        </w:rPr>
      </w:pPr>
      <w:r>
        <w:rPr>
          <w:rFonts w:ascii="Montserrat-Medium" w:hAnsi="Montserrat-Medium" w:cs="Montserrat-Medium"/>
          <w:sz w:val="28"/>
          <w:szCs w:val="28"/>
        </w:rPr>
        <w:t>(приказ от __</w:t>
      </w:r>
      <w:proofErr w:type="gramStart"/>
      <w:r>
        <w:rPr>
          <w:rFonts w:ascii="Montserrat-Medium" w:hAnsi="Montserrat-Medium" w:cs="Montserrat-Medium"/>
          <w:sz w:val="28"/>
          <w:szCs w:val="28"/>
        </w:rPr>
        <w:t>_._</w:t>
      </w:r>
      <w:proofErr w:type="gramEnd"/>
      <w:r>
        <w:rPr>
          <w:rFonts w:ascii="Montserrat-Medium" w:hAnsi="Montserrat-Medium" w:cs="Montserrat-Medium"/>
          <w:sz w:val="28"/>
          <w:szCs w:val="28"/>
        </w:rPr>
        <w:t xml:space="preserve">__.202_ № 01/__________): </w:t>
      </w:r>
      <w:r>
        <w:rPr>
          <w:rFonts w:ascii="Montserrat-MediumItalic" w:hAnsi="Montserrat-MediumItalic" w:cs="Montserrat-MediumItalic"/>
          <w:i/>
          <w:iCs/>
          <w:sz w:val="28"/>
          <w:szCs w:val="28"/>
        </w:rPr>
        <w:t>_________</w:t>
      </w:r>
    </w:p>
    <w:p w14:paraId="277F5E20" w14:textId="77777777" w:rsidR="00EA20C9" w:rsidRDefault="00EA20C9" w:rsidP="00EA20C9">
      <w:pPr>
        <w:autoSpaceDE w:val="0"/>
        <w:autoSpaceDN w:val="0"/>
        <w:adjustRightInd w:val="0"/>
        <w:spacing w:after="0" w:line="240" w:lineRule="auto"/>
        <w:rPr>
          <w:rFonts w:ascii="Montserrat-Medium" w:hAnsi="Montserrat-Medium" w:cs="Montserrat-Medium"/>
          <w:sz w:val="28"/>
          <w:szCs w:val="28"/>
        </w:rPr>
      </w:pPr>
      <w:r>
        <w:rPr>
          <w:rFonts w:ascii="Montserrat-Medium" w:hAnsi="Montserrat-Medium" w:cs="Montserrat-Medium"/>
          <w:sz w:val="28"/>
          <w:szCs w:val="28"/>
        </w:rPr>
        <w:t xml:space="preserve">Присутствовали </w:t>
      </w:r>
      <w:r>
        <w:rPr>
          <w:rFonts w:ascii="Montserrat-MediumItalic" w:hAnsi="Montserrat-MediumItalic" w:cs="Montserrat-MediumItalic"/>
          <w:i/>
          <w:iCs/>
          <w:sz w:val="24"/>
          <w:szCs w:val="24"/>
        </w:rPr>
        <w:t xml:space="preserve">_____________ </w:t>
      </w:r>
      <w:r>
        <w:rPr>
          <w:rFonts w:ascii="Montserrat-Medium" w:hAnsi="Montserrat-Medium" w:cs="Montserrat-Medium"/>
          <w:sz w:val="28"/>
          <w:szCs w:val="28"/>
        </w:rPr>
        <w:t xml:space="preserve">членов </w:t>
      </w:r>
      <w:r w:rsidRPr="00CB7EBE">
        <w:rPr>
          <w:rFonts w:ascii="Montserrat-Medium" w:hAnsi="Montserrat-Medium" w:cs="Montserrat-Medium"/>
          <w:sz w:val="28"/>
          <w:szCs w:val="28"/>
        </w:rPr>
        <w:t>Конкурсной комиссии</w:t>
      </w:r>
    </w:p>
    <w:p w14:paraId="5C4AA938" w14:textId="77777777" w:rsidR="00EA20C9" w:rsidRDefault="00EA20C9" w:rsidP="00EA20C9">
      <w:pPr>
        <w:autoSpaceDE w:val="0"/>
        <w:autoSpaceDN w:val="0"/>
        <w:adjustRightInd w:val="0"/>
        <w:spacing w:after="0" w:line="240" w:lineRule="auto"/>
        <w:rPr>
          <w:rFonts w:ascii="Montserrat-Medium" w:hAnsi="Montserrat-Medium" w:cs="Montserrat-Medium"/>
          <w:sz w:val="28"/>
          <w:szCs w:val="28"/>
        </w:rPr>
      </w:pPr>
      <w:r>
        <w:rPr>
          <w:rFonts w:ascii="Montserrat-Medium" w:hAnsi="Montserrat-Medium" w:cs="Montserrat-Medium"/>
          <w:sz w:val="28"/>
          <w:szCs w:val="28"/>
        </w:rPr>
        <w:t>Кворум имеется. Заседание правомочно.</w:t>
      </w:r>
    </w:p>
    <w:p w14:paraId="374AC101" w14:textId="77777777" w:rsidR="00EA20C9" w:rsidRDefault="00EA20C9" w:rsidP="00EA20C9">
      <w:pPr>
        <w:autoSpaceDE w:val="0"/>
        <w:autoSpaceDN w:val="0"/>
        <w:adjustRightInd w:val="0"/>
        <w:spacing w:after="0" w:line="240" w:lineRule="auto"/>
        <w:rPr>
          <w:rFonts w:ascii="Montserrat-Medium" w:hAnsi="Montserrat-Medium" w:cs="Montserrat-Medium"/>
          <w:sz w:val="28"/>
          <w:szCs w:val="28"/>
        </w:rPr>
      </w:pPr>
    </w:p>
    <w:p w14:paraId="49DB2046" w14:textId="77777777" w:rsidR="00EA20C9" w:rsidRDefault="00EA20C9" w:rsidP="00EA20C9">
      <w:pPr>
        <w:autoSpaceDE w:val="0"/>
        <w:autoSpaceDN w:val="0"/>
        <w:adjustRightInd w:val="0"/>
        <w:spacing w:after="0" w:line="240" w:lineRule="auto"/>
        <w:rPr>
          <w:rFonts w:ascii="Montserrat-Medium" w:hAnsi="Montserrat-Medium" w:cs="Montserrat-Medium"/>
          <w:sz w:val="28"/>
          <w:szCs w:val="28"/>
        </w:rPr>
      </w:pPr>
      <w:r>
        <w:rPr>
          <w:rFonts w:ascii="Montserrat-Medium" w:hAnsi="Montserrat-Medium" w:cs="Montserrat-Medium"/>
          <w:sz w:val="28"/>
          <w:szCs w:val="28"/>
        </w:rPr>
        <w:t>Председатель Конкурсной комиссии</w:t>
      </w:r>
    </w:p>
    <w:p w14:paraId="76720042" w14:textId="77777777" w:rsidR="00EA20C9" w:rsidRDefault="00EA20C9" w:rsidP="00EA20C9">
      <w:pPr>
        <w:autoSpaceDE w:val="0"/>
        <w:autoSpaceDN w:val="0"/>
        <w:adjustRightInd w:val="0"/>
        <w:spacing w:after="0" w:line="240" w:lineRule="auto"/>
        <w:rPr>
          <w:rFonts w:ascii="Montserrat-Medium" w:hAnsi="Montserrat-Medium" w:cs="Montserrat-Medium"/>
          <w:sz w:val="28"/>
          <w:szCs w:val="28"/>
        </w:rPr>
      </w:pPr>
      <w:r>
        <w:rPr>
          <w:rFonts w:ascii="Montserrat-Medium" w:hAnsi="Montserrat-Medium" w:cs="Montserrat-Medium"/>
          <w:sz w:val="28"/>
          <w:szCs w:val="28"/>
        </w:rPr>
        <w:t>ФИО</w:t>
      </w:r>
    </w:p>
    <w:p w14:paraId="0E80D439" w14:textId="77777777" w:rsidR="00EA20C9" w:rsidRDefault="00EA20C9" w:rsidP="00EA20C9">
      <w:pPr>
        <w:autoSpaceDE w:val="0"/>
        <w:autoSpaceDN w:val="0"/>
        <w:adjustRightInd w:val="0"/>
        <w:spacing w:after="0" w:line="240" w:lineRule="auto"/>
        <w:rPr>
          <w:rFonts w:ascii="Montserrat-Medium" w:hAnsi="Montserrat-Medium" w:cs="Montserrat-Medium"/>
          <w:sz w:val="28"/>
          <w:szCs w:val="28"/>
        </w:rPr>
      </w:pPr>
      <w:r>
        <w:rPr>
          <w:rFonts w:ascii="Montserrat-Medium" w:hAnsi="Montserrat-Medium" w:cs="Montserrat-Medium"/>
          <w:sz w:val="28"/>
          <w:szCs w:val="28"/>
        </w:rPr>
        <w:t xml:space="preserve">Ответственный секретарь </w:t>
      </w:r>
      <w:r w:rsidRPr="001F5242">
        <w:rPr>
          <w:rFonts w:ascii="Montserrat-Medium" w:hAnsi="Montserrat-Medium" w:cs="Montserrat-Medium"/>
          <w:sz w:val="28"/>
          <w:szCs w:val="28"/>
        </w:rPr>
        <w:t>Конкурсной комиссии</w:t>
      </w:r>
    </w:p>
    <w:p w14:paraId="7F5A4613" w14:textId="77777777" w:rsidR="00EA20C9" w:rsidRDefault="00EA20C9" w:rsidP="00EA20C9">
      <w:pPr>
        <w:autoSpaceDE w:val="0"/>
        <w:autoSpaceDN w:val="0"/>
        <w:adjustRightInd w:val="0"/>
        <w:spacing w:after="0" w:line="240" w:lineRule="auto"/>
        <w:rPr>
          <w:rFonts w:ascii="Montserrat-Medium" w:hAnsi="Montserrat-Medium" w:cs="Montserrat-Medium"/>
          <w:sz w:val="28"/>
          <w:szCs w:val="28"/>
        </w:rPr>
      </w:pPr>
      <w:r>
        <w:rPr>
          <w:rFonts w:ascii="Montserrat-Medium" w:hAnsi="Montserrat-Medium" w:cs="Montserrat-Medium"/>
          <w:sz w:val="28"/>
          <w:szCs w:val="28"/>
        </w:rPr>
        <w:t>ФИО</w:t>
      </w:r>
    </w:p>
    <w:p w14:paraId="453F5005" w14:textId="77777777" w:rsidR="00EA20C9" w:rsidRDefault="00EA20C9" w:rsidP="00EA20C9">
      <w:pPr>
        <w:autoSpaceDE w:val="0"/>
        <w:autoSpaceDN w:val="0"/>
        <w:adjustRightInd w:val="0"/>
        <w:spacing w:after="0" w:line="240" w:lineRule="auto"/>
        <w:rPr>
          <w:rFonts w:ascii="Montserrat-Medium" w:hAnsi="Montserrat-Medium" w:cs="Montserrat-Medium"/>
          <w:sz w:val="28"/>
          <w:szCs w:val="28"/>
        </w:rPr>
      </w:pPr>
    </w:p>
    <w:p w14:paraId="28EDB93E" w14:textId="77777777" w:rsidR="00EA20C9" w:rsidRDefault="00EA20C9" w:rsidP="00EA20C9">
      <w:pPr>
        <w:autoSpaceDE w:val="0"/>
        <w:autoSpaceDN w:val="0"/>
        <w:adjustRightInd w:val="0"/>
        <w:spacing w:after="0" w:line="240" w:lineRule="auto"/>
        <w:rPr>
          <w:rFonts w:ascii="Montserrat-Medium" w:hAnsi="Montserrat-Medium" w:cs="Montserrat-Medium"/>
          <w:sz w:val="28"/>
          <w:szCs w:val="28"/>
        </w:rPr>
      </w:pPr>
    </w:p>
    <w:p w14:paraId="42E848CE" w14:textId="77777777" w:rsidR="00EA20C9" w:rsidRDefault="00EA20C9" w:rsidP="00EA20C9">
      <w:pPr>
        <w:autoSpaceDE w:val="0"/>
        <w:autoSpaceDN w:val="0"/>
        <w:adjustRightInd w:val="0"/>
        <w:spacing w:after="0" w:line="240" w:lineRule="auto"/>
        <w:rPr>
          <w:rFonts w:ascii="Montserrat-Medium" w:hAnsi="Montserrat-Medium" w:cs="Montserrat-Medium"/>
          <w:sz w:val="28"/>
          <w:szCs w:val="28"/>
        </w:rPr>
      </w:pPr>
    </w:p>
    <w:p w14:paraId="643DD309" w14:textId="77777777" w:rsidR="00EA20C9" w:rsidRDefault="00EA20C9" w:rsidP="00EA20C9">
      <w:pPr>
        <w:autoSpaceDE w:val="0"/>
        <w:autoSpaceDN w:val="0"/>
        <w:adjustRightInd w:val="0"/>
        <w:spacing w:after="0" w:line="240" w:lineRule="auto"/>
        <w:rPr>
          <w:rFonts w:ascii="Montserrat-Medium" w:hAnsi="Montserrat-Medium" w:cs="Montserrat-Medium"/>
          <w:sz w:val="28"/>
          <w:szCs w:val="28"/>
        </w:rPr>
      </w:pPr>
    </w:p>
    <w:p w14:paraId="32D5F60F" w14:textId="77777777" w:rsidR="00EA20C9" w:rsidRDefault="00EA20C9" w:rsidP="00EA20C9">
      <w:pPr>
        <w:autoSpaceDE w:val="0"/>
        <w:autoSpaceDN w:val="0"/>
        <w:adjustRightInd w:val="0"/>
        <w:spacing w:after="0" w:line="240" w:lineRule="auto"/>
        <w:rPr>
          <w:rFonts w:ascii="Montserrat-Medium,Bold" w:hAnsi="Montserrat-Medium,Bold" w:cs="Montserrat-Medium,Bold"/>
          <w:i/>
          <w:iCs/>
          <w:sz w:val="28"/>
          <w:szCs w:val="28"/>
        </w:rPr>
      </w:pPr>
      <w:r>
        <w:rPr>
          <w:rFonts w:ascii="Montserrat-Medium,Bold" w:hAnsi="Montserrat-Medium,Bold" w:cs="Montserrat-Medium,Bold"/>
          <w:b/>
          <w:bCs/>
          <w:sz w:val="28"/>
          <w:szCs w:val="28"/>
        </w:rPr>
        <w:t xml:space="preserve">ПОВЕСТКА ЗАСЕДАНИЯ </w:t>
      </w:r>
    </w:p>
    <w:p w14:paraId="554D659B" w14:textId="77777777" w:rsidR="00EA20C9" w:rsidRPr="001F5242" w:rsidRDefault="00EA20C9" w:rsidP="00EA20C9">
      <w:pPr>
        <w:autoSpaceDE w:val="0"/>
        <w:autoSpaceDN w:val="0"/>
        <w:adjustRightInd w:val="0"/>
        <w:spacing w:after="0" w:line="240" w:lineRule="auto"/>
        <w:rPr>
          <w:rFonts w:ascii="Montserrat-Medium,Bold" w:hAnsi="Montserrat-Medium,Bold" w:cs="Montserrat-Medium,Bold"/>
          <w:i/>
          <w:iCs/>
          <w:sz w:val="28"/>
          <w:szCs w:val="28"/>
        </w:rPr>
      </w:pPr>
    </w:p>
    <w:p w14:paraId="153FC214" w14:textId="1EA1C080" w:rsidR="00EA20C9" w:rsidRPr="001F5242" w:rsidRDefault="00EA20C9" w:rsidP="00EA20C9">
      <w:pPr>
        <w:autoSpaceDE w:val="0"/>
        <w:autoSpaceDN w:val="0"/>
        <w:adjustRightInd w:val="0"/>
        <w:spacing w:after="0" w:line="240" w:lineRule="auto"/>
        <w:jc w:val="both"/>
        <w:rPr>
          <w:rFonts w:ascii="Montserrat-MediumItalic" w:hAnsi="Montserrat-MediumItalic" w:cs="Montserrat-MediumItalic"/>
          <w:i/>
          <w:iCs/>
          <w:sz w:val="24"/>
          <w:szCs w:val="24"/>
        </w:rPr>
      </w:pPr>
      <w:r>
        <w:rPr>
          <w:rFonts w:ascii="Montserrat-MediumItalic" w:hAnsi="Montserrat-MediumItalic" w:cs="Montserrat-MediumItalic"/>
          <w:i/>
          <w:iCs/>
          <w:sz w:val="24"/>
          <w:szCs w:val="24"/>
        </w:rPr>
        <w:t>-</w:t>
      </w:r>
      <w:r w:rsidR="00CE4BBE">
        <w:rPr>
          <w:rFonts w:ascii="Montserrat-MediumItalic" w:hAnsi="Montserrat-MediumItalic" w:cs="Montserrat-MediumItalic"/>
          <w:i/>
          <w:iCs/>
          <w:sz w:val="24"/>
          <w:szCs w:val="24"/>
        </w:rPr>
        <w:t> </w:t>
      </w:r>
      <w:r w:rsidRPr="001F5242">
        <w:rPr>
          <w:rFonts w:ascii="Montserrat-MediumItalic" w:hAnsi="Montserrat-MediumItalic" w:cs="Montserrat-MediumItalic"/>
          <w:i/>
          <w:iCs/>
          <w:sz w:val="24"/>
          <w:szCs w:val="24"/>
        </w:rPr>
        <w:t>предоставление доступа конкурсной комиссии к поступившим заявкам и их регистрация</w:t>
      </w:r>
      <w:r>
        <w:rPr>
          <w:rFonts w:ascii="Montserrat-MediumItalic" w:hAnsi="Montserrat-MediumItalic" w:cs="Montserrat-MediumItalic"/>
          <w:i/>
          <w:iCs/>
          <w:sz w:val="24"/>
          <w:szCs w:val="24"/>
        </w:rPr>
        <w:t xml:space="preserve"> (в протоколе указываются сведения согласно п. 8.4 Положения)</w:t>
      </w:r>
    </w:p>
    <w:p w14:paraId="4A0539C7" w14:textId="3E62A785" w:rsidR="00EA20C9" w:rsidRDefault="00EA20C9" w:rsidP="00EA20C9">
      <w:pPr>
        <w:autoSpaceDE w:val="0"/>
        <w:autoSpaceDN w:val="0"/>
        <w:adjustRightInd w:val="0"/>
        <w:spacing w:after="0" w:line="240" w:lineRule="auto"/>
        <w:jc w:val="both"/>
        <w:rPr>
          <w:rFonts w:ascii="Montserrat-MediumItalic" w:hAnsi="Montserrat-MediumItalic" w:cs="Montserrat-MediumItalic"/>
          <w:i/>
          <w:iCs/>
          <w:sz w:val="24"/>
          <w:szCs w:val="24"/>
        </w:rPr>
      </w:pPr>
      <w:r>
        <w:rPr>
          <w:rFonts w:ascii="Montserrat-MediumItalic" w:hAnsi="Montserrat-MediumItalic" w:cs="Montserrat-MediumItalic"/>
          <w:i/>
          <w:iCs/>
          <w:sz w:val="24"/>
          <w:szCs w:val="24"/>
        </w:rPr>
        <w:t>-</w:t>
      </w:r>
      <w:r w:rsidR="00CE4BBE">
        <w:rPr>
          <w:rFonts w:ascii="Montserrat-MediumItalic" w:hAnsi="Montserrat-MediumItalic" w:cs="Montserrat-MediumItalic"/>
          <w:i/>
          <w:iCs/>
          <w:sz w:val="24"/>
          <w:szCs w:val="24"/>
        </w:rPr>
        <w:t> </w:t>
      </w:r>
      <w:r w:rsidRPr="001F5242">
        <w:rPr>
          <w:rFonts w:ascii="Montserrat-MediumItalic" w:hAnsi="Montserrat-MediumItalic" w:cs="Montserrat-MediumItalic"/>
          <w:i/>
          <w:iCs/>
          <w:sz w:val="24"/>
          <w:szCs w:val="24"/>
        </w:rPr>
        <w:t>рассмотрение поступивших заявок на предмет их соответствия требованиям конкурсной документации</w:t>
      </w:r>
      <w:r>
        <w:rPr>
          <w:rFonts w:ascii="Montserrat-MediumItalic" w:hAnsi="Montserrat-MediumItalic" w:cs="Montserrat-MediumItalic"/>
          <w:i/>
          <w:iCs/>
          <w:sz w:val="24"/>
          <w:szCs w:val="24"/>
        </w:rPr>
        <w:t xml:space="preserve"> (</w:t>
      </w:r>
      <w:r w:rsidRPr="00CB7EBE">
        <w:rPr>
          <w:rFonts w:ascii="Montserrat-MediumItalic" w:hAnsi="Montserrat-MediumItalic" w:cs="Montserrat-MediumItalic"/>
          <w:i/>
          <w:iCs/>
          <w:sz w:val="24"/>
          <w:szCs w:val="24"/>
        </w:rPr>
        <w:t xml:space="preserve">в протоколе указываются сведения согласно </w:t>
      </w:r>
      <w:r>
        <w:rPr>
          <w:rFonts w:ascii="Montserrat-MediumItalic" w:hAnsi="Montserrat-MediumItalic" w:cs="Montserrat-MediumItalic"/>
          <w:i/>
          <w:iCs/>
          <w:sz w:val="24"/>
          <w:szCs w:val="24"/>
        </w:rPr>
        <w:t>п. 8.8 Положения);</w:t>
      </w:r>
    </w:p>
    <w:p w14:paraId="45867031" w14:textId="3BBC4C7C" w:rsidR="00EA20C9" w:rsidRDefault="00EA20C9" w:rsidP="00EA20C9">
      <w:pPr>
        <w:autoSpaceDE w:val="0"/>
        <w:autoSpaceDN w:val="0"/>
        <w:adjustRightInd w:val="0"/>
        <w:spacing w:after="0" w:line="240" w:lineRule="auto"/>
        <w:jc w:val="both"/>
        <w:rPr>
          <w:rFonts w:ascii="Montserrat-MediumItalic" w:hAnsi="Montserrat-MediumItalic" w:cs="Montserrat-MediumItalic"/>
          <w:i/>
          <w:iCs/>
          <w:sz w:val="24"/>
          <w:szCs w:val="24"/>
        </w:rPr>
      </w:pPr>
      <w:r>
        <w:rPr>
          <w:rFonts w:ascii="Montserrat-MediumItalic" w:hAnsi="Montserrat-MediumItalic" w:cs="Montserrat-MediumItalic"/>
          <w:i/>
          <w:iCs/>
          <w:sz w:val="24"/>
          <w:szCs w:val="24"/>
        </w:rPr>
        <w:t>-</w:t>
      </w:r>
      <w:r w:rsidR="00CE4BBE">
        <w:rPr>
          <w:rFonts w:ascii="Montserrat-MediumItalic" w:hAnsi="Montserrat-MediumItalic" w:cs="Montserrat-MediumItalic"/>
          <w:i/>
          <w:iCs/>
          <w:sz w:val="24"/>
          <w:szCs w:val="24"/>
        </w:rPr>
        <w:t> </w:t>
      </w:r>
      <w:r w:rsidRPr="00D05318">
        <w:rPr>
          <w:rFonts w:ascii="Montserrat-MediumItalic" w:hAnsi="Montserrat-MediumItalic" w:cs="Montserrat-MediumItalic"/>
          <w:i/>
          <w:iCs/>
          <w:sz w:val="24"/>
          <w:szCs w:val="24"/>
        </w:rPr>
        <w:t>оценк</w:t>
      </w:r>
      <w:r>
        <w:rPr>
          <w:rFonts w:ascii="Montserrat-MediumItalic" w:hAnsi="Montserrat-MediumItalic" w:cs="Montserrat-MediumItalic"/>
          <w:i/>
          <w:iCs/>
          <w:sz w:val="24"/>
          <w:szCs w:val="24"/>
        </w:rPr>
        <w:t>а</w:t>
      </w:r>
      <w:r w:rsidRPr="00D05318">
        <w:rPr>
          <w:rFonts w:ascii="Montserrat-MediumItalic" w:hAnsi="Montserrat-MediumItalic" w:cs="Montserrat-MediumItalic"/>
          <w:i/>
          <w:iCs/>
          <w:sz w:val="24"/>
          <w:szCs w:val="24"/>
        </w:rPr>
        <w:t xml:space="preserve"> заявок</w:t>
      </w:r>
      <w:r>
        <w:rPr>
          <w:rFonts w:ascii="Montserrat-MediumItalic" w:hAnsi="Montserrat-MediumItalic" w:cs="Montserrat-MediumItalic"/>
          <w:i/>
          <w:iCs/>
          <w:sz w:val="24"/>
          <w:szCs w:val="24"/>
        </w:rPr>
        <w:t xml:space="preserve"> (</w:t>
      </w:r>
      <w:r w:rsidRPr="00CB7EBE">
        <w:rPr>
          <w:rFonts w:ascii="Montserrat-MediumItalic" w:hAnsi="Montserrat-MediumItalic" w:cs="Montserrat-MediumItalic"/>
          <w:i/>
          <w:iCs/>
          <w:sz w:val="24"/>
          <w:szCs w:val="24"/>
        </w:rPr>
        <w:t xml:space="preserve">в протоколе указываются сведения согласно </w:t>
      </w:r>
      <w:r>
        <w:rPr>
          <w:rFonts w:ascii="Montserrat-MediumItalic" w:hAnsi="Montserrat-MediumItalic" w:cs="Montserrat-MediumItalic"/>
          <w:i/>
          <w:iCs/>
          <w:sz w:val="24"/>
          <w:szCs w:val="24"/>
        </w:rPr>
        <w:t>10.</w:t>
      </w:r>
      <w:r w:rsidR="000E036D">
        <w:rPr>
          <w:rFonts w:ascii="Montserrat-MediumItalic" w:hAnsi="Montserrat-MediumItalic" w:cs="Montserrat-MediumItalic"/>
          <w:i/>
          <w:iCs/>
          <w:sz w:val="24"/>
          <w:szCs w:val="24"/>
        </w:rPr>
        <w:t>5</w:t>
      </w:r>
      <w:r>
        <w:rPr>
          <w:rFonts w:ascii="Montserrat-MediumItalic" w:hAnsi="Montserrat-MediumItalic" w:cs="Montserrat-MediumItalic"/>
          <w:i/>
          <w:iCs/>
          <w:sz w:val="24"/>
          <w:szCs w:val="24"/>
        </w:rPr>
        <w:t xml:space="preserve"> Положения)</w:t>
      </w:r>
    </w:p>
    <w:p w14:paraId="518AED07" w14:textId="77777777" w:rsidR="00EA20C9" w:rsidRDefault="00EA20C9" w:rsidP="00EA20C9">
      <w:pPr>
        <w:autoSpaceDE w:val="0"/>
        <w:autoSpaceDN w:val="0"/>
        <w:adjustRightInd w:val="0"/>
        <w:spacing w:after="0" w:line="240" w:lineRule="auto"/>
        <w:rPr>
          <w:rFonts w:ascii="Montserrat-Medium,Bold" w:hAnsi="Montserrat-Medium,Bold" w:cs="Montserrat-Medium,Bold"/>
          <w:b/>
          <w:bCs/>
          <w:sz w:val="28"/>
          <w:szCs w:val="28"/>
        </w:rPr>
      </w:pPr>
    </w:p>
    <w:p w14:paraId="59B40E97" w14:textId="77777777" w:rsidR="00EA20C9" w:rsidRDefault="00EA20C9" w:rsidP="00EA20C9">
      <w:pPr>
        <w:autoSpaceDE w:val="0"/>
        <w:autoSpaceDN w:val="0"/>
        <w:adjustRightInd w:val="0"/>
        <w:spacing w:after="0" w:line="240" w:lineRule="auto"/>
        <w:rPr>
          <w:rFonts w:ascii="Montserrat-Medium,Bold" w:hAnsi="Montserrat-Medium,Bold" w:cs="Montserrat-Medium,Bold"/>
          <w:b/>
          <w:bCs/>
          <w:sz w:val="28"/>
          <w:szCs w:val="28"/>
        </w:rPr>
      </w:pPr>
      <w:r>
        <w:rPr>
          <w:rFonts w:ascii="Montserrat-Medium,Bold" w:hAnsi="Montserrat-Medium,Bold" w:cs="Montserrat-Medium,Bold"/>
          <w:b/>
          <w:bCs/>
          <w:sz w:val="28"/>
          <w:szCs w:val="28"/>
        </w:rPr>
        <w:t>Решение Конкурсной комиссии:</w:t>
      </w:r>
    </w:p>
    <w:p w14:paraId="6BA0AA05" w14:textId="77777777" w:rsidR="00EA20C9" w:rsidRDefault="00EA20C9" w:rsidP="00EA20C9">
      <w:pPr>
        <w:autoSpaceDE w:val="0"/>
        <w:autoSpaceDN w:val="0"/>
        <w:adjustRightInd w:val="0"/>
        <w:spacing w:after="0" w:line="240" w:lineRule="auto"/>
        <w:rPr>
          <w:rFonts w:ascii="Montserrat-Medium,Bold" w:hAnsi="Montserrat-Medium,Bold" w:cs="Montserrat-Medium,Bold"/>
          <w:b/>
          <w:bCs/>
          <w:sz w:val="28"/>
          <w:szCs w:val="28"/>
        </w:rPr>
      </w:pPr>
    </w:p>
    <w:p w14:paraId="697F61AC" w14:textId="77777777" w:rsidR="00EA20C9" w:rsidRDefault="00EA20C9" w:rsidP="00EA20C9">
      <w:pPr>
        <w:autoSpaceDE w:val="0"/>
        <w:autoSpaceDN w:val="0"/>
        <w:adjustRightInd w:val="0"/>
        <w:spacing w:after="0" w:line="240" w:lineRule="auto"/>
        <w:rPr>
          <w:rFonts w:ascii="Montserrat-Medium,Bold" w:hAnsi="Montserrat-Medium,Bold" w:cs="Montserrat-Medium,Bold"/>
          <w:b/>
          <w:bCs/>
          <w:sz w:val="28"/>
          <w:szCs w:val="28"/>
        </w:rPr>
      </w:pPr>
      <w:r>
        <w:rPr>
          <w:rFonts w:ascii="Montserrat-Medium,Bold" w:hAnsi="Montserrat-Medium,Bold" w:cs="Montserrat-Medium,Bold"/>
          <w:b/>
          <w:bCs/>
          <w:sz w:val="28"/>
          <w:szCs w:val="28"/>
        </w:rPr>
        <w:t>Члены Конкурсной комиссии:</w:t>
      </w:r>
    </w:p>
    <w:p w14:paraId="56D3039C" w14:textId="77777777" w:rsidR="00EA20C9" w:rsidRDefault="00EA20C9" w:rsidP="00EA20C9">
      <w:pPr>
        <w:autoSpaceDE w:val="0"/>
        <w:autoSpaceDN w:val="0"/>
        <w:adjustRightInd w:val="0"/>
        <w:spacing w:after="0" w:line="240" w:lineRule="auto"/>
        <w:rPr>
          <w:rFonts w:ascii="Montserrat-Medium,Bold" w:hAnsi="Montserrat-Medium,Bold" w:cs="Montserrat-Medium,Bold"/>
          <w:b/>
          <w:bCs/>
          <w:sz w:val="28"/>
          <w:szCs w:val="28"/>
        </w:rPr>
      </w:pPr>
      <w:r>
        <w:rPr>
          <w:rFonts w:ascii="Montserrat-Medium,Bold" w:hAnsi="Montserrat-Medium,Bold" w:cs="Montserrat-Medium,Bold"/>
          <w:b/>
          <w:bCs/>
          <w:sz w:val="28"/>
          <w:szCs w:val="28"/>
        </w:rPr>
        <w:t>Приглашенные эксперты (при наличии):</w:t>
      </w:r>
    </w:p>
    <w:p w14:paraId="783E68BC" w14:textId="77777777" w:rsidR="00EA20C9" w:rsidRPr="00CB7EBE" w:rsidRDefault="00EA20C9" w:rsidP="00EA20C9">
      <w:pPr>
        <w:autoSpaceDE w:val="0"/>
        <w:autoSpaceDN w:val="0"/>
        <w:adjustRightInd w:val="0"/>
        <w:spacing w:after="0" w:line="240" w:lineRule="auto"/>
        <w:rPr>
          <w:rFonts w:ascii="Montserrat-Medium,Bold" w:hAnsi="Montserrat-Medium,Bold" w:cs="Montserrat-Medium,Bold"/>
          <w:sz w:val="28"/>
          <w:szCs w:val="28"/>
        </w:rPr>
      </w:pPr>
      <w:r w:rsidRPr="00CB7EBE">
        <w:rPr>
          <w:rFonts w:ascii="Montserrat-Medium,Bold" w:hAnsi="Montserrat-Medium,Bold" w:cs="Montserrat-Medium,Bold"/>
          <w:sz w:val="28"/>
          <w:szCs w:val="28"/>
        </w:rPr>
        <w:t>_______________</w:t>
      </w:r>
    </w:p>
    <w:p w14:paraId="0D44F82D" w14:textId="77777777" w:rsidR="00EA20C9" w:rsidRPr="00CB7EBE" w:rsidRDefault="00EA20C9" w:rsidP="00EA20C9">
      <w:pPr>
        <w:autoSpaceDE w:val="0"/>
        <w:autoSpaceDN w:val="0"/>
        <w:adjustRightInd w:val="0"/>
        <w:spacing w:after="0" w:line="240" w:lineRule="auto"/>
        <w:rPr>
          <w:rFonts w:ascii="Montserrat-Medium,Bold" w:hAnsi="Montserrat-Medium,Bold" w:cs="Montserrat-Medium,Bold"/>
          <w:sz w:val="28"/>
          <w:szCs w:val="28"/>
        </w:rPr>
      </w:pPr>
    </w:p>
    <w:p w14:paraId="29F17DD6" w14:textId="77777777" w:rsidR="00EA20C9" w:rsidRPr="00CB7EBE" w:rsidRDefault="00EA20C9" w:rsidP="00EA20C9">
      <w:pPr>
        <w:autoSpaceDE w:val="0"/>
        <w:autoSpaceDN w:val="0"/>
        <w:adjustRightInd w:val="0"/>
        <w:spacing w:after="0" w:line="240" w:lineRule="auto"/>
        <w:rPr>
          <w:rFonts w:ascii="Montserrat-Medium,Bold" w:hAnsi="Montserrat-Medium,Bold" w:cs="Montserrat-Medium,Bold"/>
          <w:sz w:val="28"/>
          <w:szCs w:val="28"/>
        </w:rPr>
      </w:pPr>
      <w:r w:rsidRPr="00CB7EBE">
        <w:rPr>
          <w:rFonts w:ascii="Montserrat-Medium,Bold" w:hAnsi="Montserrat-Medium,Bold" w:cs="Montserrat-Medium,Bold"/>
          <w:sz w:val="28"/>
          <w:szCs w:val="28"/>
        </w:rPr>
        <w:t>(подписи)</w:t>
      </w:r>
    </w:p>
    <w:p w14:paraId="30754A05" w14:textId="77777777" w:rsidR="00EA20C9" w:rsidRDefault="00EA20C9" w:rsidP="00EA20C9">
      <w:pPr>
        <w:autoSpaceDE w:val="0"/>
        <w:autoSpaceDN w:val="0"/>
        <w:adjustRightInd w:val="0"/>
        <w:spacing w:after="0" w:line="240" w:lineRule="auto"/>
        <w:rPr>
          <w:rFonts w:ascii="Montserrat-Medium" w:hAnsi="Montserrat-Medium" w:cs="Montserrat-Medium"/>
          <w:sz w:val="28"/>
          <w:szCs w:val="28"/>
        </w:rPr>
      </w:pPr>
    </w:p>
    <w:p w14:paraId="1EA55C0A" w14:textId="77777777" w:rsidR="00EA20C9" w:rsidRDefault="00EA20C9" w:rsidP="00EA20C9">
      <w:pPr>
        <w:autoSpaceDE w:val="0"/>
        <w:autoSpaceDN w:val="0"/>
        <w:adjustRightInd w:val="0"/>
        <w:spacing w:after="0" w:line="240" w:lineRule="auto"/>
        <w:rPr>
          <w:rFonts w:ascii="Montserrat-Medium" w:hAnsi="Montserrat-Medium" w:cs="Montserrat-Medium"/>
          <w:sz w:val="28"/>
          <w:szCs w:val="28"/>
        </w:rPr>
      </w:pPr>
    </w:p>
    <w:p w14:paraId="48C8A447" w14:textId="77777777" w:rsidR="00EA20C9" w:rsidRDefault="00EA20C9" w:rsidP="00EA20C9">
      <w:pPr>
        <w:autoSpaceDE w:val="0"/>
        <w:autoSpaceDN w:val="0"/>
        <w:adjustRightInd w:val="0"/>
        <w:spacing w:after="0" w:line="240" w:lineRule="auto"/>
        <w:rPr>
          <w:rFonts w:ascii="Montserrat-Medium" w:hAnsi="Montserrat-Medium" w:cs="Montserrat-Medium"/>
          <w:sz w:val="28"/>
          <w:szCs w:val="28"/>
        </w:rPr>
      </w:pPr>
      <w:r>
        <w:rPr>
          <w:rFonts w:ascii="Montserrat-Medium" w:hAnsi="Montserrat-Medium" w:cs="Montserrat-Medium"/>
          <w:sz w:val="28"/>
          <w:szCs w:val="28"/>
        </w:rPr>
        <w:t>ФИО ________________ Председатель Конкурсной комиссии (должность)</w:t>
      </w:r>
    </w:p>
    <w:p w14:paraId="54531DEB" w14:textId="77777777" w:rsidR="00EA20C9" w:rsidRDefault="00EA20C9" w:rsidP="00EA20C9">
      <w:pPr>
        <w:autoSpaceDE w:val="0"/>
        <w:autoSpaceDN w:val="0"/>
        <w:adjustRightInd w:val="0"/>
        <w:spacing w:after="0" w:line="240" w:lineRule="auto"/>
        <w:rPr>
          <w:rFonts w:ascii="Montserrat-Medium" w:hAnsi="Montserrat-Medium" w:cs="Montserrat-Medium"/>
          <w:sz w:val="28"/>
          <w:szCs w:val="28"/>
        </w:rPr>
      </w:pPr>
    </w:p>
    <w:p w14:paraId="13AFB051" w14:textId="77777777" w:rsidR="00EA20C9" w:rsidRDefault="00EA20C9" w:rsidP="00EA20C9">
      <w:pPr>
        <w:autoSpaceDE w:val="0"/>
        <w:autoSpaceDN w:val="0"/>
        <w:adjustRightInd w:val="0"/>
        <w:spacing w:after="0" w:line="240" w:lineRule="auto"/>
        <w:rPr>
          <w:rFonts w:ascii="Montserrat-Medium" w:hAnsi="Montserrat-Medium" w:cs="Montserrat-Medium"/>
          <w:sz w:val="28"/>
          <w:szCs w:val="28"/>
        </w:rPr>
      </w:pPr>
      <w:r>
        <w:rPr>
          <w:rFonts w:ascii="Montserrat-Medium" w:hAnsi="Montserrat-Medium" w:cs="Montserrat-Medium"/>
          <w:sz w:val="28"/>
          <w:szCs w:val="28"/>
        </w:rPr>
        <w:t>ФИО ________________ Ответственный секретарь Конкурсной комиссии</w:t>
      </w:r>
    </w:p>
    <w:p w14:paraId="560BD523" w14:textId="77777777" w:rsidR="00EA20C9" w:rsidRDefault="00EA20C9" w:rsidP="00EA20C9">
      <w:pPr>
        <w:autoSpaceDE w:val="0"/>
        <w:autoSpaceDN w:val="0"/>
        <w:adjustRightInd w:val="0"/>
        <w:spacing w:after="0" w:line="240" w:lineRule="auto"/>
        <w:rPr>
          <w:rFonts w:ascii="Montserrat-Medium" w:hAnsi="Montserrat-Medium" w:cs="Montserrat-Medium"/>
          <w:sz w:val="28"/>
          <w:szCs w:val="28"/>
        </w:rPr>
      </w:pPr>
    </w:p>
    <w:p w14:paraId="1EFC8505" w14:textId="77777777" w:rsidR="00EA20C9" w:rsidRDefault="00EA20C9" w:rsidP="00EA20C9">
      <w:pPr>
        <w:autoSpaceDE w:val="0"/>
        <w:autoSpaceDN w:val="0"/>
        <w:adjustRightInd w:val="0"/>
        <w:spacing w:after="0" w:line="240" w:lineRule="auto"/>
        <w:rPr>
          <w:rFonts w:ascii="Montserrat-Medium" w:hAnsi="Montserrat-Medium" w:cs="Montserrat-Medium"/>
          <w:sz w:val="28"/>
          <w:szCs w:val="28"/>
        </w:rPr>
      </w:pPr>
    </w:p>
    <w:p w14:paraId="5887DA78" w14:textId="77777777" w:rsidR="00EA20C9" w:rsidRDefault="00EA20C9" w:rsidP="00EA20C9">
      <w:pPr>
        <w:autoSpaceDE w:val="0"/>
        <w:autoSpaceDN w:val="0"/>
        <w:adjustRightInd w:val="0"/>
        <w:spacing w:after="0" w:line="240" w:lineRule="auto"/>
        <w:rPr>
          <w:rFonts w:ascii="Montserrat-Medium" w:hAnsi="Montserrat-Medium" w:cs="Montserrat-Medium"/>
          <w:sz w:val="28"/>
          <w:szCs w:val="28"/>
        </w:rPr>
      </w:pPr>
      <w:r>
        <w:rPr>
          <w:rFonts w:ascii="Montserrat-Medium" w:hAnsi="Montserrat-Medium" w:cs="Montserrat-Medium"/>
          <w:sz w:val="28"/>
          <w:szCs w:val="28"/>
        </w:rPr>
        <w:t>Члены Конкурсной комиссии</w:t>
      </w:r>
    </w:p>
    <w:p w14:paraId="6ED51CA3" w14:textId="77777777" w:rsidR="00EA20C9" w:rsidRDefault="00EA20C9" w:rsidP="00EA20C9">
      <w:pPr>
        <w:autoSpaceDE w:val="0"/>
        <w:autoSpaceDN w:val="0"/>
        <w:adjustRightInd w:val="0"/>
        <w:spacing w:after="0" w:line="240" w:lineRule="auto"/>
        <w:rPr>
          <w:rFonts w:ascii="Montserrat-Medium" w:hAnsi="Montserrat-Medium" w:cs="Montserrat-Medium"/>
          <w:sz w:val="28"/>
          <w:szCs w:val="28"/>
        </w:rPr>
      </w:pPr>
      <w:r>
        <w:rPr>
          <w:rFonts w:ascii="Montserrat-Medium" w:hAnsi="Montserrat-Medium" w:cs="Montserrat-Medium"/>
          <w:sz w:val="28"/>
          <w:szCs w:val="28"/>
        </w:rPr>
        <w:t xml:space="preserve">ФИО ________________ </w:t>
      </w:r>
    </w:p>
    <w:p w14:paraId="00B87A67" w14:textId="77777777" w:rsidR="00EA20C9" w:rsidRDefault="00EA20C9" w:rsidP="00EA20C9">
      <w:pPr>
        <w:autoSpaceDE w:val="0"/>
        <w:autoSpaceDN w:val="0"/>
        <w:adjustRightInd w:val="0"/>
        <w:spacing w:after="0" w:line="240" w:lineRule="auto"/>
        <w:rPr>
          <w:rFonts w:ascii="Montserrat-Medium" w:hAnsi="Montserrat-Medium" w:cs="Montserrat-Medium"/>
          <w:sz w:val="28"/>
          <w:szCs w:val="28"/>
        </w:rPr>
      </w:pPr>
      <w:r>
        <w:rPr>
          <w:rFonts w:ascii="Montserrat-Medium" w:hAnsi="Montserrat-Medium" w:cs="Montserrat-Medium"/>
          <w:sz w:val="28"/>
          <w:szCs w:val="28"/>
        </w:rPr>
        <w:t>ФИО ________________</w:t>
      </w:r>
    </w:p>
    <w:p w14:paraId="683717AB" w14:textId="77777777" w:rsidR="00EA20C9" w:rsidRDefault="00EA20C9" w:rsidP="00326E76"/>
    <w:sectPr w:rsidR="00EA20C9" w:rsidSect="00EA20C9">
      <w:headerReference w:type="default" r:id="rId22"/>
      <w:footerReference w:type="even" r:id="rId23"/>
      <w:footerReference w:type="default" r:id="rId24"/>
      <w:footerReference w:type="first" r:id="rId25"/>
      <w:pgSz w:w="11906" w:h="16838"/>
      <w:pgMar w:top="567"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BA824" w14:textId="77777777" w:rsidR="002467F2" w:rsidRDefault="002467F2" w:rsidP="00AD2F22">
      <w:pPr>
        <w:spacing w:after="0" w:line="240" w:lineRule="auto"/>
      </w:pPr>
      <w:r>
        <w:separator/>
      </w:r>
    </w:p>
  </w:endnote>
  <w:endnote w:type="continuationSeparator" w:id="0">
    <w:p w14:paraId="7E54BC6A" w14:textId="77777777" w:rsidR="002467F2" w:rsidRDefault="002467F2" w:rsidP="00AD2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charset w:val="CC"/>
    <w:family w:val="auto"/>
    <w:pitch w:val="variable"/>
    <w:sig w:usb0="2000020F" w:usb1="00000003" w:usb2="00000000" w:usb3="00000000" w:csb0="00000197"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tserrat Medium">
    <w:charset w:val="CC"/>
    <w:family w:val="auto"/>
    <w:pitch w:val="variable"/>
    <w:sig w:usb0="2000020F" w:usb1="00000003" w:usb2="00000000" w:usb3="00000000" w:csb0="00000197"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 New Roman (Основной текст">
    <w:charset w:val="00"/>
    <w:family w:val="roman"/>
    <w:pitch w:val="default"/>
  </w:font>
  <w:font w:name="Cambria Math">
    <w:panose1 w:val="02040503050406030204"/>
    <w:charset w:val="CC"/>
    <w:family w:val="roman"/>
    <w:pitch w:val="variable"/>
    <w:sig w:usb0="E00006FF" w:usb1="420024FF" w:usb2="02000000" w:usb3="00000000" w:csb0="0000019F" w:csb1="00000000"/>
  </w:font>
  <w:font w:name="Montserrat-Medium,Bold">
    <w:altName w:val="Montserrat"/>
    <w:panose1 w:val="00000000000000000000"/>
    <w:charset w:val="CC"/>
    <w:family w:val="auto"/>
    <w:notTrueType/>
    <w:pitch w:val="default"/>
    <w:sig w:usb0="00000203" w:usb1="00000000" w:usb2="00000000" w:usb3="00000000" w:csb0="00000005" w:csb1="00000000"/>
  </w:font>
  <w:font w:name="Montserrat-Medium">
    <w:altName w:val="Montserrat"/>
    <w:panose1 w:val="00000000000000000000"/>
    <w:charset w:val="00"/>
    <w:family w:val="swiss"/>
    <w:notTrueType/>
    <w:pitch w:val="default"/>
    <w:sig w:usb0="00000203" w:usb1="00000000" w:usb2="00000000" w:usb3="00000000" w:csb0="00000005" w:csb1="00000000"/>
  </w:font>
  <w:font w:name="Montserrat-MediumItalic">
    <w:altName w:val="Montserrat"/>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396133"/>
      <w:docPartObj>
        <w:docPartGallery w:val="Page Numbers (Bottom of Page)"/>
        <w:docPartUnique/>
      </w:docPartObj>
    </w:sdtPr>
    <w:sdtEndPr>
      <w:rPr>
        <w:sz w:val="20"/>
        <w:szCs w:val="20"/>
      </w:rPr>
    </w:sdtEndPr>
    <w:sdtContent>
      <w:p w14:paraId="3D318EF4" w14:textId="77777777" w:rsidR="004F0850" w:rsidRPr="00B34FE3" w:rsidRDefault="004F0850">
        <w:pPr>
          <w:pStyle w:val="a8"/>
          <w:jc w:val="right"/>
          <w:rPr>
            <w:sz w:val="20"/>
            <w:szCs w:val="20"/>
          </w:rPr>
        </w:pPr>
        <w:r w:rsidRPr="00B34FE3">
          <w:rPr>
            <w:sz w:val="20"/>
            <w:szCs w:val="20"/>
          </w:rPr>
          <w:fldChar w:fldCharType="begin"/>
        </w:r>
        <w:r w:rsidRPr="00B34FE3">
          <w:rPr>
            <w:sz w:val="20"/>
            <w:szCs w:val="20"/>
          </w:rPr>
          <w:instrText>PAGE   \* MERGEFORMAT</w:instrText>
        </w:r>
        <w:r w:rsidRPr="00B34FE3">
          <w:rPr>
            <w:sz w:val="20"/>
            <w:szCs w:val="20"/>
          </w:rPr>
          <w:fldChar w:fldCharType="separate"/>
        </w:r>
        <w:r w:rsidRPr="00B34FE3">
          <w:rPr>
            <w:sz w:val="20"/>
            <w:szCs w:val="20"/>
          </w:rPr>
          <w:t>2</w:t>
        </w:r>
        <w:r w:rsidRPr="00B34FE3">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DAAC" w14:textId="77777777" w:rsidR="004F0850" w:rsidRPr="007E7CCE" w:rsidRDefault="004F0850" w:rsidP="007E7CC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309D" w14:textId="77777777" w:rsidR="004F0850" w:rsidRPr="001E507E" w:rsidRDefault="004F0850" w:rsidP="001E507E">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A97B8" w14:textId="77777777" w:rsidR="004F0850" w:rsidRPr="00236129" w:rsidRDefault="004F0850" w:rsidP="00236129">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6796" w14:textId="77777777" w:rsidR="00EA20C9" w:rsidRDefault="00EA20C9" w:rsidP="00CF5A64">
    <w:pPr>
      <w:pStyle w:val="a8"/>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14:paraId="682ABE35" w14:textId="77777777" w:rsidR="00EA20C9" w:rsidRDefault="00EA20C9">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415149"/>
      <w:docPartObj>
        <w:docPartGallery w:val="Page Numbers (Bottom of Page)"/>
        <w:docPartUnique/>
      </w:docPartObj>
    </w:sdtPr>
    <w:sdtContent>
      <w:p w14:paraId="21F15341" w14:textId="77777777" w:rsidR="00EA20C9" w:rsidRDefault="00EA20C9">
        <w:pPr>
          <w:pStyle w:val="a8"/>
          <w:jc w:val="right"/>
        </w:pPr>
        <w:r w:rsidRPr="009E6577">
          <w:rPr>
            <w:rFonts w:ascii="Montserrat" w:hAnsi="Montserrat"/>
          </w:rPr>
          <w:fldChar w:fldCharType="begin"/>
        </w:r>
        <w:r w:rsidRPr="009E6577">
          <w:rPr>
            <w:rFonts w:ascii="Montserrat" w:hAnsi="Montserrat"/>
          </w:rPr>
          <w:instrText>PAGE   \* MERGEFORMAT</w:instrText>
        </w:r>
        <w:r w:rsidRPr="009E6577">
          <w:rPr>
            <w:rFonts w:ascii="Montserrat" w:hAnsi="Montserrat"/>
          </w:rPr>
          <w:fldChar w:fldCharType="separate"/>
        </w:r>
        <w:r w:rsidRPr="009E6577">
          <w:rPr>
            <w:rFonts w:ascii="Montserrat" w:hAnsi="Montserrat"/>
          </w:rPr>
          <w:t>2</w:t>
        </w:r>
        <w:r w:rsidRPr="009E6577">
          <w:rPr>
            <w:rFonts w:ascii="Montserrat" w:hAnsi="Montserrat"/>
          </w:rPr>
          <w:fldChar w:fldCharType="end"/>
        </w:r>
      </w:p>
    </w:sdtContent>
  </w:sdt>
  <w:p w14:paraId="4213AD38" w14:textId="77777777" w:rsidR="00EA20C9" w:rsidRDefault="00EA20C9">
    <w:pPr>
      <w:pStyle w:val="a8"/>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341511"/>
      <w:docPartObj>
        <w:docPartGallery w:val="Page Numbers (Bottom of Page)"/>
        <w:docPartUnique/>
      </w:docPartObj>
    </w:sdtPr>
    <w:sdtContent>
      <w:p w14:paraId="1439971A" w14:textId="77777777" w:rsidR="00EA20C9" w:rsidRDefault="00EA20C9">
        <w:pPr>
          <w:pStyle w:val="a8"/>
          <w:jc w:val="right"/>
        </w:pPr>
        <w:r>
          <w:fldChar w:fldCharType="begin"/>
        </w:r>
        <w:r>
          <w:instrText>PAGE   \* MERGEFORMAT</w:instrText>
        </w:r>
        <w:r>
          <w:fldChar w:fldCharType="separate"/>
        </w:r>
        <w:r>
          <w:t>2</w:t>
        </w:r>
        <w:r>
          <w:fldChar w:fldCharType="end"/>
        </w:r>
      </w:p>
    </w:sdtContent>
  </w:sdt>
  <w:p w14:paraId="0066853C" w14:textId="77777777" w:rsidR="00EA20C9" w:rsidRDefault="00EA20C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6F15F" w14:textId="77777777" w:rsidR="002467F2" w:rsidRDefault="002467F2" w:rsidP="00AD2F22">
      <w:pPr>
        <w:spacing w:after="0" w:line="240" w:lineRule="auto"/>
      </w:pPr>
      <w:r>
        <w:separator/>
      </w:r>
    </w:p>
  </w:footnote>
  <w:footnote w:type="continuationSeparator" w:id="0">
    <w:p w14:paraId="7906A561" w14:textId="77777777" w:rsidR="002467F2" w:rsidRDefault="002467F2" w:rsidP="00AD2F22">
      <w:pPr>
        <w:spacing w:after="0" w:line="240" w:lineRule="auto"/>
      </w:pPr>
      <w:r>
        <w:continuationSeparator/>
      </w:r>
    </w:p>
  </w:footnote>
  <w:footnote w:id="1">
    <w:p w14:paraId="7B9216B7" w14:textId="53ED709E" w:rsidR="00017F76" w:rsidRPr="00BD5C2F" w:rsidRDefault="00017F76" w:rsidP="00BD5C2F">
      <w:pPr>
        <w:pStyle w:val="ab"/>
        <w:jc w:val="both"/>
        <w:rPr>
          <w:rFonts w:ascii="Montserrat" w:hAnsi="Montserrat" w:cs="Times New Roman (Основной текст"/>
        </w:rPr>
      </w:pPr>
      <w:r w:rsidRPr="00BD5C2F">
        <w:rPr>
          <w:rStyle w:val="ad"/>
          <w:rFonts w:ascii="Montserrat" w:hAnsi="Montserrat" w:cs="Times New Roman (Основной текст"/>
        </w:rPr>
        <w:footnoteRef/>
      </w:r>
      <w:r w:rsidRPr="00BD5C2F">
        <w:rPr>
          <w:rFonts w:ascii="Montserrat" w:hAnsi="Montserrat" w:cs="Times New Roman (Основной текст"/>
        </w:rPr>
        <w:t xml:space="preserve"> С учетом ограничений, установленных п. 10.4 настоящей конкурсной документации.</w:t>
      </w:r>
    </w:p>
  </w:footnote>
  <w:footnote w:id="2">
    <w:p w14:paraId="09883DC0" w14:textId="77777777" w:rsidR="004F0850" w:rsidRPr="00E974E0" w:rsidRDefault="004F0850" w:rsidP="004F0850">
      <w:pPr>
        <w:pStyle w:val="ab"/>
        <w:rPr>
          <w:rFonts w:cs="Times New Roman"/>
          <w:sz w:val="12"/>
        </w:rPr>
      </w:pPr>
      <w:r w:rsidRPr="00E974E0">
        <w:rPr>
          <w:rStyle w:val="ad"/>
          <w:rFonts w:cs="Times New Roman"/>
          <w:sz w:val="18"/>
        </w:rPr>
        <w:footnoteRef/>
      </w:r>
      <w:r w:rsidRPr="00E974E0">
        <w:rPr>
          <w:rFonts w:cs="Times New Roman"/>
          <w:sz w:val="12"/>
          <w:szCs w:val="12"/>
        </w:rPr>
        <w:t xml:space="preserve"> 1)</w:t>
      </w:r>
      <w:r>
        <w:t xml:space="preserve"> </w:t>
      </w:r>
      <w:r w:rsidRPr="00E974E0">
        <w:rPr>
          <w:rFonts w:cs="Times New Roman"/>
          <w:sz w:val="12"/>
        </w:rPr>
        <w:t>В ТЗ рекомендуется предусматривать учет интересов возможных потребителей.</w:t>
      </w:r>
    </w:p>
    <w:p w14:paraId="4AB5926A" w14:textId="77777777" w:rsidR="004F0850" w:rsidRPr="00E974E0" w:rsidRDefault="004F0850" w:rsidP="004F0850">
      <w:pPr>
        <w:pStyle w:val="ab"/>
        <w:rPr>
          <w:rFonts w:cs="Times New Roman"/>
          <w:sz w:val="12"/>
        </w:rPr>
      </w:pPr>
      <w:r w:rsidRPr="00E974E0">
        <w:rPr>
          <w:rFonts w:cs="Times New Roman"/>
          <w:sz w:val="12"/>
        </w:rPr>
        <w:t>Не допускается включать в предложения по ТЗ требования, которые противоречат действующему законодательству и обязательным требованиям стандартов и технических регламентов.</w:t>
      </w:r>
    </w:p>
    <w:p w14:paraId="32BED808" w14:textId="77777777" w:rsidR="004F0850" w:rsidRDefault="004F0850" w:rsidP="004F0850">
      <w:pPr>
        <w:pStyle w:val="ab"/>
        <w:rPr>
          <w:rFonts w:cs="Times New Roman"/>
          <w:sz w:val="12"/>
        </w:rPr>
      </w:pPr>
      <w:r w:rsidRPr="00E974E0">
        <w:rPr>
          <w:rFonts w:cs="Times New Roman"/>
          <w:sz w:val="12"/>
        </w:rPr>
        <w:t>В предложениях ТЗ рекомендуется предусмотреть реализацию всех обязательных требований стандартов и технических регламентов, распространяющихся на данную продукцию, и указана предусмотренная законодательством форма подтверждения соответствия продукции этим требованиям.</w:t>
      </w:r>
    </w:p>
    <w:p w14:paraId="5E72777B" w14:textId="77777777" w:rsidR="004F0850" w:rsidRPr="00E974E0" w:rsidRDefault="004F0850" w:rsidP="004F0850">
      <w:pPr>
        <w:pStyle w:val="ab"/>
        <w:rPr>
          <w:rFonts w:cs="Times New Roman"/>
          <w:sz w:val="12"/>
        </w:rPr>
      </w:pPr>
      <w:r>
        <w:rPr>
          <w:rFonts w:cs="Times New Roman"/>
          <w:sz w:val="12"/>
        </w:rPr>
        <w:t xml:space="preserve">2) </w:t>
      </w:r>
      <w:r w:rsidRPr="00E974E0">
        <w:rPr>
          <w:rFonts w:cs="Times New Roman"/>
          <w:sz w:val="12"/>
        </w:rPr>
        <w:t>В ТЗ рекомендуется предусматривать следующие положения:</w:t>
      </w:r>
    </w:p>
    <w:p w14:paraId="685E9BF2" w14:textId="77777777" w:rsidR="004F0850" w:rsidRPr="00E974E0" w:rsidRDefault="004F0850" w:rsidP="004F0850">
      <w:pPr>
        <w:pStyle w:val="ab"/>
        <w:rPr>
          <w:rFonts w:cs="Times New Roman"/>
          <w:sz w:val="12"/>
        </w:rPr>
      </w:pPr>
      <w:r>
        <w:rPr>
          <w:rFonts w:cs="Times New Roman"/>
          <w:sz w:val="12"/>
        </w:rPr>
        <w:t xml:space="preserve">- </w:t>
      </w:r>
      <w:r w:rsidRPr="00E974E0">
        <w:rPr>
          <w:rFonts w:cs="Times New Roman"/>
          <w:sz w:val="12"/>
        </w:rPr>
        <w:t>оценку технического уровня и качества комплектующего по продукции на основе одноименной карты по ГОСТ 2.116</w:t>
      </w:r>
      <w:r>
        <w:rPr>
          <w:rFonts w:cs="Times New Roman"/>
          <w:sz w:val="12"/>
        </w:rPr>
        <w:t>-84</w:t>
      </w:r>
      <w:r w:rsidRPr="00E974E0">
        <w:rPr>
          <w:rFonts w:cs="Times New Roman"/>
          <w:sz w:val="12"/>
        </w:rPr>
        <w:t xml:space="preserve"> (при наличии);</w:t>
      </w:r>
    </w:p>
    <w:p w14:paraId="10919332" w14:textId="77777777" w:rsidR="004F0850" w:rsidRPr="00E974E0" w:rsidRDefault="004F0850" w:rsidP="004F0850">
      <w:pPr>
        <w:pStyle w:val="ab"/>
        <w:rPr>
          <w:rFonts w:cs="Times New Roman"/>
          <w:sz w:val="12"/>
        </w:rPr>
      </w:pPr>
      <w:r>
        <w:rPr>
          <w:rFonts w:cs="Times New Roman"/>
          <w:sz w:val="12"/>
        </w:rPr>
        <w:t xml:space="preserve">- </w:t>
      </w:r>
      <w:r w:rsidRPr="00E974E0">
        <w:rPr>
          <w:rFonts w:cs="Times New Roman"/>
          <w:sz w:val="12"/>
        </w:rPr>
        <w:t>прогноз развития требований на комплектующее на предполагаемый период его выпуска;</w:t>
      </w:r>
    </w:p>
    <w:p w14:paraId="3BC89771" w14:textId="77777777" w:rsidR="004F0850" w:rsidRPr="00E974E0" w:rsidRDefault="004F0850" w:rsidP="004F0850">
      <w:pPr>
        <w:pStyle w:val="ab"/>
        <w:rPr>
          <w:rFonts w:cs="Times New Roman"/>
          <w:sz w:val="12"/>
        </w:rPr>
      </w:pPr>
      <w:r>
        <w:rPr>
          <w:rFonts w:cs="Times New Roman"/>
          <w:sz w:val="12"/>
        </w:rPr>
        <w:t xml:space="preserve">- </w:t>
      </w:r>
      <w:r w:rsidRPr="00E974E0">
        <w:rPr>
          <w:rFonts w:cs="Times New Roman"/>
          <w:sz w:val="12"/>
        </w:rPr>
        <w:t>рекомендуемые этапы модернизации (модифицирования) комплектующего с учетом прогноза развития требований;</w:t>
      </w:r>
    </w:p>
    <w:p w14:paraId="19669F52" w14:textId="77777777" w:rsidR="004F0850" w:rsidRDefault="004F0850" w:rsidP="004F0850">
      <w:pPr>
        <w:pStyle w:val="ab"/>
        <w:rPr>
          <w:rFonts w:cs="Times New Roman"/>
          <w:sz w:val="12"/>
        </w:rPr>
      </w:pPr>
      <w:r>
        <w:rPr>
          <w:rFonts w:cs="Times New Roman"/>
          <w:sz w:val="12"/>
        </w:rPr>
        <w:t xml:space="preserve">- </w:t>
      </w:r>
      <w:r w:rsidRPr="00E974E0">
        <w:rPr>
          <w:rFonts w:cs="Times New Roman"/>
          <w:sz w:val="12"/>
        </w:rPr>
        <w:t>требования к утилизации бракованных комплектующих, комплектующих с истекшими сроками хранения, выработавшими свой ресурс, морально устаревшим и отходов от них, к удалению опасных отходов.</w:t>
      </w:r>
    </w:p>
    <w:p w14:paraId="10FADB64" w14:textId="77777777" w:rsidR="004F0850" w:rsidRPr="00E974E0" w:rsidRDefault="004F0850" w:rsidP="004F0850">
      <w:pPr>
        <w:pStyle w:val="ab"/>
      </w:pPr>
      <w:r w:rsidRPr="00E974E0">
        <w:rPr>
          <w:rFonts w:cs="Times New Roman"/>
          <w:sz w:val="12"/>
        </w:rPr>
        <w:t xml:space="preserve">3) Содержание разделов ТЗ может быть разработано в соответствии с ГОСТ 15.016-2016. «Межгосударственный стандарт. Система разработки и постановки продукции на производство. Техническое задание. Требования к содержанию и оформлению» (введен в действие Приказом Росстандарта от 14.03.2017 </w:t>
      </w:r>
      <w:r>
        <w:rPr>
          <w:rFonts w:cs="Times New Roman"/>
          <w:sz w:val="12"/>
        </w:rPr>
        <w:t>№</w:t>
      </w:r>
      <w:r w:rsidRPr="00E974E0">
        <w:rPr>
          <w:rFonts w:cs="Times New Roman"/>
          <w:sz w:val="12"/>
        </w:rPr>
        <w:t xml:space="preserve"> 135-ст).</w:t>
      </w:r>
    </w:p>
  </w:footnote>
  <w:footnote w:id="3">
    <w:p w14:paraId="00F572B0" w14:textId="77777777" w:rsidR="004F0850" w:rsidRPr="00BD5C2F" w:rsidRDefault="004F0850" w:rsidP="004F0850">
      <w:pPr>
        <w:pStyle w:val="ab"/>
        <w:rPr>
          <w:rFonts w:ascii="Montserrat" w:hAnsi="Montserrat" w:cs="Times New Roman (Основной текст"/>
        </w:rPr>
      </w:pPr>
      <w:r w:rsidRPr="00BD5C2F">
        <w:rPr>
          <w:rStyle w:val="ad"/>
          <w:rFonts w:ascii="Montserrat" w:hAnsi="Montserrat" w:cs="Times New Roman (Основной текст"/>
        </w:rPr>
        <w:footnoteRef/>
      </w:r>
      <w:r w:rsidRPr="00BD5C2F">
        <w:rPr>
          <w:rFonts w:ascii="Montserrat" w:hAnsi="Montserrat" w:cs="Times New Roman (Основной текст"/>
        </w:rPr>
        <w:t xml:space="preserve"> Каждый этап завершается контрольными событиями, являющимися результатом совокупности работ (услуг) и мероприятий, расходы на выполнение которых включены в смету реализации проекта</w:t>
      </w:r>
    </w:p>
  </w:footnote>
  <w:footnote w:id="4">
    <w:p w14:paraId="7F2C6D16" w14:textId="07BD9169" w:rsidR="000E6263" w:rsidRPr="00BD5C2F" w:rsidRDefault="000E6263">
      <w:pPr>
        <w:pStyle w:val="ab"/>
        <w:rPr>
          <w:rFonts w:ascii="Montserrat" w:hAnsi="Montserrat" w:cs="Times New Roman (Основной текст"/>
        </w:rPr>
      </w:pPr>
      <w:r w:rsidRPr="00BD5C2F">
        <w:rPr>
          <w:rStyle w:val="ad"/>
          <w:rFonts w:ascii="Montserrat" w:hAnsi="Montserrat" w:cs="Times New Roman (Основной текст"/>
        </w:rPr>
        <w:footnoteRef/>
      </w:r>
      <w:r w:rsidRPr="00BD5C2F">
        <w:rPr>
          <w:rFonts w:ascii="Montserrat" w:hAnsi="Montserrat" w:cs="Times New Roman (Основной текст"/>
        </w:rPr>
        <w:t xml:space="preserve"> Указываются документы, на основание которых подтверждается наступление контрольного события</w:t>
      </w:r>
    </w:p>
  </w:footnote>
  <w:footnote w:id="5">
    <w:p w14:paraId="4A5744C9" w14:textId="6ED6B997" w:rsidR="004F0850" w:rsidRPr="002339ED" w:rsidRDefault="004F0850" w:rsidP="004F0850">
      <w:pPr>
        <w:pStyle w:val="ab"/>
        <w:rPr>
          <w:rFonts w:ascii="Montserrat" w:eastAsia="Tahoma" w:hAnsi="Montserrat" w:cs="Times New Roman"/>
          <w:sz w:val="18"/>
          <w:szCs w:val="18"/>
        </w:rPr>
      </w:pPr>
      <w:r w:rsidRPr="001E507E">
        <w:rPr>
          <w:rStyle w:val="ad"/>
          <w:rFonts w:cs="Times New Roman"/>
          <w:sz w:val="16"/>
        </w:rPr>
        <w:footnoteRef/>
      </w:r>
      <w:r w:rsidRPr="001E507E">
        <w:rPr>
          <w:rFonts w:cs="Times New Roman"/>
          <w:sz w:val="16"/>
        </w:rPr>
        <w:t xml:space="preserve"> </w:t>
      </w:r>
      <w:r w:rsidRPr="002339ED">
        <w:rPr>
          <w:rFonts w:ascii="Montserrat" w:eastAsia="Tahoma" w:hAnsi="Montserrat" w:cs="Times New Roman"/>
          <w:sz w:val="18"/>
          <w:szCs w:val="18"/>
        </w:rPr>
        <w:t>В подтверждение вышеприведенных данных к настоящей форме прикладываются</w:t>
      </w:r>
      <w:r w:rsidR="001E507E" w:rsidRPr="002339ED">
        <w:rPr>
          <w:rFonts w:ascii="Montserrat" w:eastAsia="Tahoma" w:hAnsi="Montserrat" w:cs="Times New Roman"/>
          <w:sz w:val="18"/>
          <w:szCs w:val="18"/>
        </w:rPr>
        <w:t xml:space="preserve"> </w:t>
      </w:r>
      <w:r w:rsidRPr="002339ED">
        <w:rPr>
          <w:rFonts w:ascii="Montserrat" w:eastAsia="Tahoma" w:hAnsi="Montserrat" w:cs="Times New Roman"/>
          <w:sz w:val="18"/>
          <w:szCs w:val="18"/>
        </w:rPr>
        <w:t>следующие документы:</w:t>
      </w:r>
    </w:p>
    <w:p w14:paraId="10F6BEEB" w14:textId="3E9AC054" w:rsidR="004F0850" w:rsidRPr="002339ED" w:rsidRDefault="004F0850" w:rsidP="004F0850">
      <w:pPr>
        <w:pStyle w:val="ab"/>
        <w:rPr>
          <w:rFonts w:ascii="Montserrat" w:eastAsia="Tahoma" w:hAnsi="Montserrat" w:cs="Times New Roman"/>
          <w:sz w:val="18"/>
          <w:szCs w:val="18"/>
        </w:rPr>
      </w:pPr>
      <w:r w:rsidRPr="002339ED">
        <w:rPr>
          <w:rFonts w:ascii="Montserrat" w:eastAsia="Tahoma" w:hAnsi="Montserrat" w:cs="Times New Roman"/>
          <w:sz w:val="18"/>
          <w:szCs w:val="18"/>
        </w:rPr>
        <w:t>- выгрузка</w:t>
      </w:r>
      <w:r w:rsidR="001E507E" w:rsidRPr="002339ED">
        <w:rPr>
          <w:rFonts w:ascii="Montserrat" w:eastAsia="Tahoma" w:hAnsi="Montserrat" w:cs="Times New Roman"/>
          <w:sz w:val="18"/>
          <w:szCs w:val="18"/>
        </w:rPr>
        <w:t xml:space="preserve"> </w:t>
      </w:r>
      <w:r w:rsidRPr="002339ED">
        <w:rPr>
          <w:rFonts w:ascii="Montserrat" w:eastAsia="Tahoma" w:hAnsi="Montserrat" w:cs="Times New Roman"/>
          <w:sz w:val="18"/>
          <w:szCs w:val="18"/>
        </w:rPr>
        <w:t xml:space="preserve">печатной формы реестра государственных контрактов (соглашений, договоров), размещенного на сайте </w:t>
      </w:r>
      <w:r w:rsidRPr="002339ED">
        <w:rPr>
          <w:rFonts w:ascii="Montserrat" w:eastAsia="Tahoma" w:hAnsi="Montserrat" w:cs="Times New Roman"/>
          <w:sz w:val="18"/>
          <w:szCs w:val="18"/>
          <w:lang w:val="en-US"/>
        </w:rPr>
        <w:t>zakupki</w:t>
      </w:r>
      <w:r w:rsidRPr="002339ED">
        <w:rPr>
          <w:rFonts w:ascii="Montserrat" w:eastAsia="Tahoma" w:hAnsi="Montserrat" w:cs="Times New Roman"/>
          <w:sz w:val="18"/>
          <w:szCs w:val="18"/>
        </w:rPr>
        <w:t>.</w:t>
      </w:r>
      <w:r w:rsidRPr="002339ED">
        <w:rPr>
          <w:rFonts w:ascii="Montserrat" w:eastAsia="Tahoma" w:hAnsi="Montserrat" w:cs="Times New Roman"/>
          <w:sz w:val="18"/>
          <w:szCs w:val="18"/>
          <w:lang w:val="en-US"/>
        </w:rPr>
        <w:t>gov</w:t>
      </w:r>
      <w:r w:rsidRPr="002339ED">
        <w:rPr>
          <w:rFonts w:ascii="Montserrat" w:eastAsia="Tahoma" w:hAnsi="Montserrat" w:cs="Times New Roman"/>
          <w:sz w:val="18"/>
          <w:szCs w:val="18"/>
        </w:rPr>
        <w:t>.</w:t>
      </w:r>
      <w:r w:rsidRPr="002339ED">
        <w:rPr>
          <w:rFonts w:ascii="Montserrat" w:eastAsia="Tahoma" w:hAnsi="Montserrat" w:cs="Times New Roman"/>
          <w:sz w:val="18"/>
          <w:szCs w:val="18"/>
          <w:lang w:val="en-US"/>
        </w:rPr>
        <w:t>ru</w:t>
      </w:r>
      <w:r w:rsidRPr="002339ED">
        <w:rPr>
          <w:rFonts w:ascii="Montserrat" w:eastAsia="Tahoma" w:hAnsi="Montserrat" w:cs="Times New Roman"/>
          <w:sz w:val="18"/>
          <w:szCs w:val="18"/>
        </w:rPr>
        <w:t xml:space="preserve"> (при наличии);</w:t>
      </w:r>
    </w:p>
    <w:p w14:paraId="6507066D" w14:textId="77777777" w:rsidR="004F0850" w:rsidRPr="002339ED" w:rsidRDefault="004F0850" w:rsidP="004F0850">
      <w:pPr>
        <w:pStyle w:val="ab"/>
        <w:rPr>
          <w:rFonts w:ascii="Montserrat" w:eastAsia="Tahoma" w:hAnsi="Montserrat" w:cs="Times New Roman"/>
          <w:sz w:val="18"/>
          <w:szCs w:val="18"/>
        </w:rPr>
      </w:pPr>
      <w:r w:rsidRPr="002339ED">
        <w:rPr>
          <w:rFonts w:ascii="Montserrat" w:eastAsia="Tahoma" w:hAnsi="Montserrat" w:cs="Times New Roman"/>
          <w:sz w:val="18"/>
          <w:szCs w:val="18"/>
        </w:rPr>
        <w:t>- копии договоров (контрактов, соглашений), заключенных с участником конкурса;</w:t>
      </w:r>
    </w:p>
    <w:p w14:paraId="598E6142" w14:textId="77777777" w:rsidR="004F0850" w:rsidRPr="002339ED" w:rsidRDefault="004F0850" w:rsidP="004F0850">
      <w:pPr>
        <w:pStyle w:val="ab"/>
        <w:rPr>
          <w:rFonts w:ascii="Montserrat" w:eastAsia="Tahoma" w:hAnsi="Montserrat" w:cs="Times New Roman"/>
          <w:sz w:val="18"/>
          <w:szCs w:val="18"/>
        </w:rPr>
      </w:pPr>
      <w:r w:rsidRPr="002339ED">
        <w:rPr>
          <w:rFonts w:ascii="Montserrat" w:eastAsia="Tahoma" w:hAnsi="Montserrat" w:cs="Times New Roman"/>
          <w:sz w:val="18"/>
          <w:szCs w:val="18"/>
        </w:rPr>
        <w:t>- копии актов выполненных работ (оказанных услуг) по договорам (контрактам, соглашениям).</w:t>
      </w:r>
    </w:p>
  </w:footnote>
  <w:footnote w:id="6">
    <w:p w14:paraId="4635FCC3" w14:textId="77777777" w:rsidR="004F0850" w:rsidRPr="00BD5C2F" w:rsidRDefault="004F0850" w:rsidP="004F0850">
      <w:pPr>
        <w:pStyle w:val="ab"/>
        <w:rPr>
          <w:rFonts w:ascii="Montserrat" w:hAnsi="Montserrat" w:cs="Times New Roman (Основной текст"/>
        </w:rPr>
      </w:pPr>
      <w:r w:rsidRPr="00BD5C2F">
        <w:rPr>
          <w:rStyle w:val="ad"/>
          <w:rFonts w:ascii="Montserrat" w:hAnsi="Montserrat" w:cs="Times New Roman (Основной текст"/>
        </w:rPr>
        <w:footnoteRef/>
      </w:r>
      <w:r w:rsidRPr="00BD5C2F">
        <w:rPr>
          <w:rFonts w:ascii="Montserrat" w:hAnsi="Montserrat" w:cs="Times New Roman (Основной текст"/>
        </w:rPr>
        <w:t xml:space="preserve"> На дату не ранее чем первое число месяца, предшествующего месяцу, в котором подается заявка</w:t>
      </w:r>
    </w:p>
  </w:footnote>
  <w:footnote w:id="7">
    <w:p w14:paraId="045A81B9" w14:textId="5AAAB5F7" w:rsidR="00BD5C2F" w:rsidRDefault="00BD5C2F">
      <w:pPr>
        <w:pStyle w:val="ab"/>
      </w:pPr>
      <w:r>
        <w:rPr>
          <w:rStyle w:val="ad"/>
        </w:rPr>
        <w:footnoteRef/>
      </w:r>
      <w:r>
        <w:t xml:space="preserve"> </w:t>
      </w:r>
      <w:r w:rsidRPr="00BD5C2F">
        <w:t>С приложением документов, подтверждающих полномочия указанного лица</w:t>
      </w:r>
    </w:p>
  </w:footnote>
  <w:footnote w:id="8">
    <w:p w14:paraId="2A62E2EA" w14:textId="3D27982B" w:rsidR="00BD5C2F" w:rsidRDefault="00BD5C2F">
      <w:pPr>
        <w:pStyle w:val="ab"/>
      </w:pPr>
      <w:r>
        <w:rPr>
          <w:rStyle w:val="ad"/>
        </w:rPr>
        <w:footnoteRef/>
      </w:r>
      <w:r>
        <w:t xml:space="preserve"> </w:t>
      </w:r>
      <w:r w:rsidRPr="00BD5C2F">
        <w:t>С приложением документов, подтверждающих полномочия указанного лица</w:t>
      </w:r>
    </w:p>
  </w:footnote>
  <w:footnote w:id="9">
    <w:p w14:paraId="403C6529" w14:textId="77777777" w:rsidR="00EA20C9" w:rsidRDefault="00EA20C9" w:rsidP="00EA20C9">
      <w:pPr>
        <w:pStyle w:val="ab"/>
      </w:pPr>
      <w:r>
        <w:rPr>
          <w:rStyle w:val="ad"/>
        </w:rPr>
        <w:footnoteRef/>
      </w:r>
      <w:r>
        <w:t xml:space="preserve"> </w:t>
      </w:r>
      <w:r w:rsidRPr="001225B2">
        <w:rPr>
          <w:rFonts w:ascii="Montserrat" w:hAnsi="Montserrat"/>
          <w:sz w:val="24"/>
          <w:szCs w:val="24"/>
        </w:rPr>
        <w:t>«К» проставляется в протоколах Конкурсного отбора, «П» проставляется в протокола</w:t>
      </w:r>
      <w:r>
        <w:rPr>
          <w:rFonts w:ascii="Montserrat" w:hAnsi="Montserrat"/>
          <w:sz w:val="24"/>
          <w:szCs w:val="24"/>
        </w:rPr>
        <w:t>х</w:t>
      </w:r>
      <w:r w:rsidRPr="001225B2">
        <w:rPr>
          <w:rFonts w:ascii="Montserrat" w:hAnsi="Montserrat"/>
          <w:sz w:val="24"/>
          <w:szCs w:val="24"/>
        </w:rPr>
        <w:t xml:space="preserve"> приемки.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593BF" w14:textId="77777777" w:rsidR="00EA20C9" w:rsidRDefault="00EA20C9">
    <w:pPr>
      <w:pStyle w:val="afa"/>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6BEB"/>
    <w:multiLevelType w:val="multilevel"/>
    <w:tmpl w:val="C8E6D11A"/>
    <w:lvl w:ilvl="0">
      <w:start w:val="1"/>
      <w:numFmt w:val="decimal"/>
      <w:lvlText w:val="%1)"/>
      <w:lvlJc w:val="left"/>
      <w:pPr>
        <w:tabs>
          <w:tab w:val="num" w:pos="720"/>
        </w:tabs>
        <w:ind w:left="720" w:hanging="720"/>
      </w:pPr>
      <w:rPr>
        <w:rFonts w:ascii="Montserrat" w:eastAsia="Times New Roman" w:hAnsi="Montserrat"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8073070"/>
    <w:multiLevelType w:val="hybridMultilevel"/>
    <w:tmpl w:val="336E78B6"/>
    <w:lvl w:ilvl="0" w:tplc="ADECB1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BD584B"/>
    <w:multiLevelType w:val="hybridMultilevel"/>
    <w:tmpl w:val="3A3C77F6"/>
    <w:lvl w:ilvl="0" w:tplc="E61E993C">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475B29"/>
    <w:multiLevelType w:val="hybridMultilevel"/>
    <w:tmpl w:val="BF468930"/>
    <w:lvl w:ilvl="0" w:tplc="58423C0C">
      <w:start w:val="1"/>
      <w:numFmt w:val="decimal"/>
      <w:lvlText w:val="%1."/>
      <w:lvlJc w:val="left"/>
      <w:pPr>
        <w:ind w:left="192" w:hanging="200"/>
      </w:pPr>
      <w:rPr>
        <w:rFonts w:ascii="Times New Roman" w:eastAsia="Tahoma" w:hAnsi="Times New Roman" w:cs="Tahoma" w:hint="default"/>
        <w:spacing w:val="0"/>
        <w:w w:val="100"/>
        <w:sz w:val="22"/>
        <w:szCs w:val="24"/>
        <w:lang w:val="ru-RU" w:eastAsia="en-US" w:bidi="ar-SA"/>
      </w:rPr>
    </w:lvl>
    <w:lvl w:ilvl="1" w:tplc="C6A40D24">
      <w:numFmt w:val="bullet"/>
      <w:lvlText w:val="•"/>
      <w:lvlJc w:val="left"/>
      <w:pPr>
        <w:ind w:left="1192" w:hanging="200"/>
      </w:pPr>
      <w:rPr>
        <w:rFonts w:hint="default"/>
        <w:lang w:val="ru-RU" w:eastAsia="en-US" w:bidi="ar-SA"/>
      </w:rPr>
    </w:lvl>
    <w:lvl w:ilvl="2" w:tplc="8D4ADF60">
      <w:numFmt w:val="bullet"/>
      <w:lvlText w:val="•"/>
      <w:lvlJc w:val="left"/>
      <w:pPr>
        <w:ind w:left="2185" w:hanging="200"/>
      </w:pPr>
      <w:rPr>
        <w:rFonts w:hint="default"/>
        <w:lang w:val="ru-RU" w:eastAsia="en-US" w:bidi="ar-SA"/>
      </w:rPr>
    </w:lvl>
    <w:lvl w:ilvl="3" w:tplc="1E7AB7F0">
      <w:numFmt w:val="bullet"/>
      <w:lvlText w:val="•"/>
      <w:lvlJc w:val="left"/>
      <w:pPr>
        <w:ind w:left="3177" w:hanging="200"/>
      </w:pPr>
      <w:rPr>
        <w:rFonts w:hint="default"/>
        <w:lang w:val="ru-RU" w:eastAsia="en-US" w:bidi="ar-SA"/>
      </w:rPr>
    </w:lvl>
    <w:lvl w:ilvl="4" w:tplc="21C044D8">
      <w:numFmt w:val="bullet"/>
      <w:lvlText w:val="•"/>
      <w:lvlJc w:val="left"/>
      <w:pPr>
        <w:ind w:left="4170" w:hanging="200"/>
      </w:pPr>
      <w:rPr>
        <w:rFonts w:hint="default"/>
        <w:lang w:val="ru-RU" w:eastAsia="en-US" w:bidi="ar-SA"/>
      </w:rPr>
    </w:lvl>
    <w:lvl w:ilvl="5" w:tplc="6D54A16A">
      <w:numFmt w:val="bullet"/>
      <w:lvlText w:val="•"/>
      <w:lvlJc w:val="left"/>
      <w:pPr>
        <w:ind w:left="5163" w:hanging="200"/>
      </w:pPr>
      <w:rPr>
        <w:rFonts w:hint="default"/>
        <w:lang w:val="ru-RU" w:eastAsia="en-US" w:bidi="ar-SA"/>
      </w:rPr>
    </w:lvl>
    <w:lvl w:ilvl="6" w:tplc="D5A4700C">
      <w:numFmt w:val="bullet"/>
      <w:lvlText w:val="•"/>
      <w:lvlJc w:val="left"/>
      <w:pPr>
        <w:ind w:left="6155" w:hanging="200"/>
      </w:pPr>
      <w:rPr>
        <w:rFonts w:hint="default"/>
        <w:lang w:val="ru-RU" w:eastAsia="en-US" w:bidi="ar-SA"/>
      </w:rPr>
    </w:lvl>
    <w:lvl w:ilvl="7" w:tplc="F9049DD0">
      <w:numFmt w:val="bullet"/>
      <w:lvlText w:val="•"/>
      <w:lvlJc w:val="left"/>
      <w:pPr>
        <w:ind w:left="7148" w:hanging="200"/>
      </w:pPr>
      <w:rPr>
        <w:rFonts w:hint="default"/>
        <w:lang w:val="ru-RU" w:eastAsia="en-US" w:bidi="ar-SA"/>
      </w:rPr>
    </w:lvl>
    <w:lvl w:ilvl="8" w:tplc="AF084526">
      <w:numFmt w:val="bullet"/>
      <w:lvlText w:val="•"/>
      <w:lvlJc w:val="left"/>
      <w:pPr>
        <w:ind w:left="8141" w:hanging="200"/>
      </w:pPr>
      <w:rPr>
        <w:rFonts w:hint="default"/>
        <w:lang w:val="ru-RU" w:eastAsia="en-US" w:bidi="ar-SA"/>
      </w:rPr>
    </w:lvl>
  </w:abstractNum>
  <w:abstractNum w:abstractNumId="4" w15:restartNumberingAfterBreak="0">
    <w:nsid w:val="224F7842"/>
    <w:multiLevelType w:val="multilevel"/>
    <w:tmpl w:val="8348C3BE"/>
    <w:lvl w:ilvl="0">
      <w:start w:val="5"/>
      <w:numFmt w:val="decimal"/>
      <w:lvlText w:val="%1"/>
      <w:lvlJc w:val="left"/>
      <w:pPr>
        <w:ind w:left="400" w:hanging="40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5" w15:restartNumberingAfterBreak="0">
    <w:nsid w:val="262356DE"/>
    <w:multiLevelType w:val="hybridMultilevel"/>
    <w:tmpl w:val="7EA890E8"/>
    <w:lvl w:ilvl="0" w:tplc="AEE296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3B05B9"/>
    <w:multiLevelType w:val="multilevel"/>
    <w:tmpl w:val="96BE74FC"/>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7" w15:restartNumberingAfterBreak="0">
    <w:nsid w:val="44C6272C"/>
    <w:multiLevelType w:val="hybridMultilevel"/>
    <w:tmpl w:val="181A1620"/>
    <w:lvl w:ilvl="0" w:tplc="46A6D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5FC0EA4"/>
    <w:multiLevelType w:val="hybridMultilevel"/>
    <w:tmpl w:val="B42ED7FC"/>
    <w:lvl w:ilvl="0" w:tplc="906E53FA">
      <w:numFmt w:val="bullet"/>
      <w:lvlText w:val="-"/>
      <w:lvlJc w:val="left"/>
      <w:pPr>
        <w:ind w:left="107" w:hanging="154"/>
      </w:pPr>
      <w:rPr>
        <w:rFonts w:ascii="Verdana" w:eastAsia="Verdana" w:hAnsi="Verdana" w:cs="Verdana" w:hint="default"/>
        <w:i/>
        <w:iCs/>
        <w:w w:val="84"/>
        <w:sz w:val="24"/>
        <w:szCs w:val="24"/>
        <w:lang w:val="ru-RU" w:eastAsia="en-US" w:bidi="ar-SA"/>
      </w:rPr>
    </w:lvl>
    <w:lvl w:ilvl="1" w:tplc="F8625C32">
      <w:numFmt w:val="bullet"/>
      <w:lvlText w:val="•"/>
      <w:lvlJc w:val="left"/>
      <w:pPr>
        <w:ind w:left="684" w:hanging="154"/>
      </w:pPr>
      <w:rPr>
        <w:rFonts w:hint="default"/>
        <w:lang w:val="ru-RU" w:eastAsia="en-US" w:bidi="ar-SA"/>
      </w:rPr>
    </w:lvl>
    <w:lvl w:ilvl="2" w:tplc="3E580106">
      <w:numFmt w:val="bullet"/>
      <w:lvlText w:val="•"/>
      <w:lvlJc w:val="left"/>
      <w:pPr>
        <w:ind w:left="1269" w:hanging="154"/>
      </w:pPr>
      <w:rPr>
        <w:rFonts w:hint="default"/>
        <w:lang w:val="ru-RU" w:eastAsia="en-US" w:bidi="ar-SA"/>
      </w:rPr>
    </w:lvl>
    <w:lvl w:ilvl="3" w:tplc="B76084DC">
      <w:numFmt w:val="bullet"/>
      <w:lvlText w:val="•"/>
      <w:lvlJc w:val="left"/>
      <w:pPr>
        <w:ind w:left="1853" w:hanging="154"/>
      </w:pPr>
      <w:rPr>
        <w:rFonts w:hint="default"/>
        <w:lang w:val="ru-RU" w:eastAsia="en-US" w:bidi="ar-SA"/>
      </w:rPr>
    </w:lvl>
    <w:lvl w:ilvl="4" w:tplc="8A8E14AA">
      <w:numFmt w:val="bullet"/>
      <w:lvlText w:val="•"/>
      <w:lvlJc w:val="left"/>
      <w:pPr>
        <w:ind w:left="2438" w:hanging="154"/>
      </w:pPr>
      <w:rPr>
        <w:rFonts w:hint="default"/>
        <w:lang w:val="ru-RU" w:eastAsia="en-US" w:bidi="ar-SA"/>
      </w:rPr>
    </w:lvl>
    <w:lvl w:ilvl="5" w:tplc="0A085A7E">
      <w:numFmt w:val="bullet"/>
      <w:lvlText w:val="•"/>
      <w:lvlJc w:val="left"/>
      <w:pPr>
        <w:ind w:left="3022" w:hanging="154"/>
      </w:pPr>
      <w:rPr>
        <w:rFonts w:hint="default"/>
        <w:lang w:val="ru-RU" w:eastAsia="en-US" w:bidi="ar-SA"/>
      </w:rPr>
    </w:lvl>
    <w:lvl w:ilvl="6" w:tplc="2F86AE50">
      <w:numFmt w:val="bullet"/>
      <w:lvlText w:val="•"/>
      <w:lvlJc w:val="left"/>
      <w:pPr>
        <w:ind w:left="3607" w:hanging="154"/>
      </w:pPr>
      <w:rPr>
        <w:rFonts w:hint="default"/>
        <w:lang w:val="ru-RU" w:eastAsia="en-US" w:bidi="ar-SA"/>
      </w:rPr>
    </w:lvl>
    <w:lvl w:ilvl="7" w:tplc="DC52C8E8">
      <w:numFmt w:val="bullet"/>
      <w:lvlText w:val="•"/>
      <w:lvlJc w:val="left"/>
      <w:pPr>
        <w:ind w:left="4191" w:hanging="154"/>
      </w:pPr>
      <w:rPr>
        <w:rFonts w:hint="default"/>
        <w:lang w:val="ru-RU" w:eastAsia="en-US" w:bidi="ar-SA"/>
      </w:rPr>
    </w:lvl>
    <w:lvl w:ilvl="8" w:tplc="26ACEC1A">
      <w:numFmt w:val="bullet"/>
      <w:lvlText w:val="•"/>
      <w:lvlJc w:val="left"/>
      <w:pPr>
        <w:ind w:left="4776" w:hanging="154"/>
      </w:pPr>
      <w:rPr>
        <w:rFonts w:hint="default"/>
        <w:lang w:val="ru-RU" w:eastAsia="en-US" w:bidi="ar-SA"/>
      </w:rPr>
    </w:lvl>
  </w:abstractNum>
  <w:abstractNum w:abstractNumId="9" w15:restartNumberingAfterBreak="0">
    <w:nsid w:val="47037364"/>
    <w:multiLevelType w:val="multilevel"/>
    <w:tmpl w:val="03FE9C6C"/>
    <w:lvl w:ilvl="0">
      <w:start w:val="1"/>
      <w:numFmt w:val="decimal"/>
      <w:lvlText w:val="%1"/>
      <w:lvlJc w:val="left"/>
      <w:pPr>
        <w:ind w:left="360" w:hanging="36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10" w15:restartNumberingAfterBreak="0">
    <w:nsid w:val="49173457"/>
    <w:multiLevelType w:val="hybridMultilevel"/>
    <w:tmpl w:val="7E38982E"/>
    <w:lvl w:ilvl="0" w:tplc="B46AF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C720194"/>
    <w:multiLevelType w:val="multilevel"/>
    <w:tmpl w:val="95985ED0"/>
    <w:lvl w:ilvl="0">
      <w:start w:val="6"/>
      <w:numFmt w:val="decimal"/>
      <w:lvlText w:val="%1"/>
      <w:lvlJc w:val="left"/>
      <w:pPr>
        <w:ind w:left="360" w:hanging="360"/>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2" w15:restartNumberingAfterBreak="0">
    <w:nsid w:val="4F32640D"/>
    <w:multiLevelType w:val="hybridMultilevel"/>
    <w:tmpl w:val="CBDAF300"/>
    <w:lvl w:ilvl="0" w:tplc="1F763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20D7501"/>
    <w:multiLevelType w:val="multilevel"/>
    <w:tmpl w:val="0074D834"/>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782" w:hanging="108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14" w15:restartNumberingAfterBreak="0">
    <w:nsid w:val="52722BB9"/>
    <w:multiLevelType w:val="multilevel"/>
    <w:tmpl w:val="178A7F38"/>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5" w15:restartNumberingAfterBreak="0">
    <w:nsid w:val="5DDF78BE"/>
    <w:multiLevelType w:val="hybridMultilevel"/>
    <w:tmpl w:val="DAC662E2"/>
    <w:lvl w:ilvl="0" w:tplc="93B036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78F1D32"/>
    <w:multiLevelType w:val="multilevel"/>
    <w:tmpl w:val="31C4A48A"/>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7" w15:restartNumberingAfterBreak="0">
    <w:nsid w:val="683D2BE6"/>
    <w:multiLevelType w:val="hybridMultilevel"/>
    <w:tmpl w:val="AB9CFD96"/>
    <w:lvl w:ilvl="0" w:tplc="C6A40D24">
      <w:numFmt w:val="bullet"/>
      <w:lvlText w:val="•"/>
      <w:lvlJc w:val="left"/>
      <w:pPr>
        <w:ind w:left="529" w:hanging="428"/>
      </w:pPr>
      <w:rPr>
        <w:rFonts w:hint="default"/>
        <w:w w:val="100"/>
        <w:sz w:val="28"/>
        <w:szCs w:val="28"/>
        <w:lang w:val="ru-RU" w:eastAsia="en-US" w:bidi="ar-SA"/>
      </w:rPr>
    </w:lvl>
    <w:lvl w:ilvl="1" w:tplc="6CB845BE">
      <w:numFmt w:val="bullet"/>
      <w:lvlText w:val="-"/>
      <w:lvlJc w:val="left"/>
      <w:pPr>
        <w:ind w:left="102" w:hanging="368"/>
      </w:pPr>
      <w:rPr>
        <w:rFonts w:ascii="Tahoma" w:eastAsia="Tahoma" w:hAnsi="Tahoma" w:cs="Tahoma" w:hint="default"/>
        <w:w w:val="105"/>
        <w:sz w:val="28"/>
        <w:szCs w:val="28"/>
        <w:lang w:val="ru-RU" w:eastAsia="en-US" w:bidi="ar-SA"/>
      </w:rPr>
    </w:lvl>
    <w:lvl w:ilvl="2" w:tplc="F23A2412">
      <w:numFmt w:val="bullet"/>
      <w:lvlText w:val="•"/>
      <w:lvlJc w:val="left"/>
      <w:pPr>
        <w:ind w:left="1557" w:hanging="368"/>
      </w:pPr>
      <w:rPr>
        <w:rFonts w:hint="default"/>
        <w:lang w:val="ru-RU" w:eastAsia="en-US" w:bidi="ar-SA"/>
      </w:rPr>
    </w:lvl>
    <w:lvl w:ilvl="3" w:tplc="27FC65FE">
      <w:numFmt w:val="bullet"/>
      <w:lvlText w:val="•"/>
      <w:lvlJc w:val="left"/>
      <w:pPr>
        <w:ind w:left="2595" w:hanging="368"/>
      </w:pPr>
      <w:rPr>
        <w:rFonts w:hint="default"/>
        <w:lang w:val="ru-RU" w:eastAsia="en-US" w:bidi="ar-SA"/>
      </w:rPr>
    </w:lvl>
    <w:lvl w:ilvl="4" w:tplc="232C9A64">
      <w:numFmt w:val="bullet"/>
      <w:lvlText w:val="•"/>
      <w:lvlJc w:val="left"/>
      <w:pPr>
        <w:ind w:left="3633" w:hanging="368"/>
      </w:pPr>
      <w:rPr>
        <w:rFonts w:hint="default"/>
        <w:lang w:val="ru-RU" w:eastAsia="en-US" w:bidi="ar-SA"/>
      </w:rPr>
    </w:lvl>
    <w:lvl w:ilvl="5" w:tplc="80C6CB38">
      <w:numFmt w:val="bullet"/>
      <w:lvlText w:val="•"/>
      <w:lvlJc w:val="left"/>
      <w:pPr>
        <w:ind w:left="4670" w:hanging="368"/>
      </w:pPr>
      <w:rPr>
        <w:rFonts w:hint="default"/>
        <w:lang w:val="ru-RU" w:eastAsia="en-US" w:bidi="ar-SA"/>
      </w:rPr>
    </w:lvl>
    <w:lvl w:ilvl="6" w:tplc="DE4EE858">
      <w:numFmt w:val="bullet"/>
      <w:lvlText w:val="•"/>
      <w:lvlJc w:val="left"/>
      <w:pPr>
        <w:ind w:left="5708" w:hanging="368"/>
      </w:pPr>
      <w:rPr>
        <w:rFonts w:hint="default"/>
        <w:lang w:val="ru-RU" w:eastAsia="en-US" w:bidi="ar-SA"/>
      </w:rPr>
    </w:lvl>
    <w:lvl w:ilvl="7" w:tplc="35C675A2">
      <w:numFmt w:val="bullet"/>
      <w:lvlText w:val="•"/>
      <w:lvlJc w:val="left"/>
      <w:pPr>
        <w:ind w:left="6746" w:hanging="368"/>
      </w:pPr>
      <w:rPr>
        <w:rFonts w:hint="default"/>
        <w:lang w:val="ru-RU" w:eastAsia="en-US" w:bidi="ar-SA"/>
      </w:rPr>
    </w:lvl>
    <w:lvl w:ilvl="8" w:tplc="5B427ACE">
      <w:numFmt w:val="bullet"/>
      <w:lvlText w:val="•"/>
      <w:lvlJc w:val="left"/>
      <w:pPr>
        <w:ind w:left="7783" w:hanging="368"/>
      </w:pPr>
      <w:rPr>
        <w:rFonts w:hint="default"/>
        <w:lang w:val="ru-RU" w:eastAsia="en-US" w:bidi="ar-SA"/>
      </w:rPr>
    </w:lvl>
  </w:abstractNum>
  <w:abstractNum w:abstractNumId="18" w15:restartNumberingAfterBreak="0">
    <w:nsid w:val="78E24C97"/>
    <w:multiLevelType w:val="hybridMultilevel"/>
    <w:tmpl w:val="F2E6FFEC"/>
    <w:lvl w:ilvl="0" w:tplc="B512E456">
      <w:numFmt w:val="bullet"/>
      <w:lvlText w:val=""/>
      <w:lvlJc w:val="left"/>
      <w:pPr>
        <w:ind w:left="529" w:hanging="428"/>
      </w:pPr>
      <w:rPr>
        <w:rFonts w:ascii="Symbol" w:eastAsia="Symbol" w:hAnsi="Symbol" w:cs="Symbol" w:hint="default"/>
        <w:w w:val="100"/>
        <w:sz w:val="28"/>
        <w:szCs w:val="28"/>
        <w:lang w:val="ru-RU" w:eastAsia="en-US" w:bidi="ar-SA"/>
      </w:rPr>
    </w:lvl>
    <w:lvl w:ilvl="1" w:tplc="6CB845BE">
      <w:numFmt w:val="bullet"/>
      <w:lvlText w:val="-"/>
      <w:lvlJc w:val="left"/>
      <w:pPr>
        <w:ind w:left="102" w:hanging="368"/>
      </w:pPr>
      <w:rPr>
        <w:rFonts w:ascii="Tahoma" w:eastAsia="Tahoma" w:hAnsi="Tahoma" w:cs="Tahoma" w:hint="default"/>
        <w:w w:val="105"/>
        <w:sz w:val="28"/>
        <w:szCs w:val="28"/>
        <w:lang w:val="ru-RU" w:eastAsia="en-US" w:bidi="ar-SA"/>
      </w:rPr>
    </w:lvl>
    <w:lvl w:ilvl="2" w:tplc="F23A2412">
      <w:numFmt w:val="bullet"/>
      <w:lvlText w:val="•"/>
      <w:lvlJc w:val="left"/>
      <w:pPr>
        <w:ind w:left="1557" w:hanging="368"/>
      </w:pPr>
      <w:rPr>
        <w:rFonts w:hint="default"/>
        <w:lang w:val="ru-RU" w:eastAsia="en-US" w:bidi="ar-SA"/>
      </w:rPr>
    </w:lvl>
    <w:lvl w:ilvl="3" w:tplc="27FC65FE">
      <w:numFmt w:val="bullet"/>
      <w:lvlText w:val="•"/>
      <w:lvlJc w:val="left"/>
      <w:pPr>
        <w:ind w:left="2595" w:hanging="368"/>
      </w:pPr>
      <w:rPr>
        <w:rFonts w:hint="default"/>
        <w:lang w:val="ru-RU" w:eastAsia="en-US" w:bidi="ar-SA"/>
      </w:rPr>
    </w:lvl>
    <w:lvl w:ilvl="4" w:tplc="232C9A64">
      <w:numFmt w:val="bullet"/>
      <w:lvlText w:val="•"/>
      <w:lvlJc w:val="left"/>
      <w:pPr>
        <w:ind w:left="3633" w:hanging="368"/>
      </w:pPr>
      <w:rPr>
        <w:rFonts w:hint="default"/>
        <w:lang w:val="ru-RU" w:eastAsia="en-US" w:bidi="ar-SA"/>
      </w:rPr>
    </w:lvl>
    <w:lvl w:ilvl="5" w:tplc="80C6CB38">
      <w:numFmt w:val="bullet"/>
      <w:lvlText w:val="•"/>
      <w:lvlJc w:val="left"/>
      <w:pPr>
        <w:ind w:left="4670" w:hanging="368"/>
      </w:pPr>
      <w:rPr>
        <w:rFonts w:hint="default"/>
        <w:lang w:val="ru-RU" w:eastAsia="en-US" w:bidi="ar-SA"/>
      </w:rPr>
    </w:lvl>
    <w:lvl w:ilvl="6" w:tplc="DE4EE858">
      <w:numFmt w:val="bullet"/>
      <w:lvlText w:val="•"/>
      <w:lvlJc w:val="left"/>
      <w:pPr>
        <w:ind w:left="5708" w:hanging="368"/>
      </w:pPr>
      <w:rPr>
        <w:rFonts w:hint="default"/>
        <w:lang w:val="ru-RU" w:eastAsia="en-US" w:bidi="ar-SA"/>
      </w:rPr>
    </w:lvl>
    <w:lvl w:ilvl="7" w:tplc="35C675A2">
      <w:numFmt w:val="bullet"/>
      <w:lvlText w:val="•"/>
      <w:lvlJc w:val="left"/>
      <w:pPr>
        <w:ind w:left="6746" w:hanging="368"/>
      </w:pPr>
      <w:rPr>
        <w:rFonts w:hint="default"/>
        <w:lang w:val="ru-RU" w:eastAsia="en-US" w:bidi="ar-SA"/>
      </w:rPr>
    </w:lvl>
    <w:lvl w:ilvl="8" w:tplc="5B427ACE">
      <w:numFmt w:val="bullet"/>
      <w:lvlText w:val="•"/>
      <w:lvlJc w:val="left"/>
      <w:pPr>
        <w:ind w:left="7783" w:hanging="368"/>
      </w:pPr>
      <w:rPr>
        <w:rFonts w:hint="default"/>
        <w:lang w:val="ru-RU" w:eastAsia="en-US" w:bidi="ar-SA"/>
      </w:rPr>
    </w:lvl>
  </w:abstractNum>
  <w:num w:numId="1" w16cid:durableId="5754809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49433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974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69373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73942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6724721">
    <w:abstractNumId w:val="16"/>
  </w:num>
  <w:num w:numId="7" w16cid:durableId="1921133155">
    <w:abstractNumId w:val="10"/>
  </w:num>
  <w:num w:numId="8" w16cid:durableId="813177992">
    <w:abstractNumId w:val="1"/>
  </w:num>
  <w:num w:numId="9" w16cid:durableId="241716579">
    <w:abstractNumId w:val="7"/>
  </w:num>
  <w:num w:numId="10" w16cid:durableId="678436053">
    <w:abstractNumId w:val="15"/>
  </w:num>
  <w:num w:numId="11" w16cid:durableId="1659723545">
    <w:abstractNumId w:val="12"/>
  </w:num>
  <w:num w:numId="12" w16cid:durableId="1179083918">
    <w:abstractNumId w:val="2"/>
  </w:num>
  <w:num w:numId="13" w16cid:durableId="592589840">
    <w:abstractNumId w:val="9"/>
  </w:num>
  <w:num w:numId="14" w16cid:durableId="625164912">
    <w:abstractNumId w:val="6"/>
  </w:num>
  <w:num w:numId="15" w16cid:durableId="2105833999">
    <w:abstractNumId w:val="14"/>
  </w:num>
  <w:num w:numId="16" w16cid:durableId="9374708">
    <w:abstractNumId w:val="13"/>
  </w:num>
  <w:num w:numId="17" w16cid:durableId="1700812258">
    <w:abstractNumId w:val="3"/>
  </w:num>
  <w:num w:numId="18" w16cid:durableId="1130980860">
    <w:abstractNumId w:val="8"/>
  </w:num>
  <w:num w:numId="19" w16cid:durableId="60639507">
    <w:abstractNumId w:val="18"/>
  </w:num>
  <w:num w:numId="20" w16cid:durableId="2078359243">
    <w:abstractNumId w:val="17"/>
  </w:num>
  <w:num w:numId="21" w16cid:durableId="1591356899">
    <w:abstractNumId w:val="5"/>
  </w:num>
  <w:num w:numId="22" w16cid:durableId="1806854838">
    <w:abstractNumId w:val="11"/>
  </w:num>
  <w:num w:numId="23" w16cid:durableId="90662755">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1EA"/>
    <w:rsid w:val="00002B5B"/>
    <w:rsid w:val="000031CE"/>
    <w:rsid w:val="0000340C"/>
    <w:rsid w:val="00017F76"/>
    <w:rsid w:val="00023615"/>
    <w:rsid w:val="0002663A"/>
    <w:rsid w:val="00030214"/>
    <w:rsid w:val="00036D65"/>
    <w:rsid w:val="000406B8"/>
    <w:rsid w:val="00050A81"/>
    <w:rsid w:val="00050E78"/>
    <w:rsid w:val="000738FC"/>
    <w:rsid w:val="00075DAD"/>
    <w:rsid w:val="00076F3C"/>
    <w:rsid w:val="00081C07"/>
    <w:rsid w:val="00085C58"/>
    <w:rsid w:val="000867B6"/>
    <w:rsid w:val="00086B27"/>
    <w:rsid w:val="00090785"/>
    <w:rsid w:val="00092953"/>
    <w:rsid w:val="0009399C"/>
    <w:rsid w:val="000A0509"/>
    <w:rsid w:val="000A0678"/>
    <w:rsid w:val="000A6F93"/>
    <w:rsid w:val="000A74D2"/>
    <w:rsid w:val="000B5859"/>
    <w:rsid w:val="000B5E09"/>
    <w:rsid w:val="000C0BDA"/>
    <w:rsid w:val="000C55F1"/>
    <w:rsid w:val="000C613E"/>
    <w:rsid w:val="000D004C"/>
    <w:rsid w:val="000D058B"/>
    <w:rsid w:val="000D21BA"/>
    <w:rsid w:val="000D30E6"/>
    <w:rsid w:val="000D3D53"/>
    <w:rsid w:val="000D6D86"/>
    <w:rsid w:val="000E036D"/>
    <w:rsid w:val="000E3C42"/>
    <w:rsid w:val="000E6263"/>
    <w:rsid w:val="000F054C"/>
    <w:rsid w:val="000F2F3E"/>
    <w:rsid w:val="000F5589"/>
    <w:rsid w:val="00102C07"/>
    <w:rsid w:val="00104889"/>
    <w:rsid w:val="00105B50"/>
    <w:rsid w:val="00111039"/>
    <w:rsid w:val="0011357A"/>
    <w:rsid w:val="00116277"/>
    <w:rsid w:val="001173AB"/>
    <w:rsid w:val="00127924"/>
    <w:rsid w:val="001279DB"/>
    <w:rsid w:val="00135EF4"/>
    <w:rsid w:val="00137F82"/>
    <w:rsid w:val="00157D9D"/>
    <w:rsid w:val="0016006C"/>
    <w:rsid w:val="00164D7A"/>
    <w:rsid w:val="0016545E"/>
    <w:rsid w:val="00165A89"/>
    <w:rsid w:val="001725C3"/>
    <w:rsid w:val="00176415"/>
    <w:rsid w:val="0018133D"/>
    <w:rsid w:val="00190E44"/>
    <w:rsid w:val="00193185"/>
    <w:rsid w:val="001931B2"/>
    <w:rsid w:val="00193B8C"/>
    <w:rsid w:val="00194417"/>
    <w:rsid w:val="00194891"/>
    <w:rsid w:val="00197D3F"/>
    <w:rsid w:val="001A6E2B"/>
    <w:rsid w:val="001A6F64"/>
    <w:rsid w:val="001A6F69"/>
    <w:rsid w:val="001B1F84"/>
    <w:rsid w:val="001B640F"/>
    <w:rsid w:val="001C3E3C"/>
    <w:rsid w:val="001D0DFF"/>
    <w:rsid w:val="001D3560"/>
    <w:rsid w:val="001D715B"/>
    <w:rsid w:val="001D737F"/>
    <w:rsid w:val="001E0E5D"/>
    <w:rsid w:val="001E4B9E"/>
    <w:rsid w:val="001E4C43"/>
    <w:rsid w:val="001E5074"/>
    <w:rsid w:val="001E507E"/>
    <w:rsid w:val="001E78DE"/>
    <w:rsid w:val="001F26E1"/>
    <w:rsid w:val="001F6B87"/>
    <w:rsid w:val="002008AA"/>
    <w:rsid w:val="00204E7A"/>
    <w:rsid w:val="002066D1"/>
    <w:rsid w:val="00210AF3"/>
    <w:rsid w:val="0021614A"/>
    <w:rsid w:val="00216ACE"/>
    <w:rsid w:val="002212AF"/>
    <w:rsid w:val="002247BC"/>
    <w:rsid w:val="0022653E"/>
    <w:rsid w:val="00231667"/>
    <w:rsid w:val="00231F11"/>
    <w:rsid w:val="002339ED"/>
    <w:rsid w:val="00233B8B"/>
    <w:rsid w:val="00235BCF"/>
    <w:rsid w:val="002377E1"/>
    <w:rsid w:val="002467F2"/>
    <w:rsid w:val="00252EEC"/>
    <w:rsid w:val="00254069"/>
    <w:rsid w:val="002566DF"/>
    <w:rsid w:val="002569B4"/>
    <w:rsid w:val="00257890"/>
    <w:rsid w:val="00260917"/>
    <w:rsid w:val="00261147"/>
    <w:rsid w:val="00261E78"/>
    <w:rsid w:val="00272AE2"/>
    <w:rsid w:val="00276B23"/>
    <w:rsid w:val="00286B39"/>
    <w:rsid w:val="00294333"/>
    <w:rsid w:val="00295EBB"/>
    <w:rsid w:val="002A0218"/>
    <w:rsid w:val="002A34BF"/>
    <w:rsid w:val="002A5765"/>
    <w:rsid w:val="002A5826"/>
    <w:rsid w:val="002B0543"/>
    <w:rsid w:val="002B4A84"/>
    <w:rsid w:val="002B4D57"/>
    <w:rsid w:val="002C1014"/>
    <w:rsid w:val="002C15C1"/>
    <w:rsid w:val="002C3EB3"/>
    <w:rsid w:val="002C66BE"/>
    <w:rsid w:val="002D6863"/>
    <w:rsid w:val="002D7B93"/>
    <w:rsid w:val="002E4EEF"/>
    <w:rsid w:val="002F315D"/>
    <w:rsid w:val="00300F09"/>
    <w:rsid w:val="00303E96"/>
    <w:rsid w:val="00306FE2"/>
    <w:rsid w:val="003107CC"/>
    <w:rsid w:val="00313B04"/>
    <w:rsid w:val="00313B94"/>
    <w:rsid w:val="00320C3A"/>
    <w:rsid w:val="00322043"/>
    <w:rsid w:val="0032279D"/>
    <w:rsid w:val="00326E76"/>
    <w:rsid w:val="0033288E"/>
    <w:rsid w:val="003349DE"/>
    <w:rsid w:val="003372AB"/>
    <w:rsid w:val="00342878"/>
    <w:rsid w:val="00343378"/>
    <w:rsid w:val="003451DB"/>
    <w:rsid w:val="00346FA6"/>
    <w:rsid w:val="00351537"/>
    <w:rsid w:val="00352641"/>
    <w:rsid w:val="00352A7C"/>
    <w:rsid w:val="00352E62"/>
    <w:rsid w:val="003700A4"/>
    <w:rsid w:val="00370D71"/>
    <w:rsid w:val="003763B5"/>
    <w:rsid w:val="00391409"/>
    <w:rsid w:val="003939FF"/>
    <w:rsid w:val="0039431C"/>
    <w:rsid w:val="00395ACD"/>
    <w:rsid w:val="003A0B07"/>
    <w:rsid w:val="003B7C87"/>
    <w:rsid w:val="003B7EDD"/>
    <w:rsid w:val="003C25C2"/>
    <w:rsid w:val="003C568E"/>
    <w:rsid w:val="003D1ADC"/>
    <w:rsid w:val="003D4FCB"/>
    <w:rsid w:val="003E32AB"/>
    <w:rsid w:val="003E68D4"/>
    <w:rsid w:val="003F1A21"/>
    <w:rsid w:val="003F37AC"/>
    <w:rsid w:val="003F4D82"/>
    <w:rsid w:val="003F575B"/>
    <w:rsid w:val="00400876"/>
    <w:rsid w:val="004035C2"/>
    <w:rsid w:val="0040540A"/>
    <w:rsid w:val="004075F0"/>
    <w:rsid w:val="004201A0"/>
    <w:rsid w:val="00420C32"/>
    <w:rsid w:val="004219E4"/>
    <w:rsid w:val="00431AF7"/>
    <w:rsid w:val="00431C0E"/>
    <w:rsid w:val="00436E5E"/>
    <w:rsid w:val="0044272E"/>
    <w:rsid w:val="00442A16"/>
    <w:rsid w:val="004448F5"/>
    <w:rsid w:val="00450EAA"/>
    <w:rsid w:val="00451488"/>
    <w:rsid w:val="0045181D"/>
    <w:rsid w:val="00452305"/>
    <w:rsid w:val="004524B0"/>
    <w:rsid w:val="004538FB"/>
    <w:rsid w:val="00454B45"/>
    <w:rsid w:val="00455EF2"/>
    <w:rsid w:val="00463EC4"/>
    <w:rsid w:val="00466960"/>
    <w:rsid w:val="0047109D"/>
    <w:rsid w:val="00471D0B"/>
    <w:rsid w:val="0048052C"/>
    <w:rsid w:val="00480778"/>
    <w:rsid w:val="00481586"/>
    <w:rsid w:val="00485572"/>
    <w:rsid w:val="00490372"/>
    <w:rsid w:val="00490387"/>
    <w:rsid w:val="00494806"/>
    <w:rsid w:val="004B2630"/>
    <w:rsid w:val="004B53C5"/>
    <w:rsid w:val="004B63C8"/>
    <w:rsid w:val="004B6C55"/>
    <w:rsid w:val="004D0A02"/>
    <w:rsid w:val="004D54A8"/>
    <w:rsid w:val="004F0850"/>
    <w:rsid w:val="004F4A10"/>
    <w:rsid w:val="004F6C0E"/>
    <w:rsid w:val="004F707F"/>
    <w:rsid w:val="004F7632"/>
    <w:rsid w:val="005035FF"/>
    <w:rsid w:val="00504857"/>
    <w:rsid w:val="005050AC"/>
    <w:rsid w:val="00506184"/>
    <w:rsid w:val="00511102"/>
    <w:rsid w:val="005148F4"/>
    <w:rsid w:val="00517800"/>
    <w:rsid w:val="0052030F"/>
    <w:rsid w:val="00520941"/>
    <w:rsid w:val="00521A6F"/>
    <w:rsid w:val="005264A3"/>
    <w:rsid w:val="00526522"/>
    <w:rsid w:val="00531246"/>
    <w:rsid w:val="0053212F"/>
    <w:rsid w:val="00536AE5"/>
    <w:rsid w:val="00545B19"/>
    <w:rsid w:val="005524BC"/>
    <w:rsid w:val="005533A3"/>
    <w:rsid w:val="00554FFE"/>
    <w:rsid w:val="00566D07"/>
    <w:rsid w:val="00571D8A"/>
    <w:rsid w:val="00571F11"/>
    <w:rsid w:val="00574D5D"/>
    <w:rsid w:val="00586DB2"/>
    <w:rsid w:val="00590CE1"/>
    <w:rsid w:val="005A0EFF"/>
    <w:rsid w:val="005A52EA"/>
    <w:rsid w:val="005A7B79"/>
    <w:rsid w:val="005A7CCD"/>
    <w:rsid w:val="005B1FB7"/>
    <w:rsid w:val="005B6992"/>
    <w:rsid w:val="005B7AE1"/>
    <w:rsid w:val="005C0B3B"/>
    <w:rsid w:val="005C6400"/>
    <w:rsid w:val="005D1434"/>
    <w:rsid w:val="005D6342"/>
    <w:rsid w:val="005D645D"/>
    <w:rsid w:val="005D7D0F"/>
    <w:rsid w:val="005E3208"/>
    <w:rsid w:val="005E7C3B"/>
    <w:rsid w:val="005F411D"/>
    <w:rsid w:val="005F4EF4"/>
    <w:rsid w:val="005F5E99"/>
    <w:rsid w:val="00601329"/>
    <w:rsid w:val="006041B2"/>
    <w:rsid w:val="006078B6"/>
    <w:rsid w:val="006134DB"/>
    <w:rsid w:val="00613954"/>
    <w:rsid w:val="00626E75"/>
    <w:rsid w:val="006320EA"/>
    <w:rsid w:val="0063386F"/>
    <w:rsid w:val="00636EC4"/>
    <w:rsid w:val="00637796"/>
    <w:rsid w:val="00643EA4"/>
    <w:rsid w:val="00647BAC"/>
    <w:rsid w:val="00651175"/>
    <w:rsid w:val="0065276C"/>
    <w:rsid w:val="00652DA7"/>
    <w:rsid w:val="006533EE"/>
    <w:rsid w:val="0065513B"/>
    <w:rsid w:val="00662D46"/>
    <w:rsid w:val="00673FFA"/>
    <w:rsid w:val="00674348"/>
    <w:rsid w:val="006846C1"/>
    <w:rsid w:val="00684B96"/>
    <w:rsid w:val="00686454"/>
    <w:rsid w:val="00691298"/>
    <w:rsid w:val="0069461B"/>
    <w:rsid w:val="00695B89"/>
    <w:rsid w:val="00696391"/>
    <w:rsid w:val="006A1D9C"/>
    <w:rsid w:val="006B3FE2"/>
    <w:rsid w:val="006C08B0"/>
    <w:rsid w:val="006C6B5F"/>
    <w:rsid w:val="006D358A"/>
    <w:rsid w:val="006D400B"/>
    <w:rsid w:val="006D5055"/>
    <w:rsid w:val="006D63D7"/>
    <w:rsid w:val="006D6820"/>
    <w:rsid w:val="006D7E87"/>
    <w:rsid w:val="006E430F"/>
    <w:rsid w:val="006E7AAE"/>
    <w:rsid w:val="006F3C0E"/>
    <w:rsid w:val="006F456F"/>
    <w:rsid w:val="006F6CE7"/>
    <w:rsid w:val="006F6E56"/>
    <w:rsid w:val="006F7C7E"/>
    <w:rsid w:val="00700ACA"/>
    <w:rsid w:val="00701E1B"/>
    <w:rsid w:val="0070323F"/>
    <w:rsid w:val="00703C00"/>
    <w:rsid w:val="00706476"/>
    <w:rsid w:val="00715B19"/>
    <w:rsid w:val="00715C36"/>
    <w:rsid w:val="007162D8"/>
    <w:rsid w:val="00717549"/>
    <w:rsid w:val="00742CEF"/>
    <w:rsid w:val="0074449E"/>
    <w:rsid w:val="00750E1E"/>
    <w:rsid w:val="00752EEA"/>
    <w:rsid w:val="00753118"/>
    <w:rsid w:val="0075320D"/>
    <w:rsid w:val="00761B07"/>
    <w:rsid w:val="00761B76"/>
    <w:rsid w:val="00763390"/>
    <w:rsid w:val="007668DA"/>
    <w:rsid w:val="00767E35"/>
    <w:rsid w:val="0077048F"/>
    <w:rsid w:val="007730B0"/>
    <w:rsid w:val="00777C28"/>
    <w:rsid w:val="007818F4"/>
    <w:rsid w:val="00781F2F"/>
    <w:rsid w:val="00790C59"/>
    <w:rsid w:val="00793A8C"/>
    <w:rsid w:val="007A6F52"/>
    <w:rsid w:val="007B333C"/>
    <w:rsid w:val="007B45AE"/>
    <w:rsid w:val="007C4448"/>
    <w:rsid w:val="007D0B45"/>
    <w:rsid w:val="007E64FC"/>
    <w:rsid w:val="007E7131"/>
    <w:rsid w:val="007F02AC"/>
    <w:rsid w:val="007F13BA"/>
    <w:rsid w:val="007F576F"/>
    <w:rsid w:val="00801508"/>
    <w:rsid w:val="00805F3F"/>
    <w:rsid w:val="00811DA6"/>
    <w:rsid w:val="00814B4D"/>
    <w:rsid w:val="00820AFF"/>
    <w:rsid w:val="0082518C"/>
    <w:rsid w:val="00826A93"/>
    <w:rsid w:val="0083224A"/>
    <w:rsid w:val="00832F8A"/>
    <w:rsid w:val="008373C5"/>
    <w:rsid w:val="008412A0"/>
    <w:rsid w:val="008443AD"/>
    <w:rsid w:val="00847075"/>
    <w:rsid w:val="0084716F"/>
    <w:rsid w:val="008505B3"/>
    <w:rsid w:val="0085432C"/>
    <w:rsid w:val="008548F8"/>
    <w:rsid w:val="008554BA"/>
    <w:rsid w:val="00872010"/>
    <w:rsid w:val="00875ADF"/>
    <w:rsid w:val="008771FB"/>
    <w:rsid w:val="00885E44"/>
    <w:rsid w:val="00885EE0"/>
    <w:rsid w:val="00886741"/>
    <w:rsid w:val="00887D31"/>
    <w:rsid w:val="008942BD"/>
    <w:rsid w:val="008A3722"/>
    <w:rsid w:val="008A532E"/>
    <w:rsid w:val="008A58C9"/>
    <w:rsid w:val="008B6CDA"/>
    <w:rsid w:val="008C2158"/>
    <w:rsid w:val="008C60B5"/>
    <w:rsid w:val="008C7871"/>
    <w:rsid w:val="008D0843"/>
    <w:rsid w:val="008D189F"/>
    <w:rsid w:val="008D2AC5"/>
    <w:rsid w:val="008E34C3"/>
    <w:rsid w:val="008E4654"/>
    <w:rsid w:val="008F04B6"/>
    <w:rsid w:val="008F0D7A"/>
    <w:rsid w:val="008F19FA"/>
    <w:rsid w:val="008F2BC1"/>
    <w:rsid w:val="008F4D99"/>
    <w:rsid w:val="00900CE6"/>
    <w:rsid w:val="00902F7D"/>
    <w:rsid w:val="0090402B"/>
    <w:rsid w:val="00905334"/>
    <w:rsid w:val="00912C5C"/>
    <w:rsid w:val="00920A70"/>
    <w:rsid w:val="009239E3"/>
    <w:rsid w:val="00926A44"/>
    <w:rsid w:val="00932D5D"/>
    <w:rsid w:val="009403FC"/>
    <w:rsid w:val="00941DDC"/>
    <w:rsid w:val="00942353"/>
    <w:rsid w:val="00942E94"/>
    <w:rsid w:val="00945564"/>
    <w:rsid w:val="00946388"/>
    <w:rsid w:val="00947CA3"/>
    <w:rsid w:val="009517BA"/>
    <w:rsid w:val="0095310E"/>
    <w:rsid w:val="00953730"/>
    <w:rsid w:val="00956EE9"/>
    <w:rsid w:val="0095702A"/>
    <w:rsid w:val="0096124D"/>
    <w:rsid w:val="00970564"/>
    <w:rsid w:val="0097507D"/>
    <w:rsid w:val="009758A9"/>
    <w:rsid w:val="00981217"/>
    <w:rsid w:val="009812B5"/>
    <w:rsid w:val="00983301"/>
    <w:rsid w:val="0098574A"/>
    <w:rsid w:val="00987E1F"/>
    <w:rsid w:val="0099065A"/>
    <w:rsid w:val="009B31A1"/>
    <w:rsid w:val="009B3740"/>
    <w:rsid w:val="009B5320"/>
    <w:rsid w:val="009B56D6"/>
    <w:rsid w:val="009C1637"/>
    <w:rsid w:val="009C190C"/>
    <w:rsid w:val="009C2CB4"/>
    <w:rsid w:val="009C36EB"/>
    <w:rsid w:val="009C39CB"/>
    <w:rsid w:val="009C3CE4"/>
    <w:rsid w:val="009C3D8A"/>
    <w:rsid w:val="009C6B01"/>
    <w:rsid w:val="009D1661"/>
    <w:rsid w:val="009D488E"/>
    <w:rsid w:val="009E1802"/>
    <w:rsid w:val="009E47B4"/>
    <w:rsid w:val="009E4FC2"/>
    <w:rsid w:val="009E5205"/>
    <w:rsid w:val="009E636A"/>
    <w:rsid w:val="009F1BC4"/>
    <w:rsid w:val="00A028E9"/>
    <w:rsid w:val="00A10721"/>
    <w:rsid w:val="00A1470C"/>
    <w:rsid w:val="00A3756F"/>
    <w:rsid w:val="00A406EB"/>
    <w:rsid w:val="00A44ABC"/>
    <w:rsid w:val="00A513DF"/>
    <w:rsid w:val="00A5348C"/>
    <w:rsid w:val="00A54C32"/>
    <w:rsid w:val="00A570D3"/>
    <w:rsid w:val="00A66488"/>
    <w:rsid w:val="00A71879"/>
    <w:rsid w:val="00A75632"/>
    <w:rsid w:val="00A85EE6"/>
    <w:rsid w:val="00A87560"/>
    <w:rsid w:val="00A93B3D"/>
    <w:rsid w:val="00A960BC"/>
    <w:rsid w:val="00AA4085"/>
    <w:rsid w:val="00AA6E4E"/>
    <w:rsid w:val="00AC709C"/>
    <w:rsid w:val="00AD1EDD"/>
    <w:rsid w:val="00AD2F22"/>
    <w:rsid w:val="00AD2F8A"/>
    <w:rsid w:val="00AD6CA7"/>
    <w:rsid w:val="00AE77F3"/>
    <w:rsid w:val="00AF34BD"/>
    <w:rsid w:val="00AF4404"/>
    <w:rsid w:val="00B011FB"/>
    <w:rsid w:val="00B0142A"/>
    <w:rsid w:val="00B02DF3"/>
    <w:rsid w:val="00B03A10"/>
    <w:rsid w:val="00B06D3D"/>
    <w:rsid w:val="00B119D9"/>
    <w:rsid w:val="00B124DC"/>
    <w:rsid w:val="00B13D54"/>
    <w:rsid w:val="00B141EA"/>
    <w:rsid w:val="00B2073D"/>
    <w:rsid w:val="00B30584"/>
    <w:rsid w:val="00B3091F"/>
    <w:rsid w:val="00B35AC7"/>
    <w:rsid w:val="00B37350"/>
    <w:rsid w:val="00B55D47"/>
    <w:rsid w:val="00B57200"/>
    <w:rsid w:val="00B63AF4"/>
    <w:rsid w:val="00B711CE"/>
    <w:rsid w:val="00B76392"/>
    <w:rsid w:val="00B810C7"/>
    <w:rsid w:val="00B834C1"/>
    <w:rsid w:val="00B835F2"/>
    <w:rsid w:val="00B85B9C"/>
    <w:rsid w:val="00B87F37"/>
    <w:rsid w:val="00B9286F"/>
    <w:rsid w:val="00BA1109"/>
    <w:rsid w:val="00BA1E13"/>
    <w:rsid w:val="00BA7318"/>
    <w:rsid w:val="00BA74DF"/>
    <w:rsid w:val="00BB0AE0"/>
    <w:rsid w:val="00BB419B"/>
    <w:rsid w:val="00BC4216"/>
    <w:rsid w:val="00BD5C2F"/>
    <w:rsid w:val="00BE41D9"/>
    <w:rsid w:val="00BF0A14"/>
    <w:rsid w:val="00BF2BDB"/>
    <w:rsid w:val="00BF3B34"/>
    <w:rsid w:val="00BF5DBA"/>
    <w:rsid w:val="00BF6BFD"/>
    <w:rsid w:val="00C03CFA"/>
    <w:rsid w:val="00C110BB"/>
    <w:rsid w:val="00C14AA5"/>
    <w:rsid w:val="00C20F76"/>
    <w:rsid w:val="00C21231"/>
    <w:rsid w:val="00C212E7"/>
    <w:rsid w:val="00C24946"/>
    <w:rsid w:val="00C31BC2"/>
    <w:rsid w:val="00C32807"/>
    <w:rsid w:val="00C32AB7"/>
    <w:rsid w:val="00C474A0"/>
    <w:rsid w:val="00C549B4"/>
    <w:rsid w:val="00C55736"/>
    <w:rsid w:val="00C65B78"/>
    <w:rsid w:val="00C676D7"/>
    <w:rsid w:val="00C700C9"/>
    <w:rsid w:val="00C7314A"/>
    <w:rsid w:val="00C74766"/>
    <w:rsid w:val="00C765D8"/>
    <w:rsid w:val="00C768A5"/>
    <w:rsid w:val="00C7732F"/>
    <w:rsid w:val="00C820B5"/>
    <w:rsid w:val="00C83AFE"/>
    <w:rsid w:val="00C8751E"/>
    <w:rsid w:val="00C8758F"/>
    <w:rsid w:val="00C90F3A"/>
    <w:rsid w:val="00C96608"/>
    <w:rsid w:val="00CA247F"/>
    <w:rsid w:val="00CA24C8"/>
    <w:rsid w:val="00CA6008"/>
    <w:rsid w:val="00CA6C86"/>
    <w:rsid w:val="00CB166D"/>
    <w:rsid w:val="00CB1760"/>
    <w:rsid w:val="00CB1C98"/>
    <w:rsid w:val="00CB3180"/>
    <w:rsid w:val="00CB7602"/>
    <w:rsid w:val="00CB7968"/>
    <w:rsid w:val="00CC2FEE"/>
    <w:rsid w:val="00CC45E6"/>
    <w:rsid w:val="00CD0FA7"/>
    <w:rsid w:val="00CD6110"/>
    <w:rsid w:val="00CE4BBE"/>
    <w:rsid w:val="00CE5BF9"/>
    <w:rsid w:val="00D00360"/>
    <w:rsid w:val="00D105F5"/>
    <w:rsid w:val="00D1242F"/>
    <w:rsid w:val="00D12DDC"/>
    <w:rsid w:val="00D13E08"/>
    <w:rsid w:val="00D140AB"/>
    <w:rsid w:val="00D1471B"/>
    <w:rsid w:val="00D2181F"/>
    <w:rsid w:val="00D21BB4"/>
    <w:rsid w:val="00D22572"/>
    <w:rsid w:val="00D25836"/>
    <w:rsid w:val="00D26755"/>
    <w:rsid w:val="00D2753A"/>
    <w:rsid w:val="00D34A53"/>
    <w:rsid w:val="00D3582D"/>
    <w:rsid w:val="00D35922"/>
    <w:rsid w:val="00D4416E"/>
    <w:rsid w:val="00D475CE"/>
    <w:rsid w:val="00D51754"/>
    <w:rsid w:val="00D531F4"/>
    <w:rsid w:val="00D54516"/>
    <w:rsid w:val="00D548FA"/>
    <w:rsid w:val="00D5542F"/>
    <w:rsid w:val="00D5550C"/>
    <w:rsid w:val="00D5787C"/>
    <w:rsid w:val="00D6067D"/>
    <w:rsid w:val="00D62F10"/>
    <w:rsid w:val="00D63190"/>
    <w:rsid w:val="00D72427"/>
    <w:rsid w:val="00D74231"/>
    <w:rsid w:val="00D74AC3"/>
    <w:rsid w:val="00D8081B"/>
    <w:rsid w:val="00D82E10"/>
    <w:rsid w:val="00D83EAE"/>
    <w:rsid w:val="00D91532"/>
    <w:rsid w:val="00D92A3E"/>
    <w:rsid w:val="00D92FAB"/>
    <w:rsid w:val="00D939F0"/>
    <w:rsid w:val="00DA51B9"/>
    <w:rsid w:val="00DA5A82"/>
    <w:rsid w:val="00DA6A3C"/>
    <w:rsid w:val="00DB52F7"/>
    <w:rsid w:val="00DB5E59"/>
    <w:rsid w:val="00DB6DC2"/>
    <w:rsid w:val="00DC34CA"/>
    <w:rsid w:val="00DC6BC8"/>
    <w:rsid w:val="00DD7AF0"/>
    <w:rsid w:val="00DE451B"/>
    <w:rsid w:val="00DF17F5"/>
    <w:rsid w:val="00DF2496"/>
    <w:rsid w:val="00DF24CC"/>
    <w:rsid w:val="00DF28BD"/>
    <w:rsid w:val="00DF3B6E"/>
    <w:rsid w:val="00E028D3"/>
    <w:rsid w:val="00E0360E"/>
    <w:rsid w:val="00E1089C"/>
    <w:rsid w:val="00E15E06"/>
    <w:rsid w:val="00E201BA"/>
    <w:rsid w:val="00E214F4"/>
    <w:rsid w:val="00E21F9E"/>
    <w:rsid w:val="00E24438"/>
    <w:rsid w:val="00E31895"/>
    <w:rsid w:val="00E31ED9"/>
    <w:rsid w:val="00E45ED2"/>
    <w:rsid w:val="00E4784C"/>
    <w:rsid w:val="00E47F40"/>
    <w:rsid w:val="00E528A5"/>
    <w:rsid w:val="00E570AB"/>
    <w:rsid w:val="00E57E77"/>
    <w:rsid w:val="00E613BE"/>
    <w:rsid w:val="00E62693"/>
    <w:rsid w:val="00E62F9E"/>
    <w:rsid w:val="00E63D49"/>
    <w:rsid w:val="00E67006"/>
    <w:rsid w:val="00E719F1"/>
    <w:rsid w:val="00E73E50"/>
    <w:rsid w:val="00E80031"/>
    <w:rsid w:val="00E832E7"/>
    <w:rsid w:val="00E84665"/>
    <w:rsid w:val="00E87E2D"/>
    <w:rsid w:val="00E87EA9"/>
    <w:rsid w:val="00E90716"/>
    <w:rsid w:val="00E94166"/>
    <w:rsid w:val="00E96A5F"/>
    <w:rsid w:val="00E975BD"/>
    <w:rsid w:val="00EA20C9"/>
    <w:rsid w:val="00EA3326"/>
    <w:rsid w:val="00EA3F6A"/>
    <w:rsid w:val="00EA41B8"/>
    <w:rsid w:val="00EA624D"/>
    <w:rsid w:val="00EA67AB"/>
    <w:rsid w:val="00EB15B3"/>
    <w:rsid w:val="00EB3571"/>
    <w:rsid w:val="00EB6016"/>
    <w:rsid w:val="00EB602C"/>
    <w:rsid w:val="00EB6D49"/>
    <w:rsid w:val="00EB7BC3"/>
    <w:rsid w:val="00EB7C43"/>
    <w:rsid w:val="00EC0E17"/>
    <w:rsid w:val="00EC525E"/>
    <w:rsid w:val="00ED3C30"/>
    <w:rsid w:val="00ED6E0C"/>
    <w:rsid w:val="00EE1922"/>
    <w:rsid w:val="00EE24C2"/>
    <w:rsid w:val="00EE491D"/>
    <w:rsid w:val="00EF2FF4"/>
    <w:rsid w:val="00EF35DA"/>
    <w:rsid w:val="00EF521B"/>
    <w:rsid w:val="00F00949"/>
    <w:rsid w:val="00F01470"/>
    <w:rsid w:val="00F032C1"/>
    <w:rsid w:val="00F07EF6"/>
    <w:rsid w:val="00F10B34"/>
    <w:rsid w:val="00F2245F"/>
    <w:rsid w:val="00F2506C"/>
    <w:rsid w:val="00F2625E"/>
    <w:rsid w:val="00F31101"/>
    <w:rsid w:val="00F31554"/>
    <w:rsid w:val="00F3284B"/>
    <w:rsid w:val="00F334C0"/>
    <w:rsid w:val="00F37BB4"/>
    <w:rsid w:val="00F418E2"/>
    <w:rsid w:val="00F4349B"/>
    <w:rsid w:val="00F437D1"/>
    <w:rsid w:val="00F456B7"/>
    <w:rsid w:val="00F508EF"/>
    <w:rsid w:val="00F56D56"/>
    <w:rsid w:val="00F57908"/>
    <w:rsid w:val="00F57D29"/>
    <w:rsid w:val="00F608BF"/>
    <w:rsid w:val="00F7731D"/>
    <w:rsid w:val="00F800E4"/>
    <w:rsid w:val="00F86C64"/>
    <w:rsid w:val="00F878A0"/>
    <w:rsid w:val="00F90D00"/>
    <w:rsid w:val="00F91251"/>
    <w:rsid w:val="00F91362"/>
    <w:rsid w:val="00F914DF"/>
    <w:rsid w:val="00F95343"/>
    <w:rsid w:val="00F962A1"/>
    <w:rsid w:val="00FA19F9"/>
    <w:rsid w:val="00FA6F85"/>
    <w:rsid w:val="00FA78A7"/>
    <w:rsid w:val="00FA7A19"/>
    <w:rsid w:val="00FB052B"/>
    <w:rsid w:val="00FB2111"/>
    <w:rsid w:val="00FB2D7E"/>
    <w:rsid w:val="00FB4D2D"/>
    <w:rsid w:val="00FC01D4"/>
    <w:rsid w:val="00FC577E"/>
    <w:rsid w:val="00FC5FA2"/>
    <w:rsid w:val="00FD6D76"/>
    <w:rsid w:val="00FD79E3"/>
    <w:rsid w:val="00FE110B"/>
    <w:rsid w:val="00FE6A69"/>
    <w:rsid w:val="00FF5046"/>
    <w:rsid w:val="00FF59EB"/>
    <w:rsid w:val="00FF7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E377"/>
  <w15:chartTrackingRefBased/>
  <w15:docId w15:val="{402A405C-FB9E-495D-B6C1-9E6E1ACC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4EEF"/>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
    <w:next w:val="a"/>
    <w:link w:val="10"/>
    <w:uiPriority w:val="9"/>
    <w:qFormat/>
    <w:rsid w:val="00AD2F22"/>
    <w:pPr>
      <w:spacing w:after="0" w:line="360" w:lineRule="auto"/>
      <w:jc w:val="center"/>
      <w:outlineLvl w:val="0"/>
    </w:pPr>
    <w:rPr>
      <w:rFonts w:ascii="Montserrat Medium" w:hAnsi="Montserrat Medium"/>
      <w:b/>
      <w:bCs/>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
    <w:next w:val="a"/>
    <w:link w:val="20"/>
    <w:uiPriority w:val="99"/>
    <w:qFormat/>
    <w:rsid w:val="00EA20C9"/>
    <w:pPr>
      <w:keepNext/>
      <w:widowControl w:val="0"/>
      <w:spacing w:after="0" w:line="240" w:lineRule="auto"/>
      <w:outlineLvl w:val="1"/>
    </w:pPr>
    <w:rPr>
      <w:rFonts w:ascii="Arial" w:eastAsia="Times New Roman" w:hAnsi="Arial" w:cs="Arial"/>
      <w:b/>
      <w:szCs w:val="28"/>
      <w:lang w:eastAsia="ru-RU"/>
    </w:rPr>
  </w:style>
  <w:style w:type="paragraph" w:styleId="3">
    <w:name w:val="heading 3"/>
    <w:basedOn w:val="a"/>
    <w:next w:val="a"/>
    <w:link w:val="30"/>
    <w:uiPriority w:val="99"/>
    <w:qFormat/>
    <w:rsid w:val="00EA20C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EA20C9"/>
    <w:pPr>
      <w:keepNext/>
      <w:spacing w:before="240" w:after="12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EA20C9"/>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9"/>
    <w:qFormat/>
    <w:rsid w:val="00EA20C9"/>
    <w:pPr>
      <w:keepNext/>
      <w:keepLines/>
      <w:spacing w:before="200" w:after="40" w:line="240" w:lineRule="auto"/>
      <w:outlineLvl w:val="5"/>
    </w:pPr>
    <w:rPr>
      <w:rFonts w:ascii="Times New Roman" w:eastAsia="Times New Roman" w:hAnsi="Times New Roman" w:cs="Times New Roman"/>
      <w:b/>
      <w:sz w:val="20"/>
      <w:szCs w:val="20"/>
      <w:lang w:eastAsia="ru-RU"/>
    </w:rPr>
  </w:style>
  <w:style w:type="paragraph" w:styleId="7">
    <w:name w:val="heading 7"/>
    <w:basedOn w:val="a"/>
    <w:next w:val="a"/>
    <w:link w:val="70"/>
    <w:uiPriority w:val="99"/>
    <w:qFormat/>
    <w:rsid w:val="00EA20C9"/>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basedOn w:val="a0"/>
    <w:link w:val="1"/>
    <w:uiPriority w:val="99"/>
    <w:rsid w:val="00AD2F22"/>
    <w:rPr>
      <w:rFonts w:ascii="Montserrat Medium" w:hAnsi="Montserrat Medium"/>
      <w:b/>
      <w:bCs/>
      <w:sz w:val="28"/>
      <w:szCs w:val="28"/>
    </w:rPr>
  </w:style>
  <w:style w:type="paragraph" w:styleId="a3">
    <w:name w:val="List Paragraph"/>
    <w:aliases w:val="Абзац списка нумерованный,Bullet List,FooterText,numbered"/>
    <w:basedOn w:val="a"/>
    <w:link w:val="a4"/>
    <w:uiPriority w:val="1"/>
    <w:qFormat/>
    <w:rsid w:val="00AD2F22"/>
    <w:pPr>
      <w:spacing w:after="200" w:line="276" w:lineRule="auto"/>
      <w:ind w:left="720"/>
      <w:contextualSpacing/>
    </w:pPr>
    <w:rPr>
      <w:rFonts w:ascii="Calibri" w:eastAsia="Calibri" w:hAnsi="Calibri" w:cs="Times New Roman"/>
    </w:rPr>
  </w:style>
  <w:style w:type="character" w:customStyle="1" w:styleId="a4">
    <w:name w:val="Абзац списка Знак"/>
    <w:aliases w:val="Абзац списка нумерованный Знак,Bullet List Знак,FooterText Знак,numbered Знак"/>
    <w:link w:val="a3"/>
    <w:uiPriority w:val="99"/>
    <w:locked/>
    <w:rsid w:val="00AD2F22"/>
    <w:rPr>
      <w:rFonts w:ascii="Calibri" w:eastAsia="Calibri" w:hAnsi="Calibri" w:cs="Times New Roman"/>
    </w:rPr>
  </w:style>
  <w:style w:type="table" w:styleId="a5">
    <w:name w:val="Table Grid"/>
    <w:basedOn w:val="a1"/>
    <w:uiPriority w:val="39"/>
    <w:rsid w:val="00AD2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Знак3"/>
    <w:basedOn w:val="a"/>
    <w:link w:val="a7"/>
    <w:uiPriority w:val="99"/>
    <w:unhideWhenUsed/>
    <w:rsid w:val="00AD2F22"/>
    <w:pPr>
      <w:tabs>
        <w:tab w:val="center" w:pos="4677"/>
        <w:tab w:val="right" w:pos="9355"/>
      </w:tabs>
      <w:spacing w:after="0" w:line="240" w:lineRule="auto"/>
    </w:pPr>
  </w:style>
  <w:style w:type="character" w:customStyle="1" w:styleId="a7">
    <w:name w:val="Верхний колонтитул Знак"/>
    <w:aliases w:val="Знак3 Знак"/>
    <w:basedOn w:val="a0"/>
    <w:link w:val="a6"/>
    <w:uiPriority w:val="99"/>
    <w:rsid w:val="00AD2F22"/>
  </w:style>
  <w:style w:type="paragraph" w:styleId="a8">
    <w:name w:val="footer"/>
    <w:aliases w:val="Знак"/>
    <w:basedOn w:val="a"/>
    <w:link w:val="a9"/>
    <w:uiPriority w:val="99"/>
    <w:unhideWhenUsed/>
    <w:rsid w:val="00AD2F22"/>
    <w:pPr>
      <w:tabs>
        <w:tab w:val="center" w:pos="4677"/>
        <w:tab w:val="right" w:pos="9355"/>
      </w:tabs>
      <w:spacing w:after="0" w:line="240" w:lineRule="auto"/>
    </w:pPr>
  </w:style>
  <w:style w:type="character" w:customStyle="1" w:styleId="a9">
    <w:name w:val="Нижний колонтитул Знак"/>
    <w:aliases w:val="Знак Знак"/>
    <w:basedOn w:val="a0"/>
    <w:link w:val="a8"/>
    <w:uiPriority w:val="99"/>
    <w:rsid w:val="00AD2F22"/>
  </w:style>
  <w:style w:type="character" w:styleId="aa">
    <w:name w:val="Hyperlink"/>
    <w:basedOn w:val="a0"/>
    <w:uiPriority w:val="99"/>
    <w:unhideWhenUsed/>
    <w:rsid w:val="00352641"/>
    <w:rPr>
      <w:color w:val="0563C1" w:themeColor="hyperlink"/>
      <w:u w:val="single"/>
    </w:rPr>
  </w:style>
  <w:style w:type="character" w:customStyle="1" w:styleId="11">
    <w:name w:val="Неразрешенное упоминание1"/>
    <w:basedOn w:val="a0"/>
    <w:uiPriority w:val="99"/>
    <w:semiHidden/>
    <w:unhideWhenUsed/>
    <w:rsid w:val="00352641"/>
    <w:rPr>
      <w:color w:val="605E5C"/>
      <w:shd w:val="clear" w:color="auto" w:fill="E1DFDD"/>
    </w:rPr>
  </w:style>
  <w:style w:type="paragraph" w:styleId="ab">
    <w:name w:val="footnote text"/>
    <w:basedOn w:val="a"/>
    <w:link w:val="ac"/>
    <w:uiPriority w:val="99"/>
    <w:unhideWhenUsed/>
    <w:rsid w:val="006041B2"/>
    <w:pPr>
      <w:spacing w:after="0" w:line="240" w:lineRule="auto"/>
    </w:pPr>
    <w:rPr>
      <w:sz w:val="20"/>
      <w:szCs w:val="20"/>
    </w:rPr>
  </w:style>
  <w:style w:type="character" w:customStyle="1" w:styleId="ac">
    <w:name w:val="Текст сноски Знак"/>
    <w:basedOn w:val="a0"/>
    <w:link w:val="ab"/>
    <w:uiPriority w:val="99"/>
    <w:rsid w:val="006041B2"/>
    <w:rPr>
      <w:sz w:val="20"/>
      <w:szCs w:val="20"/>
    </w:rPr>
  </w:style>
  <w:style w:type="character" w:styleId="ad">
    <w:name w:val="footnote reference"/>
    <w:basedOn w:val="a0"/>
    <w:uiPriority w:val="99"/>
    <w:unhideWhenUsed/>
    <w:rsid w:val="006041B2"/>
    <w:rPr>
      <w:vertAlign w:val="superscript"/>
    </w:rPr>
  </w:style>
  <w:style w:type="character" w:styleId="ae">
    <w:name w:val="Unresolved Mention"/>
    <w:basedOn w:val="a0"/>
    <w:uiPriority w:val="99"/>
    <w:semiHidden/>
    <w:unhideWhenUsed/>
    <w:rsid w:val="00471D0B"/>
    <w:rPr>
      <w:color w:val="605E5C"/>
      <w:shd w:val="clear" w:color="auto" w:fill="E1DFDD"/>
    </w:rPr>
  </w:style>
  <w:style w:type="character" w:styleId="af">
    <w:name w:val="annotation reference"/>
    <w:basedOn w:val="a0"/>
    <w:uiPriority w:val="99"/>
    <w:unhideWhenUsed/>
    <w:rsid w:val="00674348"/>
    <w:rPr>
      <w:sz w:val="16"/>
      <w:szCs w:val="16"/>
    </w:rPr>
  </w:style>
  <w:style w:type="paragraph" w:styleId="af0">
    <w:name w:val="annotation text"/>
    <w:basedOn w:val="a"/>
    <w:link w:val="af1"/>
    <w:uiPriority w:val="99"/>
    <w:unhideWhenUsed/>
    <w:rsid w:val="00674348"/>
    <w:pPr>
      <w:spacing w:line="240" w:lineRule="auto"/>
    </w:pPr>
    <w:rPr>
      <w:sz w:val="20"/>
      <w:szCs w:val="20"/>
    </w:rPr>
  </w:style>
  <w:style w:type="character" w:customStyle="1" w:styleId="af1">
    <w:name w:val="Текст примечания Знак"/>
    <w:basedOn w:val="a0"/>
    <w:link w:val="af0"/>
    <w:uiPriority w:val="99"/>
    <w:rsid w:val="00674348"/>
    <w:rPr>
      <w:sz w:val="20"/>
      <w:szCs w:val="20"/>
    </w:rPr>
  </w:style>
  <w:style w:type="paragraph" w:styleId="af2">
    <w:name w:val="annotation subject"/>
    <w:basedOn w:val="af0"/>
    <w:next w:val="af0"/>
    <w:link w:val="af3"/>
    <w:uiPriority w:val="99"/>
    <w:unhideWhenUsed/>
    <w:rsid w:val="00674348"/>
    <w:rPr>
      <w:b/>
      <w:bCs/>
    </w:rPr>
  </w:style>
  <w:style w:type="character" w:customStyle="1" w:styleId="af3">
    <w:name w:val="Тема примечания Знак"/>
    <w:basedOn w:val="af1"/>
    <w:link w:val="af2"/>
    <w:uiPriority w:val="99"/>
    <w:rsid w:val="00674348"/>
    <w:rPr>
      <w:b/>
      <w:bCs/>
      <w:sz w:val="20"/>
      <w:szCs w:val="20"/>
    </w:rPr>
  </w:style>
  <w:style w:type="paragraph" w:styleId="af4">
    <w:name w:val="TOC Heading"/>
    <w:basedOn w:val="1"/>
    <w:next w:val="a"/>
    <w:uiPriority w:val="39"/>
    <w:unhideWhenUsed/>
    <w:qFormat/>
    <w:rsid w:val="006134DB"/>
    <w:pPr>
      <w:keepNext/>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lang w:eastAsia="ru-RU"/>
    </w:rPr>
  </w:style>
  <w:style w:type="paragraph" w:styleId="12">
    <w:name w:val="toc 1"/>
    <w:basedOn w:val="a"/>
    <w:next w:val="a"/>
    <w:link w:val="13"/>
    <w:autoRedefine/>
    <w:uiPriority w:val="99"/>
    <w:unhideWhenUsed/>
    <w:rsid w:val="006134DB"/>
    <w:pPr>
      <w:spacing w:after="100"/>
    </w:pPr>
  </w:style>
  <w:style w:type="paragraph" w:styleId="af5">
    <w:name w:val="Revision"/>
    <w:hidden/>
    <w:uiPriority w:val="99"/>
    <w:semiHidden/>
    <w:rsid w:val="00450EAA"/>
    <w:pPr>
      <w:spacing w:after="0" w:line="240" w:lineRule="auto"/>
    </w:pPr>
  </w:style>
  <w:style w:type="table" w:customStyle="1" w:styleId="14">
    <w:name w:val="Сетка таблицы1"/>
    <w:basedOn w:val="a1"/>
    <w:next w:val="a5"/>
    <w:uiPriority w:val="39"/>
    <w:rsid w:val="001C3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0"/>
    <w:link w:val="2"/>
    <w:uiPriority w:val="99"/>
    <w:rsid w:val="00EA20C9"/>
    <w:rPr>
      <w:rFonts w:ascii="Arial" w:eastAsia="Times New Roman" w:hAnsi="Arial" w:cs="Arial"/>
      <w:b/>
      <w:szCs w:val="28"/>
      <w:lang w:eastAsia="ru-RU"/>
    </w:rPr>
  </w:style>
  <w:style w:type="character" w:customStyle="1" w:styleId="30">
    <w:name w:val="Заголовок 3 Знак"/>
    <w:basedOn w:val="a0"/>
    <w:link w:val="3"/>
    <w:uiPriority w:val="99"/>
    <w:rsid w:val="00EA20C9"/>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EA20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EA20C9"/>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EA20C9"/>
    <w:rPr>
      <w:rFonts w:ascii="Times New Roman" w:eastAsia="Times New Roman" w:hAnsi="Times New Roman" w:cs="Times New Roman"/>
      <w:b/>
      <w:sz w:val="20"/>
      <w:szCs w:val="20"/>
      <w:lang w:eastAsia="ru-RU"/>
    </w:rPr>
  </w:style>
  <w:style w:type="character" w:customStyle="1" w:styleId="70">
    <w:name w:val="Заголовок 7 Знак"/>
    <w:basedOn w:val="a0"/>
    <w:link w:val="7"/>
    <w:uiPriority w:val="99"/>
    <w:rsid w:val="00EA20C9"/>
    <w:rPr>
      <w:rFonts w:ascii="Times New Roman" w:eastAsia="Times New Roman" w:hAnsi="Times New Roman" w:cs="Times New Roman"/>
      <w:sz w:val="24"/>
      <w:szCs w:val="24"/>
      <w:lang w:eastAsia="ru-RU"/>
    </w:rPr>
  </w:style>
  <w:style w:type="numbering" w:customStyle="1" w:styleId="15">
    <w:name w:val="Нет списка1"/>
    <w:next w:val="a2"/>
    <w:uiPriority w:val="99"/>
    <w:semiHidden/>
    <w:unhideWhenUsed/>
    <w:rsid w:val="00EA20C9"/>
  </w:style>
  <w:style w:type="table" w:customStyle="1" w:styleId="TableNormal1">
    <w:name w:val="Table Normal1"/>
    <w:uiPriority w:val="99"/>
    <w:rsid w:val="00EA20C9"/>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paragraph" w:styleId="af6">
    <w:name w:val="Title"/>
    <w:basedOn w:val="a"/>
    <w:link w:val="af7"/>
    <w:uiPriority w:val="99"/>
    <w:qFormat/>
    <w:rsid w:val="00EA20C9"/>
    <w:pPr>
      <w:spacing w:after="0" w:line="240" w:lineRule="auto"/>
      <w:jc w:val="center"/>
    </w:pPr>
    <w:rPr>
      <w:rFonts w:ascii="Times New Roman" w:eastAsia="Times New Roman" w:hAnsi="Times New Roman" w:cs="Times New Roman"/>
      <w:b/>
      <w:smallCaps/>
      <w:sz w:val="32"/>
      <w:szCs w:val="20"/>
      <w:lang w:eastAsia="ru-RU"/>
    </w:rPr>
  </w:style>
  <w:style w:type="character" w:customStyle="1" w:styleId="af7">
    <w:name w:val="Заголовок Знак"/>
    <w:basedOn w:val="a0"/>
    <w:link w:val="af6"/>
    <w:uiPriority w:val="99"/>
    <w:rsid w:val="00EA20C9"/>
    <w:rPr>
      <w:rFonts w:ascii="Times New Roman" w:eastAsia="Times New Roman" w:hAnsi="Times New Roman" w:cs="Times New Roman"/>
      <w:b/>
      <w:smallCaps/>
      <w:sz w:val="32"/>
      <w:szCs w:val="20"/>
      <w:lang w:eastAsia="ru-RU"/>
    </w:rPr>
  </w:style>
  <w:style w:type="paragraph" w:customStyle="1" w:styleId="21">
    <w:name w:val="Текст_начало_2"/>
    <w:basedOn w:val="a"/>
    <w:uiPriority w:val="99"/>
    <w:rsid w:val="00EA20C9"/>
    <w:pPr>
      <w:spacing w:after="0" w:line="360" w:lineRule="exact"/>
      <w:jc w:val="both"/>
    </w:pPr>
    <w:rPr>
      <w:rFonts w:ascii="Arial" w:eastAsia="Times New Roman" w:hAnsi="Arial" w:cs="Times New Roman"/>
      <w:sz w:val="24"/>
      <w:szCs w:val="20"/>
      <w:lang w:val="en-GB" w:eastAsia="ru-RU"/>
    </w:rPr>
  </w:style>
  <w:style w:type="paragraph" w:customStyle="1" w:styleId="16">
    <w:name w:val="Обычный1"/>
    <w:uiPriority w:val="99"/>
    <w:rsid w:val="00EA20C9"/>
    <w:pPr>
      <w:widowControl w:val="0"/>
      <w:spacing w:after="0" w:line="240" w:lineRule="auto"/>
      <w:ind w:left="120" w:firstLine="560"/>
    </w:pPr>
    <w:rPr>
      <w:rFonts w:ascii="Arial" w:eastAsia="Times New Roman" w:hAnsi="Arial" w:cs="Times New Roman"/>
      <w:szCs w:val="24"/>
      <w:lang w:eastAsia="ru-RU"/>
    </w:rPr>
  </w:style>
  <w:style w:type="paragraph" w:customStyle="1" w:styleId="31">
    <w:name w:val="Основной текст с отступом 31"/>
    <w:basedOn w:val="16"/>
    <w:uiPriority w:val="99"/>
    <w:rsid w:val="00EA20C9"/>
    <w:pPr>
      <w:spacing w:line="360" w:lineRule="auto"/>
      <w:ind w:left="0" w:firstLine="709"/>
      <w:jc w:val="both"/>
    </w:pPr>
    <w:rPr>
      <w:sz w:val="24"/>
    </w:rPr>
  </w:style>
  <w:style w:type="paragraph" w:styleId="af8">
    <w:name w:val="Body Text Indent"/>
    <w:basedOn w:val="a"/>
    <w:link w:val="af9"/>
    <w:uiPriority w:val="99"/>
    <w:rsid w:val="00EA20C9"/>
    <w:pPr>
      <w:keepNext/>
      <w:widowControl w:val="0"/>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9">
    <w:name w:val="Основной текст с отступом Знак"/>
    <w:basedOn w:val="a0"/>
    <w:link w:val="af8"/>
    <w:uiPriority w:val="99"/>
    <w:rsid w:val="00EA20C9"/>
    <w:rPr>
      <w:rFonts w:ascii="Times New Roman" w:eastAsia="Times New Roman" w:hAnsi="Times New Roman" w:cs="Times New Roman"/>
      <w:sz w:val="28"/>
      <w:szCs w:val="24"/>
      <w:lang w:eastAsia="ru-RU"/>
    </w:rPr>
  </w:style>
  <w:style w:type="paragraph" w:styleId="22">
    <w:name w:val="Body Text Indent 2"/>
    <w:basedOn w:val="a"/>
    <w:link w:val="23"/>
    <w:uiPriority w:val="99"/>
    <w:rsid w:val="00EA20C9"/>
    <w:pPr>
      <w:spacing w:after="0" w:line="240" w:lineRule="auto"/>
      <w:ind w:firstLine="709"/>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rsid w:val="00EA20C9"/>
    <w:rPr>
      <w:rFonts w:ascii="Times New Roman" w:eastAsia="Times New Roman" w:hAnsi="Times New Roman" w:cs="Times New Roman"/>
      <w:sz w:val="24"/>
      <w:szCs w:val="24"/>
      <w:lang w:eastAsia="ru-RU"/>
    </w:rPr>
  </w:style>
  <w:style w:type="paragraph" w:styleId="32">
    <w:name w:val="Body Text Indent 3"/>
    <w:basedOn w:val="a"/>
    <w:link w:val="33"/>
    <w:uiPriority w:val="99"/>
    <w:rsid w:val="00EA20C9"/>
    <w:pPr>
      <w:keepNext/>
      <w:widowControl w:val="0"/>
      <w:suppressAutoHyphens/>
      <w:spacing w:after="0" w:line="240" w:lineRule="auto"/>
      <w:ind w:right="72" w:firstLine="53"/>
    </w:pPr>
    <w:rPr>
      <w:rFonts w:ascii="Times New Roman" w:eastAsia="Times New Roman" w:hAnsi="Times New Roman" w:cs="Times New Roman"/>
      <w:b/>
      <w:sz w:val="28"/>
      <w:szCs w:val="24"/>
      <w:lang w:eastAsia="ru-RU"/>
    </w:rPr>
  </w:style>
  <w:style w:type="character" w:customStyle="1" w:styleId="33">
    <w:name w:val="Основной текст с отступом 3 Знак"/>
    <w:basedOn w:val="a0"/>
    <w:link w:val="32"/>
    <w:uiPriority w:val="99"/>
    <w:rsid w:val="00EA20C9"/>
    <w:rPr>
      <w:rFonts w:ascii="Times New Roman" w:eastAsia="Times New Roman" w:hAnsi="Times New Roman" w:cs="Times New Roman"/>
      <w:b/>
      <w:sz w:val="28"/>
      <w:szCs w:val="24"/>
      <w:lang w:eastAsia="ru-RU"/>
    </w:rPr>
  </w:style>
  <w:style w:type="paragraph" w:customStyle="1" w:styleId="FR3">
    <w:name w:val="FR3"/>
    <w:uiPriority w:val="99"/>
    <w:rsid w:val="00EA20C9"/>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4"/>
      <w:lang w:eastAsia="ru-RU"/>
    </w:rPr>
  </w:style>
  <w:style w:type="paragraph" w:styleId="afa">
    <w:name w:val="Body Text"/>
    <w:basedOn w:val="a"/>
    <w:link w:val="afb"/>
    <w:uiPriority w:val="1"/>
    <w:qFormat/>
    <w:rsid w:val="00EA20C9"/>
    <w:pPr>
      <w:keepNext/>
      <w:suppressAutoHyphens/>
      <w:spacing w:after="0" w:line="240" w:lineRule="auto"/>
      <w:outlineLvl w:val="0"/>
    </w:pPr>
    <w:rPr>
      <w:rFonts w:ascii="Times New Roman" w:eastAsia="Times New Roman" w:hAnsi="Times New Roman" w:cs="Times New Roman"/>
      <w:sz w:val="24"/>
      <w:szCs w:val="24"/>
      <w:lang w:eastAsia="ru-RU"/>
    </w:rPr>
  </w:style>
  <w:style w:type="character" w:customStyle="1" w:styleId="afb">
    <w:name w:val="Основной текст Знак"/>
    <w:basedOn w:val="a0"/>
    <w:link w:val="afa"/>
    <w:uiPriority w:val="1"/>
    <w:rsid w:val="00EA20C9"/>
    <w:rPr>
      <w:rFonts w:ascii="Times New Roman" w:eastAsia="Times New Roman" w:hAnsi="Times New Roman" w:cs="Times New Roman"/>
      <w:sz w:val="24"/>
      <w:szCs w:val="24"/>
      <w:lang w:eastAsia="ru-RU"/>
    </w:rPr>
  </w:style>
  <w:style w:type="paragraph" w:customStyle="1" w:styleId="41">
    <w:name w:val="Стиль4"/>
    <w:basedOn w:val="a"/>
    <w:uiPriority w:val="99"/>
    <w:rsid w:val="00EA20C9"/>
    <w:pPr>
      <w:spacing w:after="0" w:line="240" w:lineRule="auto"/>
      <w:jc w:val="both"/>
    </w:pPr>
    <w:rPr>
      <w:rFonts w:ascii="Times New Roman" w:eastAsia="Times New Roman" w:hAnsi="Times New Roman" w:cs="Times New Roman"/>
      <w:sz w:val="24"/>
      <w:szCs w:val="20"/>
      <w:lang w:eastAsia="ru-RU"/>
    </w:rPr>
  </w:style>
  <w:style w:type="paragraph" w:styleId="34">
    <w:name w:val="Body Text 3"/>
    <w:basedOn w:val="a"/>
    <w:link w:val="35"/>
    <w:uiPriority w:val="99"/>
    <w:rsid w:val="00EA20C9"/>
    <w:pPr>
      <w:widowControl w:val="0"/>
      <w:autoSpaceDE w:val="0"/>
      <w:autoSpaceDN w:val="0"/>
      <w:adjustRightInd w:val="0"/>
      <w:spacing w:after="120" w:line="240" w:lineRule="auto"/>
    </w:pPr>
    <w:rPr>
      <w:rFonts w:ascii="Arial" w:eastAsia="Times New Roman" w:hAnsi="Arial" w:cs="Times New Roman"/>
      <w:sz w:val="16"/>
      <w:szCs w:val="16"/>
      <w:lang w:eastAsia="ru-RU"/>
    </w:rPr>
  </w:style>
  <w:style w:type="character" w:customStyle="1" w:styleId="35">
    <w:name w:val="Основной текст 3 Знак"/>
    <w:basedOn w:val="a0"/>
    <w:link w:val="34"/>
    <w:uiPriority w:val="99"/>
    <w:rsid w:val="00EA20C9"/>
    <w:rPr>
      <w:rFonts w:ascii="Arial" w:eastAsia="Times New Roman" w:hAnsi="Arial" w:cs="Times New Roman"/>
      <w:sz w:val="16"/>
      <w:szCs w:val="16"/>
      <w:lang w:eastAsia="ru-RU"/>
    </w:rPr>
  </w:style>
  <w:style w:type="character" w:styleId="afc">
    <w:name w:val="page number"/>
    <w:uiPriority w:val="99"/>
    <w:rsid w:val="00EA20C9"/>
    <w:rPr>
      <w:rFonts w:cs="Times New Roman"/>
    </w:rPr>
  </w:style>
  <w:style w:type="paragraph" w:customStyle="1" w:styleId="24">
    <w:name w:val="Обычный2"/>
    <w:uiPriority w:val="99"/>
    <w:rsid w:val="00EA20C9"/>
    <w:pPr>
      <w:widowControl w:val="0"/>
      <w:spacing w:after="0" w:line="240" w:lineRule="auto"/>
      <w:ind w:left="120" w:firstLine="560"/>
    </w:pPr>
    <w:rPr>
      <w:rFonts w:ascii="Arial" w:eastAsia="Times New Roman" w:hAnsi="Arial" w:cs="Times New Roman"/>
      <w:szCs w:val="24"/>
      <w:lang w:eastAsia="ru-RU"/>
    </w:rPr>
  </w:style>
  <w:style w:type="paragraph" w:styleId="afd">
    <w:name w:val="Plain Text"/>
    <w:basedOn w:val="a"/>
    <w:link w:val="afe"/>
    <w:uiPriority w:val="99"/>
    <w:rsid w:val="00EA20C9"/>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uiPriority w:val="99"/>
    <w:rsid w:val="00EA20C9"/>
    <w:rPr>
      <w:rFonts w:ascii="Courier New" w:eastAsia="Times New Roman" w:hAnsi="Courier New" w:cs="Times New Roman"/>
      <w:sz w:val="20"/>
      <w:szCs w:val="20"/>
      <w:lang w:eastAsia="ru-RU"/>
    </w:rPr>
  </w:style>
  <w:style w:type="paragraph" w:styleId="aff">
    <w:name w:val="List Bullet"/>
    <w:basedOn w:val="a"/>
    <w:autoRedefine/>
    <w:uiPriority w:val="99"/>
    <w:rsid w:val="00EA20C9"/>
    <w:pPr>
      <w:tabs>
        <w:tab w:val="left" w:pos="1260"/>
      </w:tabs>
      <w:spacing w:after="0" w:line="240" w:lineRule="auto"/>
      <w:ind w:left="114" w:firstLine="606"/>
      <w:jc w:val="both"/>
    </w:pPr>
    <w:rPr>
      <w:rFonts w:ascii="Times New Roman" w:eastAsia="Times New Roman" w:hAnsi="Times New Roman" w:cs="Times New Roman"/>
      <w:b/>
      <w:bCs/>
      <w:iCs/>
      <w:sz w:val="24"/>
      <w:szCs w:val="24"/>
      <w:lang w:eastAsia="ru-RU"/>
    </w:rPr>
  </w:style>
  <w:style w:type="paragraph" w:customStyle="1" w:styleId="42">
    <w:name w:val="Стиль4 Знак Знак"/>
    <w:basedOn w:val="a"/>
    <w:uiPriority w:val="99"/>
    <w:rsid w:val="00EA20C9"/>
    <w:pPr>
      <w:spacing w:after="0" w:line="240" w:lineRule="auto"/>
      <w:jc w:val="both"/>
    </w:pPr>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EA20C9"/>
    <w:pPr>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ru-RU"/>
    </w:rPr>
  </w:style>
  <w:style w:type="paragraph" w:customStyle="1" w:styleId="51">
    <w:name w:val="Стиль5"/>
    <w:basedOn w:val="a"/>
    <w:uiPriority w:val="99"/>
    <w:rsid w:val="00EA20C9"/>
    <w:pPr>
      <w:spacing w:after="0" w:line="240" w:lineRule="auto"/>
      <w:ind w:firstLine="426"/>
      <w:jc w:val="center"/>
    </w:pPr>
    <w:rPr>
      <w:rFonts w:ascii="Times New Roman" w:eastAsia="Times New Roman" w:hAnsi="Times New Roman" w:cs="Times New Roman"/>
      <w:sz w:val="24"/>
      <w:szCs w:val="20"/>
      <w:lang w:eastAsia="ru-RU"/>
    </w:rPr>
  </w:style>
  <w:style w:type="paragraph" w:customStyle="1" w:styleId="aff0">
    <w:name w:val="Обычный + По ширине"/>
    <w:aliases w:val="Первая строка:  1,27 см"/>
    <w:basedOn w:val="a"/>
    <w:uiPriority w:val="99"/>
    <w:rsid w:val="00EA20C9"/>
    <w:pPr>
      <w:spacing w:after="0" w:line="240" w:lineRule="auto"/>
      <w:jc w:val="center"/>
    </w:pPr>
    <w:rPr>
      <w:rFonts w:ascii="Times New Roman" w:eastAsia="Times New Roman" w:hAnsi="Times New Roman" w:cs="Times New Roman"/>
      <w:sz w:val="24"/>
      <w:szCs w:val="28"/>
      <w:lang w:eastAsia="ru-RU"/>
    </w:rPr>
  </w:style>
  <w:style w:type="table" w:customStyle="1" w:styleId="25">
    <w:name w:val="Сетка таблицы2"/>
    <w:basedOn w:val="a1"/>
    <w:next w:val="a5"/>
    <w:uiPriority w:val="39"/>
    <w:rsid w:val="00EA20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EA20C9"/>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f1">
    <w:name w:val="Block Text"/>
    <w:basedOn w:val="a"/>
    <w:uiPriority w:val="99"/>
    <w:rsid w:val="00EA20C9"/>
    <w:pPr>
      <w:widowControl w:val="0"/>
      <w:shd w:val="clear" w:color="auto" w:fill="FFFFFF"/>
      <w:autoSpaceDE w:val="0"/>
      <w:autoSpaceDN w:val="0"/>
      <w:adjustRightInd w:val="0"/>
      <w:spacing w:after="0" w:line="241" w:lineRule="exact"/>
      <w:ind w:left="25" w:right="86" w:firstLine="500"/>
      <w:jc w:val="both"/>
    </w:pPr>
    <w:rPr>
      <w:rFonts w:ascii="Times New Roman" w:eastAsia="Times New Roman" w:hAnsi="Times New Roman" w:cs="Times New Roman"/>
      <w:sz w:val="24"/>
      <w:szCs w:val="20"/>
      <w:lang w:eastAsia="ru-RU"/>
    </w:rPr>
  </w:style>
  <w:style w:type="paragraph" w:styleId="aff2">
    <w:name w:val="Normal (Web)"/>
    <w:aliases w:val="Обычный (Web)"/>
    <w:basedOn w:val="a"/>
    <w:uiPriority w:val="99"/>
    <w:rsid w:val="00EA20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3">
    <w:name w:val="Balloon Text"/>
    <w:basedOn w:val="a"/>
    <w:link w:val="aff4"/>
    <w:uiPriority w:val="99"/>
    <w:rsid w:val="00EA20C9"/>
    <w:pPr>
      <w:spacing w:after="0" w:line="240" w:lineRule="auto"/>
    </w:pPr>
    <w:rPr>
      <w:rFonts w:ascii="Tahoma" w:eastAsia="Times New Roman" w:hAnsi="Tahoma" w:cs="Times New Roman"/>
      <w:sz w:val="16"/>
      <w:szCs w:val="16"/>
      <w:lang w:eastAsia="ru-RU"/>
    </w:rPr>
  </w:style>
  <w:style w:type="character" w:customStyle="1" w:styleId="aff4">
    <w:name w:val="Текст выноски Знак"/>
    <w:basedOn w:val="a0"/>
    <w:link w:val="aff3"/>
    <w:uiPriority w:val="99"/>
    <w:rsid w:val="00EA20C9"/>
    <w:rPr>
      <w:rFonts w:ascii="Tahoma" w:eastAsia="Times New Roman" w:hAnsi="Tahoma" w:cs="Times New Roman"/>
      <w:sz w:val="16"/>
      <w:szCs w:val="16"/>
      <w:lang w:eastAsia="ru-RU"/>
    </w:rPr>
  </w:style>
  <w:style w:type="paragraph" w:customStyle="1" w:styleId="211">
    <w:name w:val="Обычный21"/>
    <w:uiPriority w:val="99"/>
    <w:rsid w:val="00EA20C9"/>
    <w:pPr>
      <w:suppressAutoHyphens/>
      <w:spacing w:after="0" w:line="240" w:lineRule="auto"/>
      <w:ind w:firstLine="720"/>
      <w:jc w:val="both"/>
    </w:pPr>
    <w:rPr>
      <w:rFonts w:ascii="Times New Roman" w:eastAsia="Times New Roman" w:hAnsi="Times New Roman" w:cs="Times New Roman"/>
      <w:kern w:val="1"/>
      <w:sz w:val="24"/>
      <w:szCs w:val="24"/>
      <w:lang w:eastAsia="ar-SA"/>
    </w:rPr>
  </w:style>
  <w:style w:type="paragraph" w:customStyle="1" w:styleId="Default">
    <w:name w:val="Default"/>
    <w:rsid w:val="00EA20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ff5">
    <w:name w:val="Пункт"/>
    <w:basedOn w:val="a"/>
    <w:uiPriority w:val="99"/>
    <w:rsid w:val="00EA20C9"/>
    <w:pPr>
      <w:tabs>
        <w:tab w:val="num" w:pos="1701"/>
      </w:tabs>
      <w:spacing w:after="0" w:line="288" w:lineRule="auto"/>
      <w:ind w:firstLine="567"/>
      <w:jc w:val="both"/>
    </w:pPr>
    <w:rPr>
      <w:rFonts w:ascii="Times New Roman" w:eastAsia="Times New Roman" w:hAnsi="Times New Roman" w:cs="Times New Roman"/>
      <w:sz w:val="28"/>
      <w:szCs w:val="20"/>
    </w:rPr>
  </w:style>
  <w:style w:type="paragraph" w:customStyle="1" w:styleId="aff6">
    <w:name w:val="Подпункт"/>
    <w:basedOn w:val="aff5"/>
    <w:uiPriority w:val="99"/>
    <w:rsid w:val="00EA20C9"/>
  </w:style>
  <w:style w:type="paragraph" w:customStyle="1" w:styleId="aff7">
    <w:name w:val="Подподпункт"/>
    <w:basedOn w:val="aff6"/>
    <w:link w:val="aff8"/>
    <w:uiPriority w:val="99"/>
    <w:rsid w:val="00EA20C9"/>
    <w:rPr>
      <w:snapToGrid w:val="0"/>
    </w:rPr>
  </w:style>
  <w:style w:type="character" w:customStyle="1" w:styleId="aff8">
    <w:name w:val="Подподпункт Знак"/>
    <w:link w:val="aff7"/>
    <w:uiPriority w:val="99"/>
    <w:locked/>
    <w:rsid w:val="00EA20C9"/>
    <w:rPr>
      <w:rFonts w:ascii="Times New Roman" w:eastAsia="Times New Roman" w:hAnsi="Times New Roman" w:cs="Times New Roman"/>
      <w:snapToGrid w:val="0"/>
      <w:sz w:val="28"/>
      <w:szCs w:val="20"/>
    </w:rPr>
  </w:style>
  <w:style w:type="paragraph" w:styleId="aff9">
    <w:name w:val="No Spacing"/>
    <w:link w:val="affa"/>
    <w:uiPriority w:val="99"/>
    <w:qFormat/>
    <w:rsid w:val="00EA20C9"/>
    <w:pPr>
      <w:spacing w:after="0" w:line="240" w:lineRule="auto"/>
    </w:pPr>
    <w:rPr>
      <w:rFonts w:ascii="Times New Roman" w:eastAsia="Times New Roman" w:hAnsi="Times New Roman" w:cs="Times New Roman"/>
      <w:lang w:eastAsia="ru-RU"/>
    </w:rPr>
  </w:style>
  <w:style w:type="character" w:customStyle="1" w:styleId="affa">
    <w:name w:val="Без интервала Знак"/>
    <w:link w:val="aff9"/>
    <w:uiPriority w:val="99"/>
    <w:locked/>
    <w:rsid w:val="00EA20C9"/>
    <w:rPr>
      <w:rFonts w:ascii="Times New Roman" w:eastAsia="Times New Roman" w:hAnsi="Times New Roman" w:cs="Times New Roman"/>
      <w:lang w:eastAsia="ru-RU"/>
    </w:rPr>
  </w:style>
  <w:style w:type="character" w:customStyle="1" w:styleId="17">
    <w:name w:val="Основной текст Знак1"/>
    <w:uiPriority w:val="99"/>
    <w:locked/>
    <w:rsid w:val="00EA20C9"/>
    <w:rPr>
      <w:rFonts w:ascii="Times New Roman" w:hAnsi="Times New Roman"/>
      <w:shd w:val="clear" w:color="auto" w:fill="FFFFFF"/>
    </w:rPr>
  </w:style>
  <w:style w:type="paragraph" w:customStyle="1" w:styleId="ConsPlusNormal">
    <w:name w:val="ConsPlusNormal"/>
    <w:rsid w:val="00EA20C9"/>
    <w:pPr>
      <w:autoSpaceDE w:val="0"/>
      <w:autoSpaceDN w:val="0"/>
      <w:adjustRightInd w:val="0"/>
      <w:spacing w:after="0" w:line="240" w:lineRule="auto"/>
    </w:pPr>
    <w:rPr>
      <w:rFonts w:ascii="Arial" w:eastAsia="Times New Roman" w:hAnsi="Arial" w:cs="Arial"/>
      <w:sz w:val="24"/>
      <w:szCs w:val="24"/>
    </w:rPr>
  </w:style>
  <w:style w:type="paragraph" w:customStyle="1" w:styleId="ConsPlusNonformat">
    <w:name w:val="ConsPlusNonformat"/>
    <w:uiPriority w:val="99"/>
    <w:rsid w:val="00EA20C9"/>
    <w:pPr>
      <w:autoSpaceDE w:val="0"/>
      <w:autoSpaceDN w:val="0"/>
      <w:adjustRightInd w:val="0"/>
      <w:spacing w:after="0" w:line="240" w:lineRule="auto"/>
    </w:pPr>
    <w:rPr>
      <w:rFonts w:ascii="Courier New" w:eastAsia="Times New Roman" w:hAnsi="Courier New" w:cs="Courier New"/>
      <w:sz w:val="24"/>
      <w:szCs w:val="24"/>
    </w:rPr>
  </w:style>
  <w:style w:type="character" w:customStyle="1" w:styleId="26">
    <w:name w:val="Основной текст (2)_"/>
    <w:link w:val="27"/>
    <w:uiPriority w:val="99"/>
    <w:locked/>
    <w:rsid w:val="00EA20C9"/>
    <w:rPr>
      <w:b/>
      <w:shd w:val="clear" w:color="auto" w:fill="FFFFFF"/>
    </w:rPr>
  </w:style>
  <w:style w:type="paragraph" w:customStyle="1" w:styleId="27">
    <w:name w:val="Основной текст (2)"/>
    <w:basedOn w:val="a"/>
    <w:link w:val="26"/>
    <w:uiPriority w:val="99"/>
    <w:rsid w:val="00EA20C9"/>
    <w:pPr>
      <w:widowControl w:val="0"/>
      <w:shd w:val="clear" w:color="auto" w:fill="FFFFFF"/>
      <w:spacing w:after="0" w:line="240" w:lineRule="atLeast"/>
      <w:jc w:val="center"/>
    </w:pPr>
    <w:rPr>
      <w:b/>
    </w:rPr>
  </w:style>
  <w:style w:type="character" w:customStyle="1" w:styleId="28">
    <w:name w:val="Заголовок №2_"/>
    <w:link w:val="29"/>
    <w:uiPriority w:val="99"/>
    <w:locked/>
    <w:rsid w:val="00EA20C9"/>
    <w:rPr>
      <w:b/>
      <w:sz w:val="26"/>
      <w:shd w:val="clear" w:color="auto" w:fill="FFFFFF"/>
    </w:rPr>
  </w:style>
  <w:style w:type="paragraph" w:customStyle="1" w:styleId="29">
    <w:name w:val="Заголовок №2"/>
    <w:basedOn w:val="a"/>
    <w:link w:val="28"/>
    <w:uiPriority w:val="99"/>
    <w:rsid w:val="00EA20C9"/>
    <w:pPr>
      <w:widowControl w:val="0"/>
      <w:shd w:val="clear" w:color="auto" w:fill="FFFFFF"/>
      <w:spacing w:after="0" w:line="240" w:lineRule="atLeast"/>
      <w:jc w:val="center"/>
      <w:outlineLvl w:val="1"/>
    </w:pPr>
    <w:rPr>
      <w:b/>
      <w:sz w:val="26"/>
    </w:rPr>
  </w:style>
  <w:style w:type="character" w:customStyle="1" w:styleId="13">
    <w:name w:val="Оглавление 1 Знак"/>
    <w:link w:val="12"/>
    <w:uiPriority w:val="99"/>
    <w:locked/>
    <w:rsid w:val="00EA20C9"/>
  </w:style>
  <w:style w:type="paragraph" w:styleId="2a">
    <w:name w:val="toc 2"/>
    <w:basedOn w:val="a"/>
    <w:next w:val="a"/>
    <w:uiPriority w:val="99"/>
    <w:rsid w:val="00EA20C9"/>
    <w:pPr>
      <w:widowControl w:val="0"/>
      <w:shd w:val="clear" w:color="auto" w:fill="FFFFFF"/>
      <w:spacing w:after="0" w:line="470" w:lineRule="exact"/>
      <w:jc w:val="both"/>
    </w:pPr>
    <w:rPr>
      <w:rFonts w:ascii="Times New Roman" w:eastAsia="Times New Roman" w:hAnsi="Times New Roman" w:cs="Times New Roman"/>
      <w:b/>
      <w:bCs/>
      <w:sz w:val="18"/>
      <w:szCs w:val="18"/>
      <w:lang w:eastAsia="ru-RU"/>
    </w:rPr>
  </w:style>
  <w:style w:type="character" w:customStyle="1" w:styleId="43">
    <w:name w:val="Основной текст (4)_"/>
    <w:link w:val="44"/>
    <w:uiPriority w:val="99"/>
    <w:locked/>
    <w:rsid w:val="00EA20C9"/>
    <w:rPr>
      <w:shd w:val="clear" w:color="auto" w:fill="FFFFFF"/>
    </w:rPr>
  </w:style>
  <w:style w:type="paragraph" w:customStyle="1" w:styleId="44">
    <w:name w:val="Основной текст (4)"/>
    <w:basedOn w:val="a"/>
    <w:link w:val="43"/>
    <w:uiPriority w:val="99"/>
    <w:rsid w:val="00EA20C9"/>
    <w:pPr>
      <w:widowControl w:val="0"/>
      <w:shd w:val="clear" w:color="auto" w:fill="FFFFFF"/>
      <w:spacing w:after="0" w:line="435" w:lineRule="exact"/>
      <w:jc w:val="both"/>
    </w:pPr>
  </w:style>
  <w:style w:type="character" w:customStyle="1" w:styleId="affb">
    <w:name w:val="Основной текст + Полужирный"/>
    <w:uiPriority w:val="99"/>
    <w:rsid w:val="00EA20C9"/>
    <w:rPr>
      <w:rFonts w:ascii="Times New Roman" w:hAnsi="Times New Roman"/>
      <w:b/>
      <w:sz w:val="22"/>
      <w:u w:val="none"/>
      <w:shd w:val="clear" w:color="auto" w:fill="FFFFFF"/>
    </w:rPr>
  </w:style>
  <w:style w:type="character" w:customStyle="1" w:styleId="2b">
    <w:name w:val="Подпись к таблице (2)_"/>
    <w:link w:val="2c"/>
    <w:uiPriority w:val="99"/>
    <w:locked/>
    <w:rsid w:val="00EA20C9"/>
    <w:rPr>
      <w:shd w:val="clear" w:color="auto" w:fill="FFFFFF"/>
    </w:rPr>
  </w:style>
  <w:style w:type="paragraph" w:customStyle="1" w:styleId="2c">
    <w:name w:val="Подпись к таблице (2)"/>
    <w:basedOn w:val="a"/>
    <w:link w:val="2b"/>
    <w:uiPriority w:val="99"/>
    <w:rsid w:val="00EA20C9"/>
    <w:pPr>
      <w:widowControl w:val="0"/>
      <w:shd w:val="clear" w:color="auto" w:fill="FFFFFF"/>
      <w:spacing w:after="0" w:line="240" w:lineRule="atLeast"/>
    </w:pPr>
  </w:style>
  <w:style w:type="character" w:customStyle="1" w:styleId="9pt">
    <w:name w:val="Основной текст + 9 pt"/>
    <w:aliases w:val="Полужирный"/>
    <w:uiPriority w:val="99"/>
    <w:rsid w:val="00EA20C9"/>
    <w:rPr>
      <w:rFonts w:ascii="Times New Roman" w:hAnsi="Times New Roman"/>
      <w:b/>
      <w:sz w:val="18"/>
      <w:u w:val="none"/>
      <w:shd w:val="clear" w:color="auto" w:fill="FFFFFF"/>
    </w:rPr>
  </w:style>
  <w:style w:type="character" w:customStyle="1" w:styleId="18">
    <w:name w:val="Заголовок №1_"/>
    <w:link w:val="19"/>
    <w:uiPriority w:val="99"/>
    <w:locked/>
    <w:rsid w:val="00EA20C9"/>
    <w:rPr>
      <w:b/>
      <w:sz w:val="26"/>
      <w:shd w:val="clear" w:color="auto" w:fill="FFFFFF"/>
    </w:rPr>
  </w:style>
  <w:style w:type="paragraph" w:customStyle="1" w:styleId="19">
    <w:name w:val="Заголовок №1"/>
    <w:basedOn w:val="a"/>
    <w:link w:val="18"/>
    <w:uiPriority w:val="99"/>
    <w:rsid w:val="00EA20C9"/>
    <w:pPr>
      <w:widowControl w:val="0"/>
      <w:shd w:val="clear" w:color="auto" w:fill="FFFFFF"/>
      <w:spacing w:after="0" w:line="240" w:lineRule="atLeast"/>
      <w:jc w:val="both"/>
      <w:outlineLvl w:val="0"/>
    </w:pPr>
    <w:rPr>
      <w:b/>
      <w:sz w:val="26"/>
    </w:rPr>
  </w:style>
  <w:style w:type="character" w:customStyle="1" w:styleId="affc">
    <w:name w:val="Подпись к таблице_"/>
    <w:link w:val="affd"/>
    <w:uiPriority w:val="99"/>
    <w:locked/>
    <w:rsid w:val="00EA20C9"/>
    <w:rPr>
      <w:b/>
      <w:shd w:val="clear" w:color="auto" w:fill="FFFFFF"/>
    </w:rPr>
  </w:style>
  <w:style w:type="paragraph" w:customStyle="1" w:styleId="affd">
    <w:name w:val="Подпись к таблице"/>
    <w:basedOn w:val="a"/>
    <w:link w:val="affc"/>
    <w:uiPriority w:val="99"/>
    <w:rsid w:val="00EA20C9"/>
    <w:pPr>
      <w:widowControl w:val="0"/>
      <w:shd w:val="clear" w:color="auto" w:fill="FFFFFF"/>
      <w:spacing w:after="0" w:line="240" w:lineRule="atLeast"/>
    </w:pPr>
    <w:rPr>
      <w:b/>
    </w:rPr>
  </w:style>
  <w:style w:type="character" w:customStyle="1" w:styleId="9pt1">
    <w:name w:val="Основной текст + 9 pt1"/>
    <w:uiPriority w:val="99"/>
    <w:rsid w:val="00EA20C9"/>
    <w:rPr>
      <w:rFonts w:ascii="Times New Roman" w:hAnsi="Times New Roman"/>
      <w:sz w:val="18"/>
      <w:u w:val="none"/>
      <w:shd w:val="clear" w:color="auto" w:fill="FFFFFF"/>
    </w:rPr>
  </w:style>
  <w:style w:type="character" w:customStyle="1" w:styleId="71">
    <w:name w:val="Основной текст (7)_"/>
    <w:link w:val="72"/>
    <w:uiPriority w:val="99"/>
    <w:locked/>
    <w:rsid w:val="00EA20C9"/>
    <w:rPr>
      <w:sz w:val="21"/>
      <w:shd w:val="clear" w:color="auto" w:fill="FFFFFF"/>
    </w:rPr>
  </w:style>
  <w:style w:type="paragraph" w:customStyle="1" w:styleId="72">
    <w:name w:val="Основной текст (7)"/>
    <w:basedOn w:val="a"/>
    <w:link w:val="71"/>
    <w:uiPriority w:val="99"/>
    <w:rsid w:val="00EA20C9"/>
    <w:pPr>
      <w:widowControl w:val="0"/>
      <w:shd w:val="clear" w:color="auto" w:fill="FFFFFF"/>
      <w:spacing w:after="0" w:line="240" w:lineRule="atLeast"/>
    </w:pPr>
    <w:rPr>
      <w:sz w:val="21"/>
    </w:rPr>
  </w:style>
  <w:style w:type="character" w:customStyle="1" w:styleId="7MicrosoftSansSerif">
    <w:name w:val="Основной текст (7) + Microsoft Sans Serif"/>
    <w:aliases w:val="9,5 pt"/>
    <w:uiPriority w:val="99"/>
    <w:rsid w:val="00EA20C9"/>
    <w:rPr>
      <w:rFonts w:ascii="Microsoft Sans Serif" w:hAnsi="Microsoft Sans Serif"/>
      <w:noProof/>
      <w:sz w:val="19"/>
      <w:shd w:val="clear" w:color="auto" w:fill="FFFFFF"/>
    </w:rPr>
  </w:style>
  <w:style w:type="character" w:customStyle="1" w:styleId="8">
    <w:name w:val="Основной текст (8)_"/>
    <w:link w:val="80"/>
    <w:uiPriority w:val="99"/>
    <w:locked/>
    <w:rsid w:val="00EA20C9"/>
    <w:rPr>
      <w:sz w:val="21"/>
      <w:shd w:val="clear" w:color="auto" w:fill="FFFFFF"/>
    </w:rPr>
  </w:style>
  <w:style w:type="paragraph" w:customStyle="1" w:styleId="80">
    <w:name w:val="Основной текст (8)"/>
    <w:basedOn w:val="a"/>
    <w:link w:val="8"/>
    <w:uiPriority w:val="99"/>
    <w:rsid w:val="00EA20C9"/>
    <w:pPr>
      <w:widowControl w:val="0"/>
      <w:shd w:val="clear" w:color="auto" w:fill="FFFFFF"/>
      <w:spacing w:after="0" w:line="240" w:lineRule="atLeast"/>
    </w:pPr>
    <w:rPr>
      <w:sz w:val="21"/>
    </w:rPr>
  </w:style>
  <w:style w:type="character" w:customStyle="1" w:styleId="8Verdana">
    <w:name w:val="Основной текст (8) + Verdana"/>
    <w:aliases w:val="8,5 pt1"/>
    <w:uiPriority w:val="99"/>
    <w:rsid w:val="00EA20C9"/>
    <w:rPr>
      <w:rFonts w:ascii="Verdana" w:hAnsi="Verdana"/>
      <w:noProof/>
      <w:sz w:val="17"/>
      <w:shd w:val="clear" w:color="auto" w:fill="FFFFFF"/>
    </w:rPr>
  </w:style>
  <w:style w:type="character" w:customStyle="1" w:styleId="Bodytext">
    <w:name w:val="Body text_"/>
    <w:link w:val="2d"/>
    <w:uiPriority w:val="99"/>
    <w:locked/>
    <w:rsid w:val="00EA20C9"/>
    <w:rPr>
      <w:rFonts w:cs="Times New Roman"/>
      <w:sz w:val="26"/>
      <w:szCs w:val="26"/>
      <w:shd w:val="clear" w:color="auto" w:fill="FFFFFF"/>
    </w:rPr>
  </w:style>
  <w:style w:type="paragraph" w:customStyle="1" w:styleId="2d">
    <w:name w:val="Основной текст2"/>
    <w:basedOn w:val="a"/>
    <w:link w:val="Bodytext"/>
    <w:uiPriority w:val="99"/>
    <w:rsid w:val="00EA20C9"/>
    <w:pPr>
      <w:widowControl w:val="0"/>
      <w:shd w:val="clear" w:color="auto" w:fill="FFFFFF"/>
      <w:spacing w:before="240" w:after="0" w:line="479" w:lineRule="exact"/>
      <w:jc w:val="both"/>
    </w:pPr>
    <w:rPr>
      <w:rFonts w:cs="Times New Roman"/>
      <w:sz w:val="26"/>
      <w:szCs w:val="26"/>
    </w:rPr>
  </w:style>
  <w:style w:type="paragraph" w:styleId="affe">
    <w:name w:val="Subtitle"/>
    <w:basedOn w:val="a"/>
    <w:next w:val="a"/>
    <w:link w:val="afff"/>
    <w:uiPriority w:val="99"/>
    <w:qFormat/>
    <w:rsid w:val="00EA20C9"/>
    <w:pPr>
      <w:spacing w:after="60" w:line="240" w:lineRule="auto"/>
      <w:jc w:val="center"/>
    </w:pPr>
    <w:rPr>
      <w:rFonts w:ascii="Cambria" w:eastAsia="Times New Roman" w:hAnsi="Cambria" w:cs="Cambria"/>
      <w:sz w:val="24"/>
      <w:szCs w:val="24"/>
      <w:lang w:eastAsia="ru-RU"/>
    </w:rPr>
  </w:style>
  <w:style w:type="character" w:customStyle="1" w:styleId="afff">
    <w:name w:val="Подзаголовок Знак"/>
    <w:basedOn w:val="a0"/>
    <w:link w:val="affe"/>
    <w:uiPriority w:val="99"/>
    <w:rsid w:val="00EA20C9"/>
    <w:rPr>
      <w:rFonts w:ascii="Cambria" w:eastAsia="Times New Roman" w:hAnsi="Cambria" w:cs="Cambria"/>
      <w:sz w:val="24"/>
      <w:szCs w:val="24"/>
      <w:lang w:eastAsia="ru-RU"/>
    </w:rPr>
  </w:style>
  <w:style w:type="character" w:customStyle="1" w:styleId="CharacterStyle1">
    <w:name w:val="Character Style 1"/>
    <w:uiPriority w:val="99"/>
    <w:rsid w:val="00EA20C9"/>
    <w:rPr>
      <w:rFonts w:ascii="Arial" w:hAnsi="Arial"/>
      <w:sz w:val="24"/>
    </w:rPr>
  </w:style>
  <w:style w:type="paragraph" w:customStyle="1" w:styleId="Style2">
    <w:name w:val="Style 2"/>
    <w:uiPriority w:val="99"/>
    <w:rsid w:val="00EA20C9"/>
    <w:pPr>
      <w:widowControl w:val="0"/>
      <w:autoSpaceDE w:val="0"/>
      <w:autoSpaceDN w:val="0"/>
      <w:spacing w:after="0" w:line="240" w:lineRule="auto"/>
      <w:jc w:val="both"/>
    </w:pPr>
    <w:rPr>
      <w:rFonts w:ascii="Arial" w:eastAsia="Times New Roman" w:hAnsi="Arial" w:cs="Arial"/>
      <w:sz w:val="24"/>
      <w:szCs w:val="24"/>
      <w:lang w:val="en-US" w:eastAsia="ru-RU"/>
    </w:rPr>
  </w:style>
  <w:style w:type="paragraph" w:customStyle="1" w:styleId="1a">
    <w:name w:val="заголовок 1"/>
    <w:basedOn w:val="a"/>
    <w:next w:val="a"/>
    <w:uiPriority w:val="99"/>
    <w:rsid w:val="00EA20C9"/>
    <w:pPr>
      <w:keepNext/>
      <w:autoSpaceDE w:val="0"/>
      <w:autoSpaceDN w:val="0"/>
      <w:spacing w:after="0" w:line="240" w:lineRule="atLeast"/>
      <w:jc w:val="center"/>
    </w:pPr>
    <w:rPr>
      <w:rFonts w:ascii="Times New Roman" w:eastAsia="Times New Roman" w:hAnsi="Times New Roman" w:cs="Times New Roman"/>
      <w:spacing w:val="20"/>
      <w:sz w:val="36"/>
      <w:szCs w:val="36"/>
      <w:lang w:eastAsia="ru-RU"/>
    </w:rPr>
  </w:style>
  <w:style w:type="paragraph" w:customStyle="1" w:styleId="afff0">
    <w:name w:val="Письмо"/>
    <w:basedOn w:val="a"/>
    <w:uiPriority w:val="99"/>
    <w:rsid w:val="00EA20C9"/>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character" w:customStyle="1" w:styleId="FontStyle17">
    <w:name w:val="Font Style17"/>
    <w:uiPriority w:val="99"/>
    <w:rsid w:val="00EA20C9"/>
    <w:rPr>
      <w:rFonts w:ascii="Times New Roman" w:hAnsi="Times New Roman"/>
      <w:sz w:val="24"/>
    </w:rPr>
  </w:style>
  <w:style w:type="character" w:customStyle="1" w:styleId="FontStyle18">
    <w:name w:val="Font Style18"/>
    <w:uiPriority w:val="99"/>
    <w:rsid w:val="00EA20C9"/>
    <w:rPr>
      <w:rFonts w:ascii="Times New Roman" w:hAnsi="Times New Roman"/>
      <w:b/>
      <w:sz w:val="24"/>
    </w:rPr>
  </w:style>
  <w:style w:type="paragraph" w:customStyle="1" w:styleId="Style5">
    <w:name w:val="Style5"/>
    <w:basedOn w:val="a"/>
    <w:uiPriority w:val="99"/>
    <w:rsid w:val="00EA20C9"/>
    <w:pPr>
      <w:widowControl w:val="0"/>
      <w:autoSpaceDE w:val="0"/>
      <w:autoSpaceDN w:val="0"/>
      <w:adjustRightInd w:val="0"/>
      <w:spacing w:after="0" w:line="437" w:lineRule="exact"/>
      <w:ind w:firstLine="816"/>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EA20C9"/>
    <w:pPr>
      <w:widowControl w:val="0"/>
      <w:autoSpaceDE w:val="0"/>
      <w:autoSpaceDN w:val="0"/>
      <w:adjustRightInd w:val="0"/>
      <w:spacing w:after="0" w:line="435" w:lineRule="exact"/>
      <w:ind w:firstLine="696"/>
      <w:jc w:val="both"/>
    </w:pPr>
    <w:rPr>
      <w:rFonts w:ascii="Times New Roman" w:eastAsia="Times New Roman" w:hAnsi="Times New Roman" w:cs="Times New Roman"/>
      <w:sz w:val="24"/>
      <w:szCs w:val="24"/>
      <w:lang w:eastAsia="ru-RU"/>
    </w:rPr>
  </w:style>
  <w:style w:type="character" w:customStyle="1" w:styleId="infovalue">
    <w:name w:val="infovalue"/>
    <w:uiPriority w:val="99"/>
    <w:rsid w:val="00EA20C9"/>
    <w:rPr>
      <w:rFonts w:cs="Times New Roman"/>
    </w:rPr>
  </w:style>
  <w:style w:type="paragraph" w:styleId="afff1">
    <w:name w:val="endnote text"/>
    <w:basedOn w:val="a"/>
    <w:link w:val="afff2"/>
    <w:uiPriority w:val="99"/>
    <w:semiHidden/>
    <w:rsid w:val="00EA20C9"/>
    <w:pPr>
      <w:spacing w:after="0" w:line="240" w:lineRule="auto"/>
    </w:pPr>
    <w:rPr>
      <w:rFonts w:ascii="Times New Roman" w:eastAsia="Times New Roman" w:hAnsi="Times New Roman" w:cs="Times New Roman"/>
      <w:sz w:val="20"/>
      <w:szCs w:val="20"/>
      <w:lang w:eastAsia="ru-RU"/>
    </w:rPr>
  </w:style>
  <w:style w:type="character" w:customStyle="1" w:styleId="afff2">
    <w:name w:val="Текст концевой сноски Знак"/>
    <w:basedOn w:val="a0"/>
    <w:link w:val="afff1"/>
    <w:uiPriority w:val="99"/>
    <w:semiHidden/>
    <w:rsid w:val="00EA20C9"/>
    <w:rPr>
      <w:rFonts w:ascii="Times New Roman" w:eastAsia="Times New Roman" w:hAnsi="Times New Roman" w:cs="Times New Roman"/>
      <w:sz w:val="20"/>
      <w:szCs w:val="20"/>
      <w:lang w:eastAsia="ru-RU"/>
    </w:rPr>
  </w:style>
  <w:style w:type="character" w:styleId="afff3">
    <w:name w:val="endnote reference"/>
    <w:uiPriority w:val="99"/>
    <w:semiHidden/>
    <w:rsid w:val="00EA20C9"/>
    <w:rPr>
      <w:rFonts w:cs="Times New Roman"/>
      <w:vertAlign w:val="superscript"/>
    </w:rPr>
  </w:style>
  <w:style w:type="character" w:styleId="afff4">
    <w:name w:val="FollowedHyperlink"/>
    <w:uiPriority w:val="99"/>
    <w:semiHidden/>
    <w:rsid w:val="00EA20C9"/>
    <w:rPr>
      <w:rFonts w:cs="Times New Roman"/>
      <w:color w:val="800080"/>
      <w:u w:val="single"/>
    </w:rPr>
  </w:style>
  <w:style w:type="table" w:customStyle="1" w:styleId="afff5">
    <w:name w:val="Стиль"/>
    <w:basedOn w:val="TableNormal1"/>
    <w:uiPriority w:val="99"/>
    <w:rsid w:val="00EA20C9"/>
    <w:tblPr>
      <w:tblStyleRowBandSize w:val="1"/>
      <w:tblStyleColBandSize w:val="1"/>
      <w:tblCellMar>
        <w:left w:w="115" w:type="dxa"/>
        <w:right w:w="115" w:type="dxa"/>
      </w:tblCellMar>
    </w:tblPr>
  </w:style>
  <w:style w:type="table" w:customStyle="1" w:styleId="420">
    <w:name w:val="Стиль42"/>
    <w:basedOn w:val="TableNormal1"/>
    <w:uiPriority w:val="99"/>
    <w:rsid w:val="00EA20C9"/>
    <w:tblPr>
      <w:tblStyleRowBandSize w:val="1"/>
      <w:tblStyleColBandSize w:val="1"/>
      <w:tblCellMar>
        <w:left w:w="115" w:type="dxa"/>
        <w:right w:w="115" w:type="dxa"/>
      </w:tblCellMar>
    </w:tblPr>
  </w:style>
  <w:style w:type="table" w:customStyle="1" w:styleId="410">
    <w:name w:val="Стиль41"/>
    <w:basedOn w:val="TableNormal1"/>
    <w:uiPriority w:val="99"/>
    <w:rsid w:val="00EA20C9"/>
    <w:tblPr>
      <w:tblStyleRowBandSize w:val="1"/>
      <w:tblStyleColBandSize w:val="1"/>
      <w:tblCellMar>
        <w:left w:w="108" w:type="dxa"/>
        <w:right w:w="108" w:type="dxa"/>
      </w:tblCellMar>
    </w:tblPr>
  </w:style>
  <w:style w:type="table" w:customStyle="1" w:styleId="400">
    <w:name w:val="Стиль40"/>
    <w:basedOn w:val="TableNormal1"/>
    <w:uiPriority w:val="99"/>
    <w:rsid w:val="00EA20C9"/>
    <w:tblPr>
      <w:tblStyleRowBandSize w:val="1"/>
      <w:tblStyleColBandSize w:val="1"/>
      <w:tblCellMar>
        <w:left w:w="108" w:type="dxa"/>
        <w:right w:w="108" w:type="dxa"/>
      </w:tblCellMar>
    </w:tblPr>
  </w:style>
  <w:style w:type="table" w:customStyle="1" w:styleId="39">
    <w:name w:val="Стиль39"/>
    <w:basedOn w:val="TableNormal1"/>
    <w:uiPriority w:val="99"/>
    <w:rsid w:val="00EA20C9"/>
    <w:tblPr>
      <w:tblStyleRowBandSize w:val="1"/>
      <w:tblStyleColBandSize w:val="1"/>
      <w:tblCellMar>
        <w:left w:w="108" w:type="dxa"/>
        <w:right w:w="108" w:type="dxa"/>
      </w:tblCellMar>
    </w:tblPr>
  </w:style>
  <w:style w:type="table" w:customStyle="1" w:styleId="38">
    <w:name w:val="Стиль38"/>
    <w:basedOn w:val="TableNormal1"/>
    <w:uiPriority w:val="99"/>
    <w:rsid w:val="00EA20C9"/>
    <w:tblPr>
      <w:tblStyleRowBandSize w:val="1"/>
      <w:tblStyleColBandSize w:val="1"/>
      <w:tblCellMar>
        <w:left w:w="108" w:type="dxa"/>
        <w:right w:w="108" w:type="dxa"/>
      </w:tblCellMar>
    </w:tblPr>
  </w:style>
  <w:style w:type="table" w:customStyle="1" w:styleId="37">
    <w:name w:val="Стиль37"/>
    <w:basedOn w:val="TableNormal1"/>
    <w:uiPriority w:val="99"/>
    <w:rsid w:val="00EA20C9"/>
    <w:tblPr>
      <w:tblStyleRowBandSize w:val="1"/>
      <w:tblStyleColBandSize w:val="1"/>
      <w:tblCellMar>
        <w:left w:w="108" w:type="dxa"/>
        <w:right w:w="108" w:type="dxa"/>
      </w:tblCellMar>
    </w:tblPr>
  </w:style>
  <w:style w:type="table" w:customStyle="1" w:styleId="36">
    <w:name w:val="Стиль36"/>
    <w:basedOn w:val="TableNormal1"/>
    <w:uiPriority w:val="99"/>
    <w:rsid w:val="00EA20C9"/>
    <w:tblPr>
      <w:tblStyleRowBandSize w:val="1"/>
      <w:tblStyleColBandSize w:val="1"/>
      <w:tblCellMar>
        <w:left w:w="40" w:type="dxa"/>
        <w:right w:w="40" w:type="dxa"/>
      </w:tblCellMar>
    </w:tblPr>
  </w:style>
  <w:style w:type="table" w:customStyle="1" w:styleId="350">
    <w:name w:val="Стиль35"/>
    <w:basedOn w:val="TableNormal1"/>
    <w:uiPriority w:val="99"/>
    <w:rsid w:val="00EA20C9"/>
    <w:tblPr>
      <w:tblStyleRowBandSize w:val="1"/>
      <w:tblStyleColBandSize w:val="1"/>
      <w:tblCellMar>
        <w:left w:w="40" w:type="dxa"/>
        <w:right w:w="40" w:type="dxa"/>
      </w:tblCellMar>
    </w:tblPr>
  </w:style>
  <w:style w:type="table" w:customStyle="1" w:styleId="340">
    <w:name w:val="Стиль34"/>
    <w:basedOn w:val="TableNormal1"/>
    <w:uiPriority w:val="99"/>
    <w:rsid w:val="00EA20C9"/>
    <w:tblPr>
      <w:tblStyleRowBandSize w:val="1"/>
      <w:tblStyleColBandSize w:val="1"/>
      <w:tblCellMar>
        <w:left w:w="108" w:type="dxa"/>
        <w:right w:w="108" w:type="dxa"/>
      </w:tblCellMar>
    </w:tblPr>
  </w:style>
  <w:style w:type="table" w:customStyle="1" w:styleId="330">
    <w:name w:val="Стиль33"/>
    <w:basedOn w:val="TableNormal1"/>
    <w:uiPriority w:val="99"/>
    <w:rsid w:val="00EA20C9"/>
    <w:tblPr>
      <w:tblStyleRowBandSize w:val="1"/>
      <w:tblStyleColBandSize w:val="1"/>
      <w:tblCellMar>
        <w:left w:w="108" w:type="dxa"/>
        <w:right w:w="108" w:type="dxa"/>
      </w:tblCellMar>
    </w:tblPr>
  </w:style>
  <w:style w:type="table" w:customStyle="1" w:styleId="320">
    <w:name w:val="Стиль32"/>
    <w:basedOn w:val="TableNormal1"/>
    <w:uiPriority w:val="99"/>
    <w:rsid w:val="00EA20C9"/>
    <w:tblPr>
      <w:tblStyleRowBandSize w:val="1"/>
      <w:tblStyleColBandSize w:val="1"/>
      <w:tblCellMar>
        <w:left w:w="108" w:type="dxa"/>
        <w:right w:w="108" w:type="dxa"/>
      </w:tblCellMar>
    </w:tblPr>
  </w:style>
  <w:style w:type="table" w:customStyle="1" w:styleId="310">
    <w:name w:val="Стиль31"/>
    <w:basedOn w:val="TableNormal1"/>
    <w:uiPriority w:val="99"/>
    <w:rsid w:val="00EA20C9"/>
    <w:tblPr>
      <w:tblStyleRowBandSize w:val="1"/>
      <w:tblStyleColBandSize w:val="1"/>
      <w:tblCellMar>
        <w:left w:w="40" w:type="dxa"/>
        <w:right w:w="40" w:type="dxa"/>
      </w:tblCellMar>
    </w:tblPr>
  </w:style>
  <w:style w:type="table" w:customStyle="1" w:styleId="300">
    <w:name w:val="Стиль30"/>
    <w:basedOn w:val="TableNormal1"/>
    <w:uiPriority w:val="99"/>
    <w:rsid w:val="00EA20C9"/>
    <w:tblPr>
      <w:tblStyleRowBandSize w:val="1"/>
      <w:tblStyleColBandSize w:val="1"/>
      <w:tblCellMar>
        <w:left w:w="40" w:type="dxa"/>
        <w:right w:w="40" w:type="dxa"/>
      </w:tblCellMar>
    </w:tblPr>
  </w:style>
  <w:style w:type="table" w:customStyle="1" w:styleId="290">
    <w:name w:val="Стиль29"/>
    <w:basedOn w:val="TableNormal1"/>
    <w:uiPriority w:val="99"/>
    <w:rsid w:val="00EA20C9"/>
    <w:tblPr>
      <w:tblStyleRowBandSize w:val="1"/>
      <w:tblStyleColBandSize w:val="1"/>
      <w:tblCellMar>
        <w:left w:w="115" w:type="dxa"/>
        <w:right w:w="115" w:type="dxa"/>
      </w:tblCellMar>
    </w:tblPr>
  </w:style>
  <w:style w:type="table" w:customStyle="1" w:styleId="280">
    <w:name w:val="Стиль28"/>
    <w:basedOn w:val="TableNormal1"/>
    <w:uiPriority w:val="99"/>
    <w:rsid w:val="00EA20C9"/>
    <w:tblPr>
      <w:tblStyleRowBandSize w:val="1"/>
      <w:tblStyleColBandSize w:val="1"/>
      <w:tblCellMar>
        <w:left w:w="108" w:type="dxa"/>
        <w:right w:w="108" w:type="dxa"/>
      </w:tblCellMar>
    </w:tblPr>
  </w:style>
  <w:style w:type="table" w:customStyle="1" w:styleId="270">
    <w:name w:val="Стиль27"/>
    <w:basedOn w:val="TableNormal1"/>
    <w:uiPriority w:val="99"/>
    <w:rsid w:val="00EA20C9"/>
    <w:tblPr>
      <w:tblStyleRowBandSize w:val="1"/>
      <w:tblStyleColBandSize w:val="1"/>
      <w:tblCellMar>
        <w:top w:w="102" w:type="dxa"/>
        <w:left w:w="62" w:type="dxa"/>
        <w:bottom w:w="102" w:type="dxa"/>
        <w:right w:w="62" w:type="dxa"/>
      </w:tblCellMar>
    </w:tblPr>
  </w:style>
  <w:style w:type="table" w:customStyle="1" w:styleId="260">
    <w:name w:val="Стиль26"/>
    <w:basedOn w:val="TableNormal1"/>
    <w:uiPriority w:val="99"/>
    <w:rsid w:val="00EA20C9"/>
    <w:tblPr>
      <w:tblStyleRowBandSize w:val="1"/>
      <w:tblStyleColBandSize w:val="1"/>
      <w:tblCellMar>
        <w:left w:w="115" w:type="dxa"/>
        <w:right w:w="115" w:type="dxa"/>
      </w:tblCellMar>
    </w:tblPr>
  </w:style>
  <w:style w:type="table" w:customStyle="1" w:styleId="250">
    <w:name w:val="Стиль25"/>
    <w:basedOn w:val="TableNormal1"/>
    <w:uiPriority w:val="99"/>
    <w:rsid w:val="00EA20C9"/>
    <w:tblPr>
      <w:tblStyleRowBandSize w:val="1"/>
      <w:tblStyleColBandSize w:val="1"/>
      <w:tblCellMar>
        <w:left w:w="115" w:type="dxa"/>
        <w:right w:w="115" w:type="dxa"/>
      </w:tblCellMar>
    </w:tblPr>
  </w:style>
  <w:style w:type="table" w:customStyle="1" w:styleId="240">
    <w:name w:val="Стиль24"/>
    <w:basedOn w:val="TableNormal1"/>
    <w:uiPriority w:val="99"/>
    <w:rsid w:val="00EA20C9"/>
    <w:tblPr>
      <w:tblStyleRowBandSize w:val="1"/>
      <w:tblStyleColBandSize w:val="1"/>
      <w:tblCellMar>
        <w:left w:w="108" w:type="dxa"/>
        <w:right w:w="108" w:type="dxa"/>
      </w:tblCellMar>
    </w:tblPr>
  </w:style>
  <w:style w:type="table" w:customStyle="1" w:styleId="230">
    <w:name w:val="Стиль23"/>
    <w:basedOn w:val="TableNormal1"/>
    <w:uiPriority w:val="99"/>
    <w:rsid w:val="00EA20C9"/>
    <w:tblPr>
      <w:tblStyleRowBandSize w:val="1"/>
      <w:tblStyleColBandSize w:val="1"/>
      <w:tblCellMar>
        <w:top w:w="102" w:type="dxa"/>
        <w:left w:w="62" w:type="dxa"/>
        <w:bottom w:w="102" w:type="dxa"/>
        <w:right w:w="62" w:type="dxa"/>
      </w:tblCellMar>
    </w:tblPr>
  </w:style>
  <w:style w:type="table" w:customStyle="1" w:styleId="220">
    <w:name w:val="Стиль22"/>
    <w:basedOn w:val="TableNormal1"/>
    <w:uiPriority w:val="99"/>
    <w:rsid w:val="00EA20C9"/>
    <w:tblPr>
      <w:tblStyleRowBandSize w:val="1"/>
      <w:tblStyleColBandSize w:val="1"/>
      <w:tblCellMar>
        <w:top w:w="102" w:type="dxa"/>
        <w:left w:w="62" w:type="dxa"/>
        <w:bottom w:w="102" w:type="dxa"/>
        <w:right w:w="62" w:type="dxa"/>
      </w:tblCellMar>
    </w:tblPr>
  </w:style>
  <w:style w:type="table" w:customStyle="1" w:styleId="212">
    <w:name w:val="Стиль21"/>
    <w:basedOn w:val="TableNormal1"/>
    <w:uiPriority w:val="99"/>
    <w:rsid w:val="00EA20C9"/>
    <w:tblPr>
      <w:tblStyleRowBandSize w:val="1"/>
      <w:tblStyleColBandSize w:val="1"/>
      <w:tblCellMar>
        <w:left w:w="115" w:type="dxa"/>
        <w:right w:w="115" w:type="dxa"/>
      </w:tblCellMar>
    </w:tblPr>
  </w:style>
  <w:style w:type="table" w:customStyle="1" w:styleId="200">
    <w:name w:val="Стиль20"/>
    <w:basedOn w:val="TableNormal1"/>
    <w:uiPriority w:val="99"/>
    <w:rsid w:val="00EA20C9"/>
    <w:tblPr>
      <w:tblStyleRowBandSize w:val="1"/>
      <w:tblStyleColBandSize w:val="1"/>
      <w:tblCellMar>
        <w:left w:w="115" w:type="dxa"/>
        <w:right w:w="115" w:type="dxa"/>
      </w:tblCellMar>
    </w:tblPr>
  </w:style>
  <w:style w:type="table" w:customStyle="1" w:styleId="190">
    <w:name w:val="Стиль19"/>
    <w:basedOn w:val="TableNormal1"/>
    <w:uiPriority w:val="99"/>
    <w:rsid w:val="00EA20C9"/>
    <w:tblPr>
      <w:tblStyleRowBandSize w:val="1"/>
      <w:tblStyleColBandSize w:val="1"/>
      <w:tblCellMar>
        <w:top w:w="102" w:type="dxa"/>
        <w:left w:w="62" w:type="dxa"/>
        <w:bottom w:w="102" w:type="dxa"/>
        <w:right w:w="62" w:type="dxa"/>
      </w:tblCellMar>
    </w:tblPr>
  </w:style>
  <w:style w:type="table" w:customStyle="1" w:styleId="180">
    <w:name w:val="Стиль18"/>
    <w:basedOn w:val="TableNormal1"/>
    <w:uiPriority w:val="99"/>
    <w:rsid w:val="00EA20C9"/>
    <w:tblPr>
      <w:tblStyleRowBandSize w:val="1"/>
      <w:tblStyleColBandSize w:val="1"/>
      <w:tblCellMar>
        <w:top w:w="102" w:type="dxa"/>
        <w:left w:w="62" w:type="dxa"/>
        <w:bottom w:w="102" w:type="dxa"/>
        <w:right w:w="62" w:type="dxa"/>
      </w:tblCellMar>
    </w:tblPr>
  </w:style>
  <w:style w:type="table" w:customStyle="1" w:styleId="170">
    <w:name w:val="Стиль17"/>
    <w:basedOn w:val="TableNormal1"/>
    <w:uiPriority w:val="99"/>
    <w:rsid w:val="00EA20C9"/>
    <w:tblPr>
      <w:tblStyleRowBandSize w:val="1"/>
      <w:tblStyleColBandSize w:val="1"/>
      <w:tblCellMar>
        <w:left w:w="108" w:type="dxa"/>
        <w:right w:w="108" w:type="dxa"/>
      </w:tblCellMar>
    </w:tblPr>
  </w:style>
  <w:style w:type="table" w:customStyle="1" w:styleId="160">
    <w:name w:val="Стиль16"/>
    <w:basedOn w:val="TableNormal1"/>
    <w:uiPriority w:val="99"/>
    <w:rsid w:val="00EA20C9"/>
    <w:tblPr>
      <w:tblStyleRowBandSize w:val="1"/>
      <w:tblStyleColBandSize w:val="1"/>
      <w:tblCellMar>
        <w:top w:w="102" w:type="dxa"/>
        <w:left w:w="62" w:type="dxa"/>
        <w:bottom w:w="102" w:type="dxa"/>
        <w:right w:w="62" w:type="dxa"/>
      </w:tblCellMar>
    </w:tblPr>
  </w:style>
  <w:style w:type="table" w:customStyle="1" w:styleId="150">
    <w:name w:val="Стиль15"/>
    <w:basedOn w:val="TableNormal1"/>
    <w:uiPriority w:val="99"/>
    <w:rsid w:val="00EA20C9"/>
    <w:tblPr>
      <w:tblStyleRowBandSize w:val="1"/>
      <w:tblStyleColBandSize w:val="1"/>
      <w:tblCellMar>
        <w:left w:w="40" w:type="dxa"/>
        <w:right w:w="40" w:type="dxa"/>
      </w:tblCellMar>
    </w:tblPr>
  </w:style>
  <w:style w:type="table" w:customStyle="1" w:styleId="140">
    <w:name w:val="Стиль14"/>
    <w:basedOn w:val="TableNormal1"/>
    <w:uiPriority w:val="99"/>
    <w:rsid w:val="00EA20C9"/>
    <w:tblPr>
      <w:tblStyleRowBandSize w:val="1"/>
      <w:tblStyleColBandSize w:val="1"/>
      <w:tblCellMar>
        <w:left w:w="40" w:type="dxa"/>
        <w:right w:w="40" w:type="dxa"/>
      </w:tblCellMar>
    </w:tblPr>
  </w:style>
  <w:style w:type="table" w:customStyle="1" w:styleId="130">
    <w:name w:val="Стиль13"/>
    <w:basedOn w:val="TableNormal1"/>
    <w:uiPriority w:val="99"/>
    <w:rsid w:val="00EA20C9"/>
    <w:tblPr>
      <w:tblStyleRowBandSize w:val="1"/>
      <w:tblStyleColBandSize w:val="1"/>
      <w:tblCellMar>
        <w:left w:w="40" w:type="dxa"/>
        <w:right w:w="40" w:type="dxa"/>
      </w:tblCellMar>
    </w:tblPr>
  </w:style>
  <w:style w:type="table" w:customStyle="1" w:styleId="120">
    <w:name w:val="Стиль12"/>
    <w:basedOn w:val="TableNormal1"/>
    <w:uiPriority w:val="99"/>
    <w:rsid w:val="00EA20C9"/>
    <w:tblPr>
      <w:tblStyleRowBandSize w:val="1"/>
      <w:tblStyleColBandSize w:val="1"/>
      <w:tblCellMar>
        <w:left w:w="40" w:type="dxa"/>
        <w:right w:w="40" w:type="dxa"/>
      </w:tblCellMar>
    </w:tblPr>
  </w:style>
  <w:style w:type="table" w:customStyle="1" w:styleId="110">
    <w:name w:val="Стиль11"/>
    <w:basedOn w:val="TableNormal1"/>
    <w:uiPriority w:val="99"/>
    <w:rsid w:val="00EA20C9"/>
    <w:tblPr>
      <w:tblStyleRowBandSize w:val="1"/>
      <w:tblStyleColBandSize w:val="1"/>
      <w:tblCellMar>
        <w:left w:w="115" w:type="dxa"/>
        <w:right w:w="115" w:type="dxa"/>
      </w:tblCellMar>
    </w:tblPr>
  </w:style>
  <w:style w:type="table" w:customStyle="1" w:styleId="100">
    <w:name w:val="Стиль10"/>
    <w:basedOn w:val="TableNormal1"/>
    <w:uiPriority w:val="99"/>
    <w:rsid w:val="00EA20C9"/>
    <w:tblPr>
      <w:tblStyleRowBandSize w:val="1"/>
      <w:tblStyleColBandSize w:val="1"/>
      <w:tblCellMar>
        <w:top w:w="102" w:type="dxa"/>
        <w:left w:w="62" w:type="dxa"/>
        <w:bottom w:w="102" w:type="dxa"/>
        <w:right w:w="62" w:type="dxa"/>
      </w:tblCellMar>
    </w:tblPr>
  </w:style>
  <w:style w:type="table" w:customStyle="1" w:styleId="9">
    <w:name w:val="Стиль9"/>
    <w:basedOn w:val="TableNormal1"/>
    <w:uiPriority w:val="99"/>
    <w:rsid w:val="00EA20C9"/>
    <w:tblPr>
      <w:tblStyleRowBandSize w:val="1"/>
      <w:tblStyleColBandSize w:val="1"/>
      <w:tblCellMar>
        <w:left w:w="108" w:type="dxa"/>
        <w:right w:w="108" w:type="dxa"/>
      </w:tblCellMar>
    </w:tblPr>
  </w:style>
  <w:style w:type="table" w:customStyle="1" w:styleId="81">
    <w:name w:val="Стиль8"/>
    <w:basedOn w:val="TableNormal1"/>
    <w:uiPriority w:val="99"/>
    <w:rsid w:val="00EA20C9"/>
    <w:tblPr>
      <w:tblStyleRowBandSize w:val="1"/>
      <w:tblStyleColBandSize w:val="1"/>
      <w:tblCellMar>
        <w:top w:w="102" w:type="dxa"/>
        <w:left w:w="62" w:type="dxa"/>
        <w:bottom w:w="102" w:type="dxa"/>
        <w:right w:w="62" w:type="dxa"/>
      </w:tblCellMar>
    </w:tblPr>
  </w:style>
  <w:style w:type="table" w:customStyle="1" w:styleId="73">
    <w:name w:val="Стиль7"/>
    <w:basedOn w:val="TableNormal1"/>
    <w:uiPriority w:val="99"/>
    <w:rsid w:val="00EA20C9"/>
    <w:tblPr>
      <w:tblStyleRowBandSize w:val="1"/>
      <w:tblStyleColBandSize w:val="1"/>
      <w:tblCellMar>
        <w:left w:w="108" w:type="dxa"/>
        <w:right w:w="108" w:type="dxa"/>
      </w:tblCellMar>
    </w:tblPr>
  </w:style>
  <w:style w:type="table" w:customStyle="1" w:styleId="61">
    <w:name w:val="Стиль6"/>
    <w:basedOn w:val="TableNormal1"/>
    <w:uiPriority w:val="99"/>
    <w:rsid w:val="00EA20C9"/>
    <w:tblPr>
      <w:tblStyleRowBandSize w:val="1"/>
      <w:tblStyleColBandSize w:val="1"/>
      <w:tblCellMar>
        <w:left w:w="115" w:type="dxa"/>
        <w:right w:w="115" w:type="dxa"/>
      </w:tblCellMar>
    </w:tblPr>
  </w:style>
  <w:style w:type="table" w:customStyle="1" w:styleId="3a">
    <w:name w:val="Стиль3"/>
    <w:basedOn w:val="TableNormal1"/>
    <w:uiPriority w:val="99"/>
    <w:rsid w:val="00EA20C9"/>
    <w:tblPr>
      <w:tblStyleRowBandSize w:val="1"/>
      <w:tblStyleColBandSize w:val="1"/>
      <w:tblCellMar>
        <w:left w:w="115" w:type="dxa"/>
        <w:right w:w="115" w:type="dxa"/>
      </w:tblCellMar>
    </w:tblPr>
  </w:style>
  <w:style w:type="table" w:customStyle="1" w:styleId="2e">
    <w:name w:val="Стиль2"/>
    <w:basedOn w:val="TableNormal1"/>
    <w:uiPriority w:val="99"/>
    <w:rsid w:val="00EA20C9"/>
    <w:tblPr>
      <w:tblStyleRowBandSize w:val="1"/>
      <w:tblStyleColBandSize w:val="1"/>
      <w:tblCellMar>
        <w:left w:w="108" w:type="dxa"/>
        <w:right w:w="108" w:type="dxa"/>
      </w:tblCellMar>
    </w:tblPr>
  </w:style>
  <w:style w:type="table" w:customStyle="1" w:styleId="1b">
    <w:name w:val="Стиль1"/>
    <w:basedOn w:val="TableNormal1"/>
    <w:uiPriority w:val="99"/>
    <w:rsid w:val="00EA20C9"/>
    <w:tblPr>
      <w:tblStyleRowBandSize w:val="1"/>
      <w:tblStyleColBandSize w:val="1"/>
      <w:tblCellMar>
        <w:left w:w="108" w:type="dxa"/>
        <w:right w:w="108" w:type="dxa"/>
      </w:tblCellMar>
    </w:tblPr>
  </w:style>
  <w:style w:type="paragraph" w:customStyle="1" w:styleId="TableParagraph">
    <w:name w:val="Table Paragraph"/>
    <w:basedOn w:val="a"/>
    <w:uiPriority w:val="1"/>
    <w:qFormat/>
    <w:rsid w:val="00EA20C9"/>
    <w:pPr>
      <w:widowControl w:val="0"/>
      <w:autoSpaceDE w:val="0"/>
      <w:autoSpaceDN w:val="0"/>
      <w:spacing w:after="0" w:line="240" w:lineRule="auto"/>
    </w:pPr>
    <w:rPr>
      <w:rFonts w:ascii="Times New Roman" w:eastAsia="Times New Roman" w:hAnsi="Times New Roman" w:cs="Times New Roman"/>
    </w:rPr>
  </w:style>
  <w:style w:type="paragraph" w:styleId="2f">
    <w:name w:val="Body Text 2"/>
    <w:basedOn w:val="a"/>
    <w:link w:val="2f0"/>
    <w:uiPriority w:val="99"/>
    <w:rsid w:val="00EA20C9"/>
    <w:pPr>
      <w:spacing w:after="120" w:line="480" w:lineRule="auto"/>
    </w:pPr>
    <w:rPr>
      <w:rFonts w:ascii="Times New Roman" w:eastAsia="Times New Roman" w:hAnsi="Times New Roman" w:cs="Times New Roman"/>
      <w:sz w:val="26"/>
      <w:szCs w:val="20"/>
      <w:lang w:eastAsia="ar-SA"/>
    </w:rPr>
  </w:style>
  <w:style w:type="character" w:customStyle="1" w:styleId="2f0">
    <w:name w:val="Основной текст 2 Знак"/>
    <w:basedOn w:val="a0"/>
    <w:link w:val="2f"/>
    <w:uiPriority w:val="99"/>
    <w:rsid w:val="00EA20C9"/>
    <w:rPr>
      <w:rFonts w:ascii="Times New Roman" w:eastAsia="Times New Roman" w:hAnsi="Times New Roman" w:cs="Times New Roman"/>
      <w:sz w:val="26"/>
      <w:szCs w:val="20"/>
      <w:lang w:eastAsia="ar-SA"/>
    </w:rPr>
  </w:style>
  <w:style w:type="paragraph" w:customStyle="1" w:styleId="Normal1">
    <w:name w:val="Normal1"/>
    <w:uiPriority w:val="99"/>
    <w:rsid w:val="00EA20C9"/>
    <w:pPr>
      <w:widowControl w:val="0"/>
      <w:spacing w:after="0" w:line="240" w:lineRule="auto"/>
      <w:ind w:firstLine="400"/>
      <w:jc w:val="both"/>
    </w:pPr>
    <w:rPr>
      <w:rFonts w:ascii="Times New Roman" w:eastAsia="Times New Roman" w:hAnsi="Times New Roman" w:cs="Times New Roman"/>
      <w:color w:val="000000"/>
      <w:sz w:val="24"/>
      <w:szCs w:val="20"/>
      <w:lang w:eastAsia="ru-RU"/>
    </w:rPr>
  </w:style>
  <w:style w:type="character" w:styleId="afff6">
    <w:name w:val="Emphasis"/>
    <w:uiPriority w:val="99"/>
    <w:qFormat/>
    <w:rsid w:val="00EA20C9"/>
    <w:rPr>
      <w:rFonts w:cs="Times New Roman"/>
      <w:i/>
      <w:iCs/>
    </w:rPr>
  </w:style>
  <w:style w:type="character" w:styleId="afff7">
    <w:name w:val="Placeholder Text"/>
    <w:uiPriority w:val="99"/>
    <w:semiHidden/>
    <w:rsid w:val="00EA20C9"/>
    <w:rPr>
      <w:rFonts w:cs="Times New Roman"/>
      <w:color w:val="808080"/>
    </w:rPr>
  </w:style>
  <w:style w:type="character" w:customStyle="1" w:styleId="afff8">
    <w:name w:val="Цветовое выделение"/>
    <w:uiPriority w:val="99"/>
    <w:rsid w:val="00EA20C9"/>
    <w:rPr>
      <w:b/>
      <w:color w:val="26282F"/>
    </w:rPr>
  </w:style>
  <w:style w:type="character" w:customStyle="1" w:styleId="afff9">
    <w:name w:val="Гипертекстовая ссылка"/>
    <w:uiPriority w:val="99"/>
    <w:rsid w:val="00EA20C9"/>
    <w:rPr>
      <w:rFonts w:cs="Times New Roman"/>
      <w:b/>
      <w:color w:val="106BBE"/>
    </w:rPr>
  </w:style>
  <w:style w:type="paragraph" w:customStyle="1" w:styleId="afffa">
    <w:name w:val="Текст (справка)"/>
    <w:basedOn w:val="a"/>
    <w:next w:val="a"/>
    <w:uiPriority w:val="99"/>
    <w:rsid w:val="00EA20C9"/>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ffb">
    <w:name w:val="Комментарий"/>
    <w:basedOn w:val="afffa"/>
    <w:next w:val="a"/>
    <w:uiPriority w:val="99"/>
    <w:rsid w:val="00EA20C9"/>
    <w:pPr>
      <w:spacing w:before="75"/>
      <w:ind w:right="0"/>
      <w:jc w:val="both"/>
    </w:pPr>
    <w:rPr>
      <w:color w:val="353842"/>
    </w:rPr>
  </w:style>
  <w:style w:type="paragraph" w:customStyle="1" w:styleId="afffc">
    <w:name w:val="Нормальный (таблица)"/>
    <w:basedOn w:val="a"/>
    <w:next w:val="a"/>
    <w:uiPriority w:val="99"/>
    <w:rsid w:val="00EA20C9"/>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fd">
    <w:name w:val="Таблицы (моноширинный)"/>
    <w:basedOn w:val="a"/>
    <w:next w:val="a"/>
    <w:uiPriority w:val="99"/>
    <w:rsid w:val="00EA20C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e">
    <w:name w:val="Прижатый влево"/>
    <w:basedOn w:val="a"/>
    <w:next w:val="a"/>
    <w:uiPriority w:val="99"/>
    <w:rsid w:val="00EA20C9"/>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fff">
    <w:name w:val="Сноска"/>
    <w:basedOn w:val="a"/>
    <w:next w:val="a"/>
    <w:uiPriority w:val="99"/>
    <w:rsid w:val="00EA20C9"/>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ffff0">
    <w:name w:val="Цветовое выделение для Текст"/>
    <w:uiPriority w:val="99"/>
    <w:rsid w:val="00EA20C9"/>
    <w:rPr>
      <w:rFonts w:ascii="Times New Roman CYR" w:hAnsi="Times New Roman CYR"/>
    </w:rPr>
  </w:style>
  <w:style w:type="table" w:customStyle="1" w:styleId="111">
    <w:name w:val="Сетка таблицы11"/>
    <w:basedOn w:val="a1"/>
    <w:next w:val="a5"/>
    <w:uiPriority w:val="39"/>
    <w:rsid w:val="00EA20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1">
    <w:name w:val="Нет списка2"/>
    <w:next w:val="a2"/>
    <w:uiPriority w:val="99"/>
    <w:semiHidden/>
    <w:unhideWhenUsed/>
    <w:rsid w:val="00EA20C9"/>
  </w:style>
  <w:style w:type="table" w:customStyle="1" w:styleId="TableNormal11">
    <w:name w:val="Table Normal11"/>
    <w:uiPriority w:val="99"/>
    <w:rsid w:val="00EA20C9"/>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3b">
    <w:name w:val="Сетка таблицы3"/>
    <w:basedOn w:val="a1"/>
    <w:next w:val="a5"/>
    <w:uiPriority w:val="39"/>
    <w:rsid w:val="00EA20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тиль43"/>
    <w:basedOn w:val="TableNormal1"/>
    <w:uiPriority w:val="99"/>
    <w:rsid w:val="00EA20C9"/>
    <w:tblPr>
      <w:tblStyleRowBandSize w:val="1"/>
      <w:tblStyleColBandSize w:val="1"/>
      <w:tblCellMar>
        <w:left w:w="115" w:type="dxa"/>
        <w:right w:w="115" w:type="dxa"/>
      </w:tblCellMar>
    </w:tblPr>
  </w:style>
  <w:style w:type="table" w:customStyle="1" w:styleId="421">
    <w:name w:val="Стиль421"/>
    <w:basedOn w:val="TableNormal1"/>
    <w:uiPriority w:val="99"/>
    <w:rsid w:val="00EA20C9"/>
    <w:tblPr>
      <w:tblStyleRowBandSize w:val="1"/>
      <w:tblStyleColBandSize w:val="1"/>
      <w:tblCellMar>
        <w:left w:w="115" w:type="dxa"/>
        <w:right w:w="115" w:type="dxa"/>
      </w:tblCellMar>
    </w:tblPr>
  </w:style>
  <w:style w:type="table" w:customStyle="1" w:styleId="411">
    <w:name w:val="Стиль411"/>
    <w:basedOn w:val="TableNormal1"/>
    <w:uiPriority w:val="99"/>
    <w:rsid w:val="00EA20C9"/>
    <w:tblPr>
      <w:tblStyleRowBandSize w:val="1"/>
      <w:tblStyleColBandSize w:val="1"/>
      <w:tblCellMar>
        <w:left w:w="108" w:type="dxa"/>
        <w:right w:w="108" w:type="dxa"/>
      </w:tblCellMar>
    </w:tblPr>
  </w:style>
  <w:style w:type="table" w:customStyle="1" w:styleId="401">
    <w:name w:val="Стиль401"/>
    <w:basedOn w:val="TableNormal1"/>
    <w:uiPriority w:val="99"/>
    <w:rsid w:val="00EA20C9"/>
    <w:tblPr>
      <w:tblStyleRowBandSize w:val="1"/>
      <w:tblStyleColBandSize w:val="1"/>
      <w:tblCellMar>
        <w:left w:w="108" w:type="dxa"/>
        <w:right w:w="108" w:type="dxa"/>
      </w:tblCellMar>
    </w:tblPr>
  </w:style>
  <w:style w:type="table" w:customStyle="1" w:styleId="391">
    <w:name w:val="Стиль391"/>
    <w:basedOn w:val="TableNormal1"/>
    <w:uiPriority w:val="99"/>
    <w:rsid w:val="00EA20C9"/>
    <w:tblPr>
      <w:tblStyleRowBandSize w:val="1"/>
      <w:tblStyleColBandSize w:val="1"/>
      <w:tblCellMar>
        <w:left w:w="108" w:type="dxa"/>
        <w:right w:w="108" w:type="dxa"/>
      </w:tblCellMar>
    </w:tblPr>
  </w:style>
  <w:style w:type="table" w:customStyle="1" w:styleId="381">
    <w:name w:val="Стиль381"/>
    <w:basedOn w:val="TableNormal1"/>
    <w:uiPriority w:val="99"/>
    <w:rsid w:val="00EA20C9"/>
    <w:tblPr>
      <w:tblStyleRowBandSize w:val="1"/>
      <w:tblStyleColBandSize w:val="1"/>
      <w:tblCellMar>
        <w:left w:w="108" w:type="dxa"/>
        <w:right w:w="108" w:type="dxa"/>
      </w:tblCellMar>
    </w:tblPr>
  </w:style>
  <w:style w:type="table" w:customStyle="1" w:styleId="371">
    <w:name w:val="Стиль371"/>
    <w:basedOn w:val="TableNormal1"/>
    <w:uiPriority w:val="99"/>
    <w:rsid w:val="00EA20C9"/>
    <w:tblPr>
      <w:tblStyleRowBandSize w:val="1"/>
      <w:tblStyleColBandSize w:val="1"/>
      <w:tblCellMar>
        <w:left w:w="108" w:type="dxa"/>
        <w:right w:w="108" w:type="dxa"/>
      </w:tblCellMar>
    </w:tblPr>
  </w:style>
  <w:style w:type="table" w:customStyle="1" w:styleId="361">
    <w:name w:val="Стиль361"/>
    <w:basedOn w:val="TableNormal1"/>
    <w:uiPriority w:val="99"/>
    <w:rsid w:val="00EA20C9"/>
    <w:tblPr>
      <w:tblStyleRowBandSize w:val="1"/>
      <w:tblStyleColBandSize w:val="1"/>
      <w:tblCellMar>
        <w:left w:w="40" w:type="dxa"/>
        <w:right w:w="40" w:type="dxa"/>
      </w:tblCellMar>
    </w:tblPr>
  </w:style>
  <w:style w:type="table" w:customStyle="1" w:styleId="351">
    <w:name w:val="Стиль351"/>
    <w:basedOn w:val="TableNormal1"/>
    <w:uiPriority w:val="99"/>
    <w:rsid w:val="00EA20C9"/>
    <w:tblPr>
      <w:tblStyleRowBandSize w:val="1"/>
      <w:tblStyleColBandSize w:val="1"/>
      <w:tblCellMar>
        <w:left w:w="40" w:type="dxa"/>
        <w:right w:w="40" w:type="dxa"/>
      </w:tblCellMar>
    </w:tblPr>
  </w:style>
  <w:style w:type="table" w:customStyle="1" w:styleId="341">
    <w:name w:val="Стиль341"/>
    <w:basedOn w:val="TableNormal1"/>
    <w:uiPriority w:val="99"/>
    <w:rsid w:val="00EA20C9"/>
    <w:tblPr>
      <w:tblStyleRowBandSize w:val="1"/>
      <w:tblStyleColBandSize w:val="1"/>
      <w:tblCellMar>
        <w:left w:w="108" w:type="dxa"/>
        <w:right w:w="108" w:type="dxa"/>
      </w:tblCellMar>
    </w:tblPr>
  </w:style>
  <w:style w:type="table" w:customStyle="1" w:styleId="331">
    <w:name w:val="Стиль331"/>
    <w:basedOn w:val="TableNormal1"/>
    <w:uiPriority w:val="99"/>
    <w:rsid w:val="00EA20C9"/>
    <w:tblPr>
      <w:tblStyleRowBandSize w:val="1"/>
      <w:tblStyleColBandSize w:val="1"/>
      <w:tblCellMar>
        <w:left w:w="108" w:type="dxa"/>
        <w:right w:w="108" w:type="dxa"/>
      </w:tblCellMar>
    </w:tblPr>
  </w:style>
  <w:style w:type="table" w:customStyle="1" w:styleId="321">
    <w:name w:val="Стиль321"/>
    <w:basedOn w:val="TableNormal1"/>
    <w:uiPriority w:val="99"/>
    <w:rsid w:val="00EA20C9"/>
    <w:tblPr>
      <w:tblStyleRowBandSize w:val="1"/>
      <w:tblStyleColBandSize w:val="1"/>
      <w:tblCellMar>
        <w:left w:w="108" w:type="dxa"/>
        <w:right w:w="108" w:type="dxa"/>
      </w:tblCellMar>
    </w:tblPr>
  </w:style>
  <w:style w:type="table" w:customStyle="1" w:styleId="311">
    <w:name w:val="Стиль311"/>
    <w:basedOn w:val="TableNormal1"/>
    <w:uiPriority w:val="99"/>
    <w:rsid w:val="00EA20C9"/>
    <w:tblPr>
      <w:tblStyleRowBandSize w:val="1"/>
      <w:tblStyleColBandSize w:val="1"/>
      <w:tblCellMar>
        <w:left w:w="40" w:type="dxa"/>
        <w:right w:w="40" w:type="dxa"/>
      </w:tblCellMar>
    </w:tblPr>
  </w:style>
  <w:style w:type="table" w:customStyle="1" w:styleId="301">
    <w:name w:val="Стиль301"/>
    <w:basedOn w:val="TableNormal1"/>
    <w:uiPriority w:val="99"/>
    <w:rsid w:val="00EA20C9"/>
    <w:tblPr>
      <w:tblStyleRowBandSize w:val="1"/>
      <w:tblStyleColBandSize w:val="1"/>
      <w:tblCellMar>
        <w:left w:w="40" w:type="dxa"/>
        <w:right w:w="40" w:type="dxa"/>
      </w:tblCellMar>
    </w:tblPr>
  </w:style>
  <w:style w:type="table" w:customStyle="1" w:styleId="291">
    <w:name w:val="Стиль291"/>
    <w:basedOn w:val="TableNormal1"/>
    <w:uiPriority w:val="99"/>
    <w:rsid w:val="00EA20C9"/>
    <w:tblPr>
      <w:tblStyleRowBandSize w:val="1"/>
      <w:tblStyleColBandSize w:val="1"/>
      <w:tblCellMar>
        <w:left w:w="115" w:type="dxa"/>
        <w:right w:w="115" w:type="dxa"/>
      </w:tblCellMar>
    </w:tblPr>
  </w:style>
  <w:style w:type="table" w:customStyle="1" w:styleId="281">
    <w:name w:val="Стиль281"/>
    <w:basedOn w:val="TableNormal1"/>
    <w:uiPriority w:val="99"/>
    <w:rsid w:val="00EA20C9"/>
    <w:tblPr>
      <w:tblStyleRowBandSize w:val="1"/>
      <w:tblStyleColBandSize w:val="1"/>
      <w:tblCellMar>
        <w:left w:w="108" w:type="dxa"/>
        <w:right w:w="108" w:type="dxa"/>
      </w:tblCellMar>
    </w:tblPr>
  </w:style>
  <w:style w:type="table" w:customStyle="1" w:styleId="271">
    <w:name w:val="Стиль271"/>
    <w:basedOn w:val="TableNormal1"/>
    <w:uiPriority w:val="99"/>
    <w:rsid w:val="00EA20C9"/>
    <w:tblPr>
      <w:tblStyleRowBandSize w:val="1"/>
      <w:tblStyleColBandSize w:val="1"/>
      <w:tblCellMar>
        <w:top w:w="102" w:type="dxa"/>
        <w:left w:w="62" w:type="dxa"/>
        <w:bottom w:w="102" w:type="dxa"/>
        <w:right w:w="62" w:type="dxa"/>
      </w:tblCellMar>
    </w:tblPr>
  </w:style>
  <w:style w:type="table" w:customStyle="1" w:styleId="261">
    <w:name w:val="Стиль261"/>
    <w:basedOn w:val="TableNormal1"/>
    <w:uiPriority w:val="99"/>
    <w:rsid w:val="00EA20C9"/>
    <w:tblPr>
      <w:tblStyleRowBandSize w:val="1"/>
      <w:tblStyleColBandSize w:val="1"/>
      <w:tblCellMar>
        <w:left w:w="115" w:type="dxa"/>
        <w:right w:w="115" w:type="dxa"/>
      </w:tblCellMar>
    </w:tblPr>
  </w:style>
  <w:style w:type="table" w:customStyle="1" w:styleId="251">
    <w:name w:val="Стиль251"/>
    <w:basedOn w:val="TableNormal1"/>
    <w:uiPriority w:val="99"/>
    <w:rsid w:val="00EA20C9"/>
    <w:tblPr>
      <w:tblStyleRowBandSize w:val="1"/>
      <w:tblStyleColBandSize w:val="1"/>
      <w:tblCellMar>
        <w:left w:w="115" w:type="dxa"/>
        <w:right w:w="115" w:type="dxa"/>
      </w:tblCellMar>
    </w:tblPr>
  </w:style>
  <w:style w:type="table" w:customStyle="1" w:styleId="241">
    <w:name w:val="Стиль241"/>
    <w:basedOn w:val="TableNormal1"/>
    <w:uiPriority w:val="99"/>
    <w:rsid w:val="00EA20C9"/>
    <w:tblPr>
      <w:tblStyleRowBandSize w:val="1"/>
      <w:tblStyleColBandSize w:val="1"/>
      <w:tblCellMar>
        <w:left w:w="108" w:type="dxa"/>
        <w:right w:w="108" w:type="dxa"/>
      </w:tblCellMar>
    </w:tblPr>
  </w:style>
  <w:style w:type="table" w:customStyle="1" w:styleId="231">
    <w:name w:val="Стиль231"/>
    <w:basedOn w:val="TableNormal1"/>
    <w:uiPriority w:val="99"/>
    <w:rsid w:val="00EA20C9"/>
    <w:tblPr>
      <w:tblStyleRowBandSize w:val="1"/>
      <w:tblStyleColBandSize w:val="1"/>
      <w:tblCellMar>
        <w:top w:w="102" w:type="dxa"/>
        <w:left w:w="62" w:type="dxa"/>
        <w:bottom w:w="102" w:type="dxa"/>
        <w:right w:w="62" w:type="dxa"/>
      </w:tblCellMar>
    </w:tblPr>
  </w:style>
  <w:style w:type="table" w:customStyle="1" w:styleId="221">
    <w:name w:val="Стиль221"/>
    <w:basedOn w:val="TableNormal1"/>
    <w:uiPriority w:val="99"/>
    <w:rsid w:val="00EA20C9"/>
    <w:tblPr>
      <w:tblStyleRowBandSize w:val="1"/>
      <w:tblStyleColBandSize w:val="1"/>
      <w:tblCellMar>
        <w:top w:w="102" w:type="dxa"/>
        <w:left w:w="62" w:type="dxa"/>
        <w:bottom w:w="102" w:type="dxa"/>
        <w:right w:w="62" w:type="dxa"/>
      </w:tblCellMar>
    </w:tblPr>
  </w:style>
  <w:style w:type="table" w:customStyle="1" w:styleId="2110">
    <w:name w:val="Стиль211"/>
    <w:basedOn w:val="TableNormal1"/>
    <w:uiPriority w:val="99"/>
    <w:rsid w:val="00EA20C9"/>
    <w:tblPr>
      <w:tblStyleRowBandSize w:val="1"/>
      <w:tblStyleColBandSize w:val="1"/>
      <w:tblCellMar>
        <w:left w:w="115" w:type="dxa"/>
        <w:right w:w="115" w:type="dxa"/>
      </w:tblCellMar>
    </w:tblPr>
  </w:style>
  <w:style w:type="table" w:customStyle="1" w:styleId="201">
    <w:name w:val="Стиль201"/>
    <w:basedOn w:val="TableNormal1"/>
    <w:uiPriority w:val="99"/>
    <w:rsid w:val="00EA20C9"/>
    <w:tblPr>
      <w:tblStyleRowBandSize w:val="1"/>
      <w:tblStyleColBandSize w:val="1"/>
      <w:tblCellMar>
        <w:left w:w="115" w:type="dxa"/>
        <w:right w:w="115" w:type="dxa"/>
      </w:tblCellMar>
    </w:tblPr>
  </w:style>
  <w:style w:type="table" w:customStyle="1" w:styleId="191">
    <w:name w:val="Стиль191"/>
    <w:basedOn w:val="TableNormal1"/>
    <w:uiPriority w:val="99"/>
    <w:rsid w:val="00EA20C9"/>
    <w:tblPr>
      <w:tblStyleRowBandSize w:val="1"/>
      <w:tblStyleColBandSize w:val="1"/>
      <w:tblCellMar>
        <w:top w:w="102" w:type="dxa"/>
        <w:left w:w="62" w:type="dxa"/>
        <w:bottom w:w="102" w:type="dxa"/>
        <w:right w:w="62" w:type="dxa"/>
      </w:tblCellMar>
    </w:tblPr>
  </w:style>
  <w:style w:type="table" w:customStyle="1" w:styleId="181">
    <w:name w:val="Стиль181"/>
    <w:basedOn w:val="TableNormal1"/>
    <w:uiPriority w:val="99"/>
    <w:rsid w:val="00EA20C9"/>
    <w:tblPr>
      <w:tblStyleRowBandSize w:val="1"/>
      <w:tblStyleColBandSize w:val="1"/>
      <w:tblCellMar>
        <w:top w:w="102" w:type="dxa"/>
        <w:left w:w="62" w:type="dxa"/>
        <w:bottom w:w="102" w:type="dxa"/>
        <w:right w:w="62" w:type="dxa"/>
      </w:tblCellMar>
    </w:tblPr>
  </w:style>
  <w:style w:type="table" w:customStyle="1" w:styleId="171">
    <w:name w:val="Стиль171"/>
    <w:basedOn w:val="TableNormal1"/>
    <w:uiPriority w:val="99"/>
    <w:rsid w:val="00EA20C9"/>
    <w:tblPr>
      <w:tblStyleRowBandSize w:val="1"/>
      <w:tblStyleColBandSize w:val="1"/>
      <w:tblCellMar>
        <w:left w:w="108" w:type="dxa"/>
        <w:right w:w="108" w:type="dxa"/>
      </w:tblCellMar>
    </w:tblPr>
  </w:style>
  <w:style w:type="table" w:customStyle="1" w:styleId="161">
    <w:name w:val="Стиль161"/>
    <w:basedOn w:val="TableNormal1"/>
    <w:uiPriority w:val="99"/>
    <w:rsid w:val="00EA20C9"/>
    <w:tblPr>
      <w:tblStyleRowBandSize w:val="1"/>
      <w:tblStyleColBandSize w:val="1"/>
      <w:tblCellMar>
        <w:top w:w="102" w:type="dxa"/>
        <w:left w:w="62" w:type="dxa"/>
        <w:bottom w:w="102" w:type="dxa"/>
        <w:right w:w="62" w:type="dxa"/>
      </w:tblCellMar>
    </w:tblPr>
  </w:style>
  <w:style w:type="table" w:customStyle="1" w:styleId="151">
    <w:name w:val="Стиль151"/>
    <w:basedOn w:val="TableNormal1"/>
    <w:uiPriority w:val="99"/>
    <w:rsid w:val="00EA20C9"/>
    <w:tblPr>
      <w:tblStyleRowBandSize w:val="1"/>
      <w:tblStyleColBandSize w:val="1"/>
      <w:tblCellMar>
        <w:left w:w="40" w:type="dxa"/>
        <w:right w:w="40" w:type="dxa"/>
      </w:tblCellMar>
    </w:tblPr>
  </w:style>
  <w:style w:type="table" w:customStyle="1" w:styleId="141">
    <w:name w:val="Стиль141"/>
    <w:basedOn w:val="TableNormal1"/>
    <w:uiPriority w:val="99"/>
    <w:rsid w:val="00EA20C9"/>
    <w:tblPr>
      <w:tblStyleRowBandSize w:val="1"/>
      <w:tblStyleColBandSize w:val="1"/>
      <w:tblCellMar>
        <w:left w:w="40" w:type="dxa"/>
        <w:right w:w="40" w:type="dxa"/>
      </w:tblCellMar>
    </w:tblPr>
  </w:style>
  <w:style w:type="table" w:customStyle="1" w:styleId="131">
    <w:name w:val="Стиль131"/>
    <w:basedOn w:val="TableNormal1"/>
    <w:uiPriority w:val="99"/>
    <w:rsid w:val="00EA20C9"/>
    <w:tblPr>
      <w:tblStyleRowBandSize w:val="1"/>
      <w:tblStyleColBandSize w:val="1"/>
      <w:tblCellMar>
        <w:left w:w="40" w:type="dxa"/>
        <w:right w:w="40" w:type="dxa"/>
      </w:tblCellMar>
    </w:tblPr>
  </w:style>
  <w:style w:type="table" w:customStyle="1" w:styleId="121">
    <w:name w:val="Стиль121"/>
    <w:basedOn w:val="TableNormal1"/>
    <w:uiPriority w:val="99"/>
    <w:rsid w:val="00EA20C9"/>
    <w:tblPr>
      <w:tblStyleRowBandSize w:val="1"/>
      <w:tblStyleColBandSize w:val="1"/>
      <w:tblCellMar>
        <w:left w:w="40" w:type="dxa"/>
        <w:right w:w="40" w:type="dxa"/>
      </w:tblCellMar>
    </w:tblPr>
  </w:style>
  <w:style w:type="table" w:customStyle="1" w:styleId="1110">
    <w:name w:val="Стиль111"/>
    <w:basedOn w:val="TableNormal1"/>
    <w:uiPriority w:val="99"/>
    <w:rsid w:val="00EA20C9"/>
    <w:tblPr>
      <w:tblStyleRowBandSize w:val="1"/>
      <w:tblStyleColBandSize w:val="1"/>
      <w:tblCellMar>
        <w:left w:w="115" w:type="dxa"/>
        <w:right w:w="115" w:type="dxa"/>
      </w:tblCellMar>
    </w:tblPr>
  </w:style>
  <w:style w:type="table" w:customStyle="1" w:styleId="101">
    <w:name w:val="Стиль101"/>
    <w:basedOn w:val="TableNormal1"/>
    <w:uiPriority w:val="99"/>
    <w:rsid w:val="00EA20C9"/>
    <w:tblPr>
      <w:tblStyleRowBandSize w:val="1"/>
      <w:tblStyleColBandSize w:val="1"/>
      <w:tblCellMar>
        <w:top w:w="102" w:type="dxa"/>
        <w:left w:w="62" w:type="dxa"/>
        <w:bottom w:w="102" w:type="dxa"/>
        <w:right w:w="62" w:type="dxa"/>
      </w:tblCellMar>
    </w:tblPr>
  </w:style>
  <w:style w:type="table" w:customStyle="1" w:styleId="91">
    <w:name w:val="Стиль91"/>
    <w:basedOn w:val="TableNormal1"/>
    <w:uiPriority w:val="99"/>
    <w:rsid w:val="00EA20C9"/>
    <w:tblPr>
      <w:tblStyleRowBandSize w:val="1"/>
      <w:tblStyleColBandSize w:val="1"/>
      <w:tblCellMar>
        <w:left w:w="108" w:type="dxa"/>
        <w:right w:w="108" w:type="dxa"/>
      </w:tblCellMar>
    </w:tblPr>
  </w:style>
  <w:style w:type="table" w:customStyle="1" w:styleId="810">
    <w:name w:val="Стиль81"/>
    <w:basedOn w:val="TableNormal1"/>
    <w:uiPriority w:val="99"/>
    <w:rsid w:val="00EA20C9"/>
    <w:tblPr>
      <w:tblStyleRowBandSize w:val="1"/>
      <w:tblStyleColBandSize w:val="1"/>
      <w:tblCellMar>
        <w:top w:w="102" w:type="dxa"/>
        <w:left w:w="62" w:type="dxa"/>
        <w:bottom w:w="102" w:type="dxa"/>
        <w:right w:w="62" w:type="dxa"/>
      </w:tblCellMar>
    </w:tblPr>
  </w:style>
  <w:style w:type="table" w:customStyle="1" w:styleId="710">
    <w:name w:val="Стиль71"/>
    <w:basedOn w:val="TableNormal1"/>
    <w:uiPriority w:val="99"/>
    <w:rsid w:val="00EA20C9"/>
    <w:tblPr>
      <w:tblStyleRowBandSize w:val="1"/>
      <w:tblStyleColBandSize w:val="1"/>
      <w:tblCellMar>
        <w:left w:w="108" w:type="dxa"/>
        <w:right w:w="108" w:type="dxa"/>
      </w:tblCellMar>
    </w:tblPr>
  </w:style>
  <w:style w:type="table" w:customStyle="1" w:styleId="610">
    <w:name w:val="Стиль61"/>
    <w:basedOn w:val="TableNormal1"/>
    <w:uiPriority w:val="99"/>
    <w:rsid w:val="00EA20C9"/>
    <w:tblPr>
      <w:tblStyleRowBandSize w:val="1"/>
      <w:tblStyleColBandSize w:val="1"/>
      <w:tblCellMar>
        <w:left w:w="115" w:type="dxa"/>
        <w:right w:w="115" w:type="dxa"/>
      </w:tblCellMar>
    </w:tblPr>
  </w:style>
  <w:style w:type="table" w:customStyle="1" w:styleId="3100">
    <w:name w:val="Стиль310"/>
    <w:basedOn w:val="TableNormal1"/>
    <w:uiPriority w:val="99"/>
    <w:rsid w:val="00EA20C9"/>
    <w:tblPr>
      <w:tblStyleRowBandSize w:val="1"/>
      <w:tblStyleColBandSize w:val="1"/>
      <w:tblCellMar>
        <w:left w:w="115" w:type="dxa"/>
        <w:right w:w="115" w:type="dxa"/>
      </w:tblCellMar>
    </w:tblPr>
  </w:style>
  <w:style w:type="table" w:customStyle="1" w:styleId="2100">
    <w:name w:val="Стиль210"/>
    <w:basedOn w:val="TableNormal1"/>
    <w:uiPriority w:val="99"/>
    <w:rsid w:val="00EA20C9"/>
    <w:tblPr>
      <w:tblStyleRowBandSize w:val="1"/>
      <w:tblStyleColBandSize w:val="1"/>
      <w:tblCellMar>
        <w:left w:w="108" w:type="dxa"/>
        <w:right w:w="108" w:type="dxa"/>
      </w:tblCellMar>
    </w:tblPr>
  </w:style>
  <w:style w:type="table" w:customStyle="1" w:styleId="1100">
    <w:name w:val="Стиль110"/>
    <w:basedOn w:val="TableNormal1"/>
    <w:uiPriority w:val="99"/>
    <w:rsid w:val="00EA20C9"/>
    <w:tblPr>
      <w:tblStyleRowBandSize w:val="1"/>
      <w:tblStyleColBandSize w:val="1"/>
      <w:tblCellMar>
        <w:left w:w="108" w:type="dxa"/>
        <w:right w:w="108" w:type="dxa"/>
      </w:tblCellMar>
    </w:tblPr>
  </w:style>
  <w:style w:type="table" w:customStyle="1" w:styleId="122">
    <w:name w:val="Сетка таблицы12"/>
    <w:basedOn w:val="a1"/>
    <w:next w:val="a5"/>
    <w:uiPriority w:val="39"/>
    <w:rsid w:val="00EA20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2"/>
    <w:uiPriority w:val="99"/>
    <w:semiHidden/>
    <w:unhideWhenUsed/>
    <w:rsid w:val="004F0850"/>
  </w:style>
  <w:style w:type="table" w:customStyle="1" w:styleId="TableNormal">
    <w:name w:val="Table Normal"/>
    <w:uiPriority w:val="2"/>
    <w:semiHidden/>
    <w:unhideWhenUsed/>
    <w:qFormat/>
    <w:rsid w:val="004F08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725406">
      <w:bodyDiv w:val="1"/>
      <w:marLeft w:val="0"/>
      <w:marRight w:val="0"/>
      <w:marTop w:val="0"/>
      <w:marBottom w:val="0"/>
      <w:divBdr>
        <w:top w:val="none" w:sz="0" w:space="0" w:color="auto"/>
        <w:left w:val="none" w:sz="0" w:space="0" w:color="auto"/>
        <w:bottom w:val="none" w:sz="0" w:space="0" w:color="auto"/>
        <w:right w:val="none" w:sz="0" w:space="0" w:color="auto"/>
      </w:divBdr>
    </w:div>
    <w:div w:id="1227644795">
      <w:bodyDiv w:val="1"/>
      <w:marLeft w:val="0"/>
      <w:marRight w:val="0"/>
      <w:marTop w:val="0"/>
      <w:marBottom w:val="0"/>
      <w:divBdr>
        <w:top w:val="none" w:sz="0" w:space="0" w:color="auto"/>
        <w:left w:val="none" w:sz="0" w:space="0" w:color="auto"/>
        <w:bottom w:val="none" w:sz="0" w:space="0" w:color="auto"/>
        <w:right w:val="none" w:sz="0" w:space="0" w:color="auto"/>
      </w:divBdr>
    </w:div>
    <w:div w:id="1320647721">
      <w:bodyDiv w:val="1"/>
      <w:marLeft w:val="0"/>
      <w:marRight w:val="0"/>
      <w:marTop w:val="0"/>
      <w:marBottom w:val="0"/>
      <w:divBdr>
        <w:top w:val="none" w:sz="0" w:space="0" w:color="auto"/>
        <w:left w:val="none" w:sz="0" w:space="0" w:color="auto"/>
        <w:bottom w:val="none" w:sz="0" w:space="0" w:color="auto"/>
        <w:right w:val="none" w:sz="0" w:space="0" w:color="auto"/>
      </w:divBdr>
    </w:div>
    <w:div w:id="15718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r.gov.ru/" TargetMode="External"/><Relationship Id="rId13" Type="http://schemas.openxmlformats.org/officeDocument/2006/relationships/hyperlink" Target="https://208.atr.gov.ru/"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atr.gov.ru/" TargetMode="External"/><Relationship Id="rId17" Type="http://schemas.openxmlformats.org/officeDocument/2006/relationships/hyperlink" Target="https://208.atr.gov.ru/"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gisp.gov.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208.atr.gov.ru/"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minpromtorg.gov.ru/" TargetMode="External"/><Relationship Id="rId23" Type="http://schemas.openxmlformats.org/officeDocument/2006/relationships/footer" Target="footer5.xml"/><Relationship Id="rId10" Type="http://schemas.openxmlformats.org/officeDocument/2006/relationships/hyperlink" Target="mailto:208@atr.gov.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208.atr.gov.ru/" TargetMode="External"/><Relationship Id="rId14" Type="http://schemas.openxmlformats.org/officeDocument/2006/relationships/hyperlink" Target="https://gisp.gov.ru/"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FBD1E-FBFD-4654-BD57-8E958810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12423</Words>
  <Characters>70816</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Титова Ирина Александровна</dc:creator>
  <cp:keywords/>
  <dc:description/>
  <cp:lastModifiedBy>Вафина Алина Радиковна</cp:lastModifiedBy>
  <cp:revision>4</cp:revision>
  <cp:lastPrinted>2023-05-19T16:00:00Z</cp:lastPrinted>
  <dcterms:created xsi:type="dcterms:W3CDTF">2023-06-07T08:27:00Z</dcterms:created>
  <dcterms:modified xsi:type="dcterms:W3CDTF">2023-06-09T07:13:00Z</dcterms:modified>
</cp:coreProperties>
</file>