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16E8"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rPr>
      </w:pPr>
      <w:r w:rsidRPr="004F0850">
        <w:rPr>
          <w:rFonts w:ascii="Montserrat" w:eastAsia="Tahoma" w:hAnsi="Montserrat" w:cs="Times New Roman"/>
          <w:b/>
          <w:bCs/>
          <w:sz w:val="24"/>
        </w:rPr>
        <w:t>КОНКУРСНАЯ ДОКУМЕНТАЦИЯ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p w14:paraId="17F98173" w14:textId="77777777" w:rsidR="00E25A5D" w:rsidRPr="004F0850" w:rsidRDefault="00E25A5D" w:rsidP="00E25A5D">
      <w:pPr>
        <w:autoSpaceDE w:val="0"/>
        <w:autoSpaceDN w:val="0"/>
        <w:spacing w:before="120" w:after="120" w:line="240" w:lineRule="auto"/>
        <w:ind w:firstLine="709"/>
        <w:jc w:val="center"/>
        <w:rPr>
          <w:rFonts w:ascii="Montserrat" w:eastAsia="Tahoma" w:hAnsi="Montserrat" w:cs="Times New Roman"/>
          <w:b/>
          <w:bCs/>
          <w:sz w:val="24"/>
          <w:szCs w:val="24"/>
        </w:rPr>
      </w:pPr>
      <w:r w:rsidRPr="004F0850">
        <w:rPr>
          <w:rFonts w:ascii="Montserrat" w:eastAsia="Tahoma" w:hAnsi="Montserrat" w:cs="Times New Roman"/>
          <w:b/>
          <w:bCs/>
          <w:sz w:val="24"/>
          <w:szCs w:val="24"/>
        </w:rPr>
        <w:t>1. Общие положения</w:t>
      </w:r>
    </w:p>
    <w:p w14:paraId="59E7D0F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1.1. Настоящая конкурсная документация для проведения конкурсного отбора на право получения исполнителями грантов на разработку конструкторской документации в рамках реализации проектов подготовлена в целях проведения конкурсного отбора на право получения исполнителями грантов на разработку конструкторской документации в рамках реализации проектов (далее – конкурсная документация, грант, конкурс соответственно) в соответствии с 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p w14:paraId="2D48C324"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1.2. Конкурсный отбор не является разновидностью торгов и не подпадает под регулирование статей 447-449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не является публичным конкурсом и не регулируется статьями 1057-1061 Гражданского кодекса Российской Федерации.</w:t>
      </w:r>
    </w:p>
    <w:p w14:paraId="5B72F80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1.3. Оператором конкурса является автономная некоммерческая организация «Агентство по технологическому развитию» (далее – Оператор, Агентство).</w:t>
      </w:r>
    </w:p>
    <w:p w14:paraId="64A1BDA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Контактные данные Оператора:</w:t>
      </w:r>
    </w:p>
    <w:p w14:paraId="2BF53703" w14:textId="77777777" w:rsidR="00E25A5D" w:rsidRPr="004F0850" w:rsidRDefault="00E25A5D" w:rsidP="00E25A5D">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Почтовый адрес: </w:t>
      </w:r>
      <w:r w:rsidRPr="004F0850">
        <w:rPr>
          <w:rFonts w:ascii="Montserrat" w:eastAsia="Tahoma" w:hAnsi="Montserrat" w:cs="Times New Roman"/>
          <w:color w:val="1F2023"/>
          <w:sz w:val="24"/>
          <w:szCs w:val="24"/>
        </w:rPr>
        <w:t xml:space="preserve">119049, </w:t>
      </w:r>
      <w:r w:rsidRPr="004F0850">
        <w:rPr>
          <w:rFonts w:ascii="Montserrat" w:eastAsia="Tahoma" w:hAnsi="Montserrat" w:cs="Times New Roman"/>
          <w:sz w:val="24"/>
          <w:szCs w:val="24"/>
        </w:rPr>
        <w:t>г. Москва, Ленинский проспект, дом 9;</w:t>
      </w:r>
    </w:p>
    <w:p w14:paraId="794C4048" w14:textId="77777777" w:rsidR="00E25A5D" w:rsidRPr="004F0850" w:rsidRDefault="00E25A5D" w:rsidP="00E25A5D">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Официальный сайт Оператора в сети «Интернет»: </w:t>
      </w:r>
      <w:hyperlink r:id="rId7">
        <w:r w:rsidRPr="004F0850">
          <w:rPr>
            <w:rFonts w:ascii="Montserrat" w:eastAsia="Tahoma" w:hAnsi="Montserrat" w:cs="Times New Roman"/>
            <w:color w:val="0000FF"/>
            <w:sz w:val="24"/>
            <w:szCs w:val="24"/>
            <w:u w:val="single" w:color="0000FF"/>
          </w:rPr>
          <w:t>https://atr.gov.ru/</w:t>
        </w:r>
      </w:hyperlink>
      <w:r w:rsidRPr="004F0850">
        <w:rPr>
          <w:rFonts w:ascii="Montserrat" w:eastAsia="Tahoma" w:hAnsi="Montserrat" w:cs="Times New Roman"/>
          <w:sz w:val="24"/>
          <w:szCs w:val="24"/>
        </w:rPr>
        <w:t>;</w:t>
      </w:r>
    </w:p>
    <w:p w14:paraId="7D4B1452" w14:textId="77777777" w:rsidR="00E25A5D" w:rsidRPr="004F0850" w:rsidRDefault="00E25A5D" w:rsidP="00E25A5D">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Портал конкурса в сети «Интернет»:</w:t>
      </w:r>
      <w:r w:rsidRPr="004F0850">
        <w:rPr>
          <w:rFonts w:ascii="Montserrat" w:eastAsia="Tahoma" w:hAnsi="Montserrat" w:cs="Times New Roman"/>
          <w:color w:val="0000FF"/>
          <w:sz w:val="24"/>
          <w:szCs w:val="24"/>
        </w:rPr>
        <w:t xml:space="preserve"> </w:t>
      </w:r>
      <w:hyperlink r:id="rId8">
        <w:r w:rsidRPr="004F0850">
          <w:rPr>
            <w:rFonts w:ascii="Montserrat" w:eastAsia="Tahoma" w:hAnsi="Montserrat" w:cs="Times New Roman"/>
            <w:color w:val="0000FF"/>
            <w:sz w:val="24"/>
            <w:szCs w:val="24"/>
            <w:u w:val="single" w:color="0000FF"/>
          </w:rPr>
          <w:t>https://208.atr.gov.ru/</w:t>
        </w:r>
      </w:hyperlink>
      <w:r w:rsidRPr="004F0850">
        <w:rPr>
          <w:rFonts w:ascii="Montserrat" w:eastAsia="Tahoma" w:hAnsi="Montserrat" w:cs="Times New Roman"/>
          <w:sz w:val="24"/>
          <w:szCs w:val="24"/>
        </w:rPr>
        <w:t>;</w:t>
      </w:r>
    </w:p>
    <w:p w14:paraId="44578BE5" w14:textId="77777777" w:rsidR="00E25A5D" w:rsidRPr="004F0850" w:rsidRDefault="00E25A5D" w:rsidP="00E25A5D">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Адрес электронной почты: </w:t>
      </w:r>
      <w:hyperlink r:id="rId9" w:history="1">
        <w:r w:rsidRPr="004F0850">
          <w:rPr>
            <w:rFonts w:ascii="Montserrat" w:eastAsia="Tahoma" w:hAnsi="Montserrat" w:cs="Times New Roman"/>
            <w:color w:val="0000FF"/>
            <w:sz w:val="24"/>
            <w:szCs w:val="24"/>
            <w:u w:val="single"/>
          </w:rPr>
          <w:t>208@atr.gov.ru</w:t>
        </w:r>
      </w:hyperlink>
      <w:r w:rsidRPr="004F0850">
        <w:rPr>
          <w:rFonts w:ascii="Montserrat" w:eastAsia="Tahoma" w:hAnsi="Montserrat" w:cs="Times New Roman"/>
          <w:sz w:val="24"/>
          <w:szCs w:val="24"/>
        </w:rPr>
        <w:t>;</w:t>
      </w:r>
    </w:p>
    <w:p w14:paraId="6D9E9EA4" w14:textId="77777777" w:rsidR="00E25A5D" w:rsidRPr="004F0850" w:rsidRDefault="00E25A5D" w:rsidP="00E25A5D">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Контактный телефон +7(495) 280-12-00.</w:t>
      </w:r>
    </w:p>
    <w:p w14:paraId="7938DA3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1.4. Понятия, используемые в конкурсной документации, означают следующее:</w:t>
      </w:r>
    </w:p>
    <w:p w14:paraId="151915ED" w14:textId="77777777" w:rsidR="00E25A5D" w:rsidRPr="004F0850" w:rsidRDefault="00E25A5D" w:rsidP="00E25A5D">
      <w:pPr>
        <w:tabs>
          <w:tab w:val="left" w:pos="4055"/>
          <w:tab w:val="left" w:pos="5118"/>
          <w:tab w:val="left" w:pos="77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«заявка» – заявка на участие в конкурсном отборе;</w:t>
      </w:r>
    </w:p>
    <w:p w14:paraId="7E6AEEC0" w14:textId="77777777" w:rsidR="00E25A5D" w:rsidRPr="004F0850" w:rsidRDefault="00E25A5D" w:rsidP="00E25A5D">
      <w:pPr>
        <w:tabs>
          <w:tab w:val="left" w:pos="4055"/>
          <w:tab w:val="left" w:pos="5118"/>
          <w:tab w:val="left" w:pos="77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«исполнитель» – российская организация, осуществляющая деятельность в области разработки (либо разработки и производства) комплектующих изделий, необходимых для отраслей промышленности;</w:t>
      </w:r>
    </w:p>
    <w:p w14:paraId="67562AC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«комплектующие» – критически важные сырье, материалы и комплектующие изделия, необходимые для отраслей промышленности, включая запасные части, инструменты и принадлежности, представляющие собой отдельные компоненты или их комплекс, применяемые как составные части продукции, классифицируемые в соответствии с Общероссийским классификатором продукции по видам экономической деятельности (ОКПД 2) согласно перечню, определенному межведомственной комиссией по </w:t>
      </w:r>
      <w:r w:rsidRPr="004F0850">
        <w:rPr>
          <w:rFonts w:ascii="Montserrat" w:eastAsia="Tahoma" w:hAnsi="Montserrat" w:cs="Times New Roman"/>
          <w:sz w:val="24"/>
          <w:szCs w:val="24"/>
        </w:rPr>
        <w:lastRenderedPageBreak/>
        <w:t>вопросам развития производства критических комплектующих производство которых на территории Российской Федерации ограничено или отсутствует;</w:t>
      </w:r>
    </w:p>
    <w:p w14:paraId="6FB48F1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«конструкторская документация» – технологическая документация (рабочая (рабочая конструкторская) документация и (или) производственная документация и (или) документация серийного (массового) производства и (или) технологический регламент), изготавливаемая для производства комплектующих;</w:t>
      </w:r>
    </w:p>
    <w:p w14:paraId="7CE1CA3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«перечень приоритетных комплектующих» – перечень комплектующих, утвержденный приказом генерального директора Агентства, спрос на которые предварительно подтвержден организациями, являющимися потребителями комплектующих, посредством направления Оператору писем-обоснований по форме, рекомендованной Оператором, с учетом которого проводится конкурс;</w:t>
      </w:r>
    </w:p>
    <w:p w14:paraId="7D181CD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«проект» – ограниченный по времени и ресурсам комплекс мероприятий, реализуемый в период, не превышающий два календарных года, предусматривающий разработку конструкторской документации на комплектующие;</w:t>
      </w:r>
    </w:p>
    <w:p w14:paraId="211825A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«производитель» – российская организация, осуществляющая выпуск комплектующих, в роли которой может выступать исполнитель.</w:t>
      </w:r>
    </w:p>
    <w:p w14:paraId="36682EC9"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1.5. Оператор проводит конкурс на право реализации проекта в соответствии с конкурсной документацией среди исполнителей, которые являются одновременно производителями (исполнители-производители), либо среди исполнителей, которые подписали меморандум о намерениях с производителем, включенным в реестр потенциальных производителей, исходя из наилучших условий достижения результата предоставления гранта, в соответствии с критериями, определенными в разделе 7 настоящей конкурсной документации.</w:t>
      </w:r>
    </w:p>
    <w:p w14:paraId="55D7AFA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1.6. Объявление о проведении конкурса, конкурсная документация, информация по итогам конкурса размещаются в информационно-телекоммуникационной сети «Интернет» на портале конкурса в сети «Интернет» (</w:t>
      </w:r>
      <w:hyperlink r:id="rId10">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(на официальном сайте Оператора (</w:t>
      </w:r>
      <w:hyperlink r:id="rId11">
        <w:r w:rsidRPr="004F0850">
          <w:rPr>
            <w:rFonts w:ascii="Montserrat" w:eastAsia="Tahoma" w:hAnsi="Montserrat" w:cs="Tahoma"/>
            <w:color w:val="0000FF"/>
            <w:sz w:val="24"/>
            <w:u w:val="single" w:color="0000FF"/>
          </w:rPr>
          <w:t>https://atr.gov.ru/</w:t>
        </w:r>
      </w:hyperlink>
      <w:r w:rsidRPr="004F0850">
        <w:rPr>
          <w:rFonts w:ascii="Montserrat" w:eastAsia="Tahoma" w:hAnsi="Montserrat" w:cs="Tahoma"/>
          <w:sz w:val="24"/>
        </w:rPr>
        <w:t>) по ссылке на Программу стимулирования разработки конструкторской документации на сайт</w:t>
      </w:r>
      <w:r w:rsidRPr="004F0850">
        <w:rPr>
          <w:rFonts w:ascii="Montserrat" w:eastAsia="Tahoma" w:hAnsi="Montserrat" w:cs="Tahoma"/>
          <w:color w:val="0000FF"/>
          <w:sz w:val="24"/>
        </w:rPr>
        <w:t xml:space="preserve"> </w:t>
      </w:r>
      <w:hyperlink r:id="rId12">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xml:space="preserve">) </w:t>
      </w:r>
      <w:r>
        <w:rPr>
          <w:rFonts w:ascii="Montserrat" w:eastAsia="Tahoma" w:hAnsi="Montserrat" w:cs="Tahoma"/>
          <w:sz w:val="24"/>
        </w:rPr>
        <w:t>и</w:t>
      </w:r>
      <w:r w:rsidRPr="004F0850">
        <w:rPr>
          <w:rFonts w:ascii="Montserrat" w:eastAsia="Tahoma" w:hAnsi="Montserrat" w:cs="Tahoma"/>
          <w:sz w:val="24"/>
        </w:rPr>
        <w:t>, при наличии технической возможности, в государственной информационной системе промышленности (далее – ГИСП) (</w:t>
      </w:r>
      <w:hyperlink r:id="rId13">
        <w:r w:rsidRPr="004F0850">
          <w:rPr>
            <w:rFonts w:ascii="Montserrat" w:eastAsia="Tahoma" w:hAnsi="Montserrat" w:cs="Tahoma"/>
            <w:color w:val="0000FF"/>
            <w:sz w:val="24"/>
            <w:u w:val="single" w:color="0000FF"/>
          </w:rPr>
          <w:t>https://gisp.gov.ru</w:t>
        </w:r>
      </w:hyperlink>
      <w:r w:rsidRPr="004F0850">
        <w:rPr>
          <w:rFonts w:ascii="Montserrat" w:eastAsia="Tahoma" w:hAnsi="Montserrat" w:cs="Tahoma"/>
          <w:sz w:val="24"/>
        </w:rPr>
        <w:t>). При необходимости информация о конкурсе может быть размещена на официальном сайте Министерства промышленности и торговли Российской Федерации (</w:t>
      </w:r>
      <w:hyperlink r:id="rId14">
        <w:r w:rsidRPr="004F0850">
          <w:rPr>
            <w:rFonts w:ascii="Montserrat" w:eastAsia="Tahoma" w:hAnsi="Montserrat" w:cs="Tahoma"/>
            <w:color w:val="0000FF"/>
            <w:sz w:val="24"/>
            <w:u w:val="single" w:color="0000FF"/>
          </w:rPr>
          <w:t>https://minpromtorg.gov.ru/</w:t>
        </w:r>
      </w:hyperlink>
      <w:r w:rsidRPr="004F0850">
        <w:rPr>
          <w:rFonts w:ascii="Montserrat" w:eastAsia="Tahoma" w:hAnsi="Montserrat" w:cs="Tahoma"/>
          <w:sz w:val="24"/>
        </w:rPr>
        <w:t>).</w:t>
      </w:r>
    </w:p>
    <w:p w14:paraId="4E7B9E2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1.7. Проведение и подведение итогов конкурса осуществляется конкурсной комиссией по проведению отбора на право получения исполнителями грантов на разработку конструкторской документации в рамках реализации проектов (далее – конкурсная комиссия), формируемой из числа сотрудников Агентства, созданной на основании приказа генерального директора Агентства.</w:t>
      </w:r>
    </w:p>
    <w:p w14:paraId="776FD06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1.8. Гранты предоставляются Оператором исполнителям на финансирование (софинансирование) затрат по проектам на срок не более 2 лет.</w:t>
      </w:r>
    </w:p>
    <w:p w14:paraId="179AF82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Максимальный размер гранта в отношении одной позиции перечня приоритетных комплектующих не может превышать 100 млн. рублей.</w:t>
      </w:r>
    </w:p>
    <w:p w14:paraId="2F2DD57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1.9. 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w:t>
      </w:r>
    </w:p>
    <w:p w14:paraId="0C622686"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p w14:paraId="2C6C875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1.10. Грант является источником финансового обеспечения расходов исполнителя, указанных в пункте 7 Правил согласно установленным лимитам:</w:t>
      </w:r>
    </w:p>
    <w:p w14:paraId="5A9027C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расходы на оплату труда работников, непосредственно занятых разработкой конструкторской документации,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(но не более 70 процентов размера гранта);</w:t>
      </w:r>
    </w:p>
    <w:p w14:paraId="675413E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материальные расходы, непосредственно связанные с разработкой конструкторской документации,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сырья и материалов, изготовление опытных образцов, макетов и стендов (но не более 50 процентов размера гранта) (с учетом налога на добавленную стоимость);</w:t>
      </w:r>
    </w:p>
    <w:p w14:paraId="1F8D623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w:t>
      </w:r>
      <w:r w:rsidRPr="004F0850">
        <w:rPr>
          <w:rFonts w:ascii="Montserrat" w:eastAsia="Tahoma" w:hAnsi="Montserrat" w:cs="Tahoma"/>
          <w:sz w:val="28"/>
          <w:szCs w:val="28"/>
          <w:lang w:val="en-US"/>
        </w:rPr>
        <w:t> </w:t>
      </w:r>
      <w:r w:rsidRPr="004F0850">
        <w:rPr>
          <w:rFonts w:ascii="Montserrat" w:eastAsia="Tahoma" w:hAnsi="Montserrat" w:cs="Times New Roman"/>
          <w:sz w:val="24"/>
          <w:szCs w:val="24"/>
        </w:rPr>
        <w:t>накладные расходы в размере не более 100 процентов суммы расходов, определенных подпунктом «а» настоящего пункта (кроме представительских расходов, оплаты проезда к месту отдыха, организации и участия в выставках), связанные с разработкой конструкторской документации (с учетом налога на добавленную стоимость);</w:t>
      </w:r>
    </w:p>
    <w:p w14:paraId="0DFE6A4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расходы на оплату работ (услуг) организаций, привлекаемых для выполнения отдельных работ, связанных с разработкой конструкторской документации (не более 30 процентов суммы гранта) (с учетом налога на добавленную стоимость);</w:t>
      </w:r>
    </w:p>
    <w:p w14:paraId="7440988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 расходы, связанные с арендой необходимых для разработки конструкторской документации зданий, сооружений, технологического оборудования и оснастки (но не более 30 процентов размера гранта) (с учетом налога на добавленную стоимость);</w:t>
      </w:r>
    </w:p>
    <w:p w14:paraId="6D29939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разработкой конструкторской документации (но не более 20 процентов размера гранта) (с учетом налога на добавленную стоимость);</w:t>
      </w:r>
    </w:p>
    <w:p w14:paraId="6F0F17F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ж) расходы на государственную регистрацию в Российской Федерации результатов интеллектуальной деятельности, полученных в рамках разработки конструкторской документации (но не более 10 процентов размера гранта);</w:t>
      </w:r>
    </w:p>
    <w:p w14:paraId="3118178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 расходы на производство опытной партии комплектующих и ее тестирование, сертификацию и (или) регистрацию, а также на испытание (но не более 70 процентов размера гранта);</w:t>
      </w:r>
    </w:p>
    <w:p w14:paraId="044C89E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и) расходы на приобретение изделий сравнения (но не более 30 процентов размера гранта).</w:t>
      </w:r>
    </w:p>
    <w:p w14:paraId="07539BF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1.11. Грант может предоставляться частями согласно смете реализации проекта.</w:t>
      </w:r>
    </w:p>
    <w:p w14:paraId="2D942BC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1.12. Проект должен соответствовать следующим требованиям:</w:t>
      </w:r>
    </w:p>
    <w:p w14:paraId="2860363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реализация проекта осуществляется поэтапно, каждый этап характеризуется контрольными событиями, являющимися результатом совокупности работ и мероприятий, расходы на выполнение которых включены в смету реализации проекта;</w:t>
      </w:r>
    </w:p>
    <w:p w14:paraId="0E0D2D1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дата начала реализации проекта - не ранее начала года включения в перечень приоритетных комплектующих, являющихся предметом проекта, и не позднее 6 месяцев с даты подачи заявки на заключение договора о предоставлении гранта;</w:t>
      </w:r>
    </w:p>
    <w:p w14:paraId="2A883D1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описание проекта включает сведения о реализации мероприятий по разработке конструкторской документации;</w:t>
      </w:r>
    </w:p>
    <w:p w14:paraId="479BDAB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срок реализации проекта составляет не более 24 месяцев.</w:t>
      </w:r>
    </w:p>
    <w:p w14:paraId="41219B8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1.13. На участие в конкурсе могут претендовать исполнители, включенные по итогам квалификации, проводимой Оператором в соответствии с Правилами, в реестр потенциальных исполнителей, утвержденный приказом генерального директора Агентства, соответствующие требованиям пункта 1.5 настоящей конкурсной документации, представившие заявку согласно положениям настоящей конкурсной документации и соответствующие на дату не ранее чем первое число месяца, предшествующего месяцу, в котором подается заявка на участие в конкурсном отборе, требованиям к исполнителям, определенным в пункте 16 Правил, в том числе:</w:t>
      </w:r>
    </w:p>
    <w:p w14:paraId="41579096" w14:textId="77777777" w:rsidR="00E25A5D" w:rsidRPr="004F0850" w:rsidRDefault="00E25A5D" w:rsidP="00E25A5D">
      <w:pPr>
        <w:tabs>
          <w:tab w:val="left" w:pos="136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исполнитель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5752937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исполнитель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5F05FA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в отношении исполнителя не введена процедура банкротства, его деятельность не приостановлена в порядке, предусмотренном законодательством Российской Федерации;</w:t>
      </w:r>
    </w:p>
    <w:p w14:paraId="4192433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исполнитель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3295BA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 у исполнителя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Федерацией;</w:t>
      </w:r>
    </w:p>
    <w:p w14:paraId="04AD611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е) исполнитель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пунктом 1 Правил;</w:t>
      </w:r>
    </w:p>
    <w:p w14:paraId="0A71B5C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исполнителя;</w:t>
      </w:r>
    </w:p>
    <w:p w14:paraId="475641C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 исполнитель включен в реестр потенциальных исполнителей по итогам квалификации;</w:t>
      </w:r>
    </w:p>
    <w:p w14:paraId="5326E7A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исполнитель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692DD5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 при предоставлении гранта до 31 декабря 2022 г. исполнитель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1B43533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1.14. Проведение конкурса осуществляется в три этапа:</w:t>
      </w:r>
    </w:p>
    <w:p w14:paraId="00DC265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1.14.1. 1-й этап конкурса включает вскрытие, поступивших в соответствии с разделом 6 настоящей конкурсной документации.</w:t>
      </w:r>
    </w:p>
    <w:p w14:paraId="18B6DA4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1.14.2. 2-й этап конкурса включает рассмотрение и допуск заявок на участие в конкурсе в соответствии с разделом 6 настоящей конкурсной документации.</w:t>
      </w:r>
    </w:p>
    <w:p w14:paraId="39DFA783"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1.14.3. 3-й этап конкурса включает оценку заявок и определение победителя конкурса в соответствии с разделом 8 настоящей конкурсной документации согласно методике оценки заявок, установленной разделом 7 настоящей конкурсной документации.</w:t>
      </w:r>
    </w:p>
    <w:p w14:paraId="542A1EE6"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2. Подача документов для участия в конкурсе</w:t>
      </w:r>
    </w:p>
    <w:p w14:paraId="6EF038A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2.1. </w:t>
      </w:r>
      <w:r w:rsidRPr="004F0850">
        <w:rPr>
          <w:rFonts w:ascii="Montserrat" w:eastAsia="Tahoma" w:hAnsi="Montserrat" w:cs="Tahoma"/>
          <w:sz w:val="24"/>
        </w:rPr>
        <w:t>Организация, принявшая решение об участии в конкурсе (далее - участник конкурса), должна предоставить в составе заявки следующие документы и сведения:</w:t>
      </w:r>
    </w:p>
    <w:p w14:paraId="10BACD2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 Сопроводительное письмо о направлении заявки Оператору в свободной форме, подписанное руководителем (иным уполномоченным лицом) участника конкурса.</w:t>
      </w:r>
    </w:p>
    <w:p w14:paraId="695DA463"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2.1.2. Заявка по форме Приложения 2 к настоящей конкурсной документации, подписанная руководителем (иным уполномоченным лицом) участника конкурса, содержащее в том числе следующие сведения:</w:t>
      </w:r>
    </w:p>
    <w:p w14:paraId="48786BE4" w14:textId="77777777" w:rsidR="00E25A5D" w:rsidRPr="004F0850" w:rsidRDefault="00E25A5D" w:rsidP="00E25A5D">
      <w:pPr>
        <w:numPr>
          <w:ilvl w:val="1"/>
          <w:numId w:val="19"/>
        </w:numPr>
        <w:tabs>
          <w:tab w:val="left" w:pos="11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фирменное наименование (наименование) участника конкурса;</w:t>
      </w:r>
    </w:p>
    <w:p w14:paraId="4ECFE251" w14:textId="77777777" w:rsidR="00E25A5D" w:rsidRPr="004F0850" w:rsidRDefault="00E25A5D" w:rsidP="00E25A5D">
      <w:pPr>
        <w:numPr>
          <w:ilvl w:val="1"/>
          <w:numId w:val="19"/>
        </w:numPr>
        <w:tabs>
          <w:tab w:val="left" w:pos="1178"/>
          <w:tab w:val="left" w:pos="1359"/>
          <w:tab w:val="left" w:pos="136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об организационно-правовой форме участника конкурса;</w:t>
      </w:r>
    </w:p>
    <w:p w14:paraId="182A2B20" w14:textId="77777777" w:rsidR="00E25A5D" w:rsidRPr="004F0850" w:rsidRDefault="00E25A5D" w:rsidP="00E25A5D">
      <w:pPr>
        <w:numPr>
          <w:ilvl w:val="1"/>
          <w:numId w:val="19"/>
        </w:numPr>
        <w:tabs>
          <w:tab w:val="left" w:pos="1178"/>
          <w:tab w:val="left" w:pos="1359"/>
          <w:tab w:val="left" w:pos="136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юридический адрес участника конкурса;</w:t>
      </w:r>
    </w:p>
    <w:p w14:paraId="24C51B1B" w14:textId="77777777" w:rsidR="00E25A5D" w:rsidRPr="004F0850" w:rsidRDefault="00E25A5D" w:rsidP="00E25A5D">
      <w:pPr>
        <w:numPr>
          <w:ilvl w:val="1"/>
          <w:numId w:val="19"/>
        </w:numPr>
        <w:tabs>
          <w:tab w:val="left" w:pos="1178"/>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ИНН участника конкурса;</w:t>
      </w:r>
    </w:p>
    <w:p w14:paraId="38ADA24A" w14:textId="77777777" w:rsidR="00E25A5D" w:rsidRPr="004F0850" w:rsidRDefault="00E25A5D" w:rsidP="00E25A5D">
      <w:pPr>
        <w:numPr>
          <w:ilvl w:val="1"/>
          <w:numId w:val="19"/>
        </w:numPr>
        <w:tabs>
          <w:tab w:val="left" w:pos="1178"/>
          <w:tab w:val="left" w:pos="1286"/>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ОГРН участника конкурса;</w:t>
      </w:r>
    </w:p>
    <w:p w14:paraId="7837D5A9" w14:textId="77777777" w:rsidR="00E25A5D" w:rsidRPr="004F0850" w:rsidRDefault="00E25A5D" w:rsidP="00E25A5D">
      <w:pPr>
        <w:numPr>
          <w:ilvl w:val="1"/>
          <w:numId w:val="19"/>
        </w:numPr>
        <w:tabs>
          <w:tab w:val="left" w:pos="1178"/>
          <w:tab w:val="left" w:pos="1310"/>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адрес электронной почты участника конкурса;</w:t>
      </w:r>
    </w:p>
    <w:p w14:paraId="110C9A00" w14:textId="77777777" w:rsidR="00E25A5D" w:rsidRPr="004F0850" w:rsidRDefault="00E25A5D" w:rsidP="00E25A5D">
      <w:pPr>
        <w:numPr>
          <w:ilvl w:val="1"/>
          <w:numId w:val="19"/>
        </w:numPr>
        <w:tabs>
          <w:tab w:val="left" w:pos="1178"/>
          <w:tab w:val="left" w:pos="1305"/>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руководителе (ином уполномоченном лице) участника конкурса (ФИО, должность, телефон, реквизиты документа, подтверждающего его полномочия);</w:t>
      </w:r>
    </w:p>
    <w:p w14:paraId="2B7CB12B" w14:textId="77777777" w:rsidR="00E25A5D" w:rsidRPr="004F0850" w:rsidRDefault="00E25A5D" w:rsidP="00E25A5D">
      <w:pPr>
        <w:numPr>
          <w:ilvl w:val="1"/>
          <w:numId w:val="19"/>
        </w:numPr>
        <w:tabs>
          <w:tab w:val="left" w:pos="1178"/>
          <w:tab w:val="left" w:pos="1305"/>
          <w:tab w:val="left" w:pos="1357"/>
          <w:tab w:val="left" w:pos="1358"/>
          <w:tab w:val="left" w:pos="141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физическом(-их) лице(-ах), уполномоченном(-ых) участником конкурса на взаимодействие с Оператором по вопросам участия в конкурсе;</w:t>
      </w:r>
    </w:p>
    <w:p w14:paraId="69A576D1" w14:textId="77777777" w:rsidR="00E25A5D" w:rsidRPr="004F0850" w:rsidRDefault="00E25A5D" w:rsidP="00E25A5D">
      <w:pPr>
        <w:numPr>
          <w:ilvl w:val="1"/>
          <w:numId w:val="19"/>
        </w:numPr>
        <w:tabs>
          <w:tab w:val="left" w:pos="1178"/>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0BCC129C" w14:textId="77777777" w:rsidR="00E25A5D" w:rsidRPr="004F0850" w:rsidRDefault="00E25A5D" w:rsidP="00E25A5D">
      <w:pPr>
        <w:numPr>
          <w:ilvl w:val="1"/>
          <w:numId w:val="19"/>
        </w:numPr>
        <w:tabs>
          <w:tab w:val="left" w:pos="1178"/>
          <w:tab w:val="left" w:pos="121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комплектующем, конструкторская документация на которое будет разработана в рамках проекта, в соответствии с техническим заданием, представленным в Приложении 1 к настоящей конкурсной документации (наименование);</w:t>
      </w:r>
    </w:p>
    <w:p w14:paraId="2EF2A69E" w14:textId="77777777" w:rsidR="00E25A5D" w:rsidRPr="004F0850" w:rsidRDefault="00E25A5D" w:rsidP="00E25A5D">
      <w:pPr>
        <w:numPr>
          <w:ilvl w:val="1"/>
          <w:numId w:val="19"/>
        </w:numPr>
        <w:tabs>
          <w:tab w:val="left" w:pos="1178"/>
          <w:tab w:val="left" w:pos="1214"/>
          <w:tab w:val="left" w:pos="127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размер запрашиваемой суммы гранта (в рублях);</w:t>
      </w:r>
    </w:p>
    <w:p w14:paraId="2DEEBADD" w14:textId="77777777" w:rsidR="00E25A5D" w:rsidRPr="004F0850" w:rsidRDefault="00E25A5D" w:rsidP="00E25A5D">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объем внебюджетного финансирования (в рублях) (если применимо);</w:t>
      </w:r>
    </w:p>
    <w:p w14:paraId="3A83845B" w14:textId="77777777" w:rsidR="00E25A5D" w:rsidRPr="004F0850" w:rsidRDefault="00E25A5D" w:rsidP="00E25A5D">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срок реализации проекта в месяцах;</w:t>
      </w:r>
    </w:p>
    <w:p w14:paraId="62796941" w14:textId="77777777" w:rsidR="00E25A5D" w:rsidRPr="004F0850" w:rsidRDefault="00E25A5D" w:rsidP="00E25A5D">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результате предоставления гранта и показателях, необходимых для достижения результата предоставления гранта;</w:t>
      </w:r>
    </w:p>
    <w:p w14:paraId="66C7C66A" w14:textId="77777777" w:rsidR="00E25A5D" w:rsidRPr="004F0850" w:rsidRDefault="00E25A5D" w:rsidP="00E25A5D">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потенциального производителя комплектующих;</w:t>
      </w:r>
    </w:p>
    <w:p w14:paraId="1913CE9D" w14:textId="77777777" w:rsidR="00E25A5D" w:rsidRPr="004F0850" w:rsidRDefault="00E25A5D" w:rsidP="00E25A5D">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согласие участника конкурса на публикацию (размещение) в сети «Интернет» информации об участнике конкурса;</w:t>
      </w:r>
    </w:p>
    <w:p w14:paraId="27EA2B69" w14:textId="77777777" w:rsidR="00E25A5D" w:rsidRPr="004F0850" w:rsidRDefault="00E25A5D" w:rsidP="00E25A5D">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согласие на обработку персональных данных физических лиц, уполномоченных участником конкурса на взаимодействие с Агентством, Министерством промышленности и торговли Российской Федерации в рамках конкурса.</w:t>
      </w:r>
    </w:p>
    <w:p w14:paraId="5D9034D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2.1.3. Описание проекта, форма которого представлена в Приложении 4 к настоящей конкурсной документации, подписанное руководителем (иным уполномоченным лицом) участника конкурса, в том числе в обязательном порядке включающее календарный план, подписанный руководителем (иным уполномоченным лицом) участника конкурса, отвечающий требованиям настоящего пункта:</w:t>
      </w:r>
    </w:p>
    <w:p w14:paraId="0047B97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szCs w:val="24"/>
        </w:rPr>
      </w:pPr>
      <w:r w:rsidRPr="004F0850">
        <w:rPr>
          <w:rFonts w:ascii="Montserrat" w:eastAsia="Tahoma" w:hAnsi="Montserrat" w:cs="Times New Roman"/>
          <w:sz w:val="24"/>
          <w:szCs w:val="24"/>
        </w:rPr>
        <w:t xml:space="preserve">дата начала реализации проекта - не ранее начала года включения в перечень приоритетных комплектующих, являющихся предметом проекта, и не позднее 6 месяцев с даты подачи заявки. Срок реализации проекта составляет не более 24 месяцев; </w:t>
      </w:r>
    </w:p>
    <w:p w14:paraId="5AA35EF3" w14:textId="77777777" w:rsidR="00E25A5D"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календарный план реализации проекта в обязательном порядке должен содержать этапы, указанные в Техническом задании. </w:t>
      </w:r>
      <w:r>
        <w:rPr>
          <w:rFonts w:ascii="Montserrat" w:eastAsia="Tahoma" w:hAnsi="Montserrat" w:cs="Tahoma"/>
          <w:sz w:val="24"/>
        </w:rPr>
        <w:t>Каждый этап должен содержать сведения о контрольных событиях этапа в целях определения контрольных точек для их выполнения получателем гранта и проверки Оператором.</w:t>
      </w:r>
    </w:p>
    <w:p w14:paraId="487E841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После определения победителя конкурса Оператор вправе по своему усмотрению на основании документов заявки такого победителя внести сведения о контрольных событиях в договор </w:t>
      </w:r>
      <w:r w:rsidRPr="006D6820">
        <w:rPr>
          <w:rFonts w:ascii="Montserrat" w:eastAsia="Tahoma" w:hAnsi="Montserrat" w:cs="Tahoma"/>
          <w:sz w:val="24"/>
        </w:rPr>
        <w:t xml:space="preserve">о предоставлении средств </w:t>
      </w:r>
      <w:r w:rsidRPr="006D6820">
        <w:rPr>
          <w:rFonts w:ascii="Montserrat" w:eastAsia="Tahoma" w:hAnsi="Montserrat" w:cs="Tahoma"/>
          <w:sz w:val="24"/>
        </w:rPr>
        <w:lastRenderedPageBreak/>
        <w:t>юридическому лицу на безвозмездной и безвозвратной основе в форме гранта</w:t>
      </w:r>
      <w:r>
        <w:rPr>
          <w:rFonts w:ascii="Montserrat" w:eastAsia="Tahoma" w:hAnsi="Montserrat" w:cs="Tahoma"/>
          <w:sz w:val="24"/>
        </w:rPr>
        <w:t>, не изменяя сроки этапов и проекта в целом.</w:t>
      </w:r>
    </w:p>
    <w:p w14:paraId="389F541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2.1.4. Смета реализации проекта, составленная по форме Приложения 5 к настоящей конкурсной документации, подписанная руководителем (иным уполномоченным лицом) участника конкурса.</w:t>
      </w:r>
    </w:p>
    <w:p w14:paraId="536973A8"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2.1.5. Справка, подтверждающая наличие успешного опыта выполнения работ (оказания услуг), составленная по форме Приложения 6 к настоящей конкурсной документации, подписанная руководителем (иным уполномоченным лицом) участника конкурса.</w:t>
      </w:r>
    </w:p>
    <w:p w14:paraId="0F86DF8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2.1.6. Выписка из Единого государственного реестра юридических лиц, заверенная в установленном порядке, полученная не ранее чем за один месяц до даты предоставления заявки.</w:t>
      </w:r>
    </w:p>
    <w:p w14:paraId="443B172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2.1.7. Справка налогового органа, подтверждающая отсутствие у участника конкурса на дату не ранее чем 1-е число месяца, предшествующего месяцу, в котором подается заявка,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9F47229"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2.1.8. Декларация о соответствии участника конкурса установленным единым требованиям к участнику конкурса, подписанная руководителем (или уполномоченным лицом) участника конкурса и подтверждающая соответствие участника конкурса требованиям, определенным пунктом 16 Правил и пунктом 1.13 настоящей конкурсной документации, по форме Приложения 7 к настоящей конкурсной документации.</w:t>
      </w:r>
    </w:p>
    <w:p w14:paraId="21CC68D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2.1.9. Меморандум о намерениях потенциального исполнителя и организации, являющейся промышленным предприятием, включенным в реестр потенциальных производителей, подписанный руководителем (иным уполномоченным лицом) участника конкурса и руководителем (иным уполномоченным лицом) указанной организации, по форме Приложения 8 к настоящей конкурсной документации (далее – меморандум о намерениях). В случае если потенциальный исполнитель одновременно является и потенциальным производителем, предоставление меморандума не требуется.</w:t>
      </w:r>
    </w:p>
    <w:p w14:paraId="39DDA5D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2.1.10. Решение об одобрении или о совершении крупной сделки (копия такого решения) либо справка об отсутствии признаков крупной сделки для заявителя.</w:t>
      </w:r>
    </w:p>
    <w:p w14:paraId="072FFE6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2.1.11. Документ, подтверждающий полномочия руководителя участника конкурса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уполномоченное лицо, заявка должна содержать также доверенность на осуществление действий от имени участника конкурса, заверенную печатью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w:t>
      </w:r>
    </w:p>
    <w:p w14:paraId="573E7779"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2.1.12. Копии заверенных надлежащим образом учредительных документов участника конкурса (устав, учредительный договор и т.п.).</w:t>
      </w:r>
    </w:p>
    <w:p w14:paraId="127A4B8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2.1.13. Опись входящих в ее состав документов, составленную по форме Приложения 3 к настоящей конкурсной документации. Все документы, входящие в состав заявки, рекомендуется располагать в порядке согласно Описи документов.</w:t>
      </w:r>
    </w:p>
    <w:p w14:paraId="78B13DF4"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2.1.14. Иные документы – по решению Конкурсной комиссии, которая при необходимости предоставления дополнительной документации (лицензионной, иной разрешительной документации) с учетом требований технического задания вправе дополнить объявление о проведении конкурсного отбора указанием на предоставление такого рода документов в составе заявки.</w:t>
      </w:r>
    </w:p>
    <w:p w14:paraId="42A2C2C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2.2. Заявка направляется участником конкурса в электронном виде на портале ГИСП по адресу в сети «Интернет»</w:t>
      </w:r>
      <w:r w:rsidRPr="004F0850">
        <w:rPr>
          <w:rFonts w:ascii="Montserrat" w:eastAsia="Tahoma" w:hAnsi="Montserrat" w:cs="Tahoma"/>
          <w:color w:val="0000FF"/>
          <w:sz w:val="24"/>
        </w:rPr>
        <w:t xml:space="preserve"> </w:t>
      </w:r>
      <w:hyperlink r:id="rId15">
        <w:r w:rsidRPr="004F0850">
          <w:rPr>
            <w:rFonts w:ascii="Montserrat" w:eastAsia="Tahoma" w:hAnsi="Montserrat" w:cs="Tahoma"/>
            <w:color w:val="0000FF"/>
            <w:sz w:val="24"/>
            <w:u w:val="single" w:color="0000FF"/>
          </w:rPr>
          <w:t>https://gisp.gov.ru</w:t>
        </w:r>
        <w:r w:rsidRPr="004F0850">
          <w:rPr>
            <w:rFonts w:ascii="Montserrat" w:eastAsia="Tahoma" w:hAnsi="Montserrat" w:cs="Tahoma"/>
            <w:color w:val="0000FF"/>
            <w:sz w:val="24"/>
          </w:rPr>
          <w:t xml:space="preserve"> </w:t>
        </w:r>
      </w:hyperlink>
      <w:r w:rsidRPr="004F0850">
        <w:rPr>
          <w:rFonts w:ascii="Montserrat" w:eastAsia="Tahoma" w:hAnsi="Montserrat" w:cs="Tahoma"/>
          <w:sz w:val="24"/>
        </w:rPr>
        <w:t>(при наличии технической возможности).</w:t>
      </w:r>
    </w:p>
    <w:p w14:paraId="791675E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2.3. В случае отсутствия технической возможности Оператора обеспечить прием заявок в электронном виде, уведомление об ином способе направления заявок размещается Оператором в объявлении о проведении конкурса на портале конкурса в сети «Интернет» (</w:t>
      </w:r>
      <w:hyperlink r:id="rId16">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xml:space="preserve">). В таком случае заявка направляется участником конкурса в бумажном виде с приложением электронной версии на электронном носителе (флеш-накопитель), запечатанной в конвертах, по адресу Оператора (пункт 1.3): </w:t>
      </w:r>
      <w:r w:rsidRPr="004F0850">
        <w:rPr>
          <w:rFonts w:ascii="Montserrat" w:eastAsia="Tahoma" w:hAnsi="Montserrat" w:cs="Tahoma"/>
          <w:color w:val="1F2023"/>
          <w:sz w:val="24"/>
        </w:rPr>
        <w:t xml:space="preserve">119049, </w:t>
      </w:r>
      <w:r w:rsidRPr="004F0850">
        <w:rPr>
          <w:rFonts w:ascii="Montserrat" w:eastAsia="Tahoma" w:hAnsi="Montserrat" w:cs="Tahoma"/>
          <w:sz w:val="24"/>
        </w:rPr>
        <w:t>город Москва, Ленинский проспект, дом 9.</w:t>
      </w:r>
    </w:p>
    <w:p w14:paraId="6DB5E83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Оператор ведет реестр (осуществляет регистрацию) поступивших заявок.</w:t>
      </w:r>
    </w:p>
    <w:p w14:paraId="7699B8E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несовпадения сведений, представленных в электронной и бумажной формах документов для участия в конкурсе, верной считается информация, представленная в бумажной форме.</w:t>
      </w:r>
    </w:p>
    <w:p w14:paraId="02566D2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2.4. Заявка участника конкурса и прилагаемые к ней документы (копии документов) подписываются (заверяются) физической подписью (или электронно-цифровой подписью в случае использования ГИСП) руководителя (или уполномоченного лица) и печатью организации - участника конкурса (при наличии).</w:t>
      </w:r>
    </w:p>
    <w:p w14:paraId="48A71E4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подачи заявки в электронной форме, документы прилагаются к электронной форме заявки в виде электронных копий, созданных путем сканирования оригиналов документов в формате «pdf»; каждый документ предоставляется отдельным файлом, содержащим наименование документа и количество листов в нем.</w:t>
      </w:r>
    </w:p>
    <w:p w14:paraId="4E4270B4"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2.5. Заявка, а также все сведения и документы в ее составе должны быть составлены на русском языке.</w:t>
      </w:r>
    </w:p>
    <w:p w14:paraId="65EA761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Использование других языков для подготовки заявки расценивается конкурсной комиссией как несоответствие заявки требованиям настоящей конкурсной документации.</w:t>
      </w:r>
    </w:p>
    <w:p w14:paraId="6EC236B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Документы, оригиналы которых выданы участнику конкурса на иностранном языке, могут быть представлены в составе заявки при условии, что к ним будет прилагаться нотариально заверенный перевод на русский язык.</w:t>
      </w:r>
    </w:p>
    <w:p w14:paraId="2BBAC25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Наличие противоречий между оригиналом и переводом, которые меняют смысл оригинала, расцениваются конкурсной комиссией как несоответствие заявки требованиям настоящей конкурсной документации.</w:t>
      </w:r>
    </w:p>
    <w:p w14:paraId="36BE106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2.6. Все суммы денежных средств, указанные в заявке, а также в сведениях и документах в ее составе должны быть выражены в российских рублях. </w:t>
      </w:r>
      <w:r w:rsidRPr="004F0850">
        <w:rPr>
          <w:rFonts w:ascii="Montserrat" w:eastAsia="Tahoma" w:hAnsi="Montserrat" w:cs="Tahoma"/>
          <w:sz w:val="24"/>
        </w:rPr>
        <w:lastRenderedPageBreak/>
        <w:t>Исключением могут быть документы, оригиналы которых выданы участникам конкурса третьими лицами, где суммы денежных средств выражены в других валютах. В случае если участник конкурса не имеет возможности в своей заявке указать все денежные суммы в российских рублях, он должен привести денежный эквивалент таких сумм в российских рублях по курсу Центрального банка Российской Федерации на дату размещения объявления о проведении конкурса на портале конкурса или в ГИСП (при наличии организованной технической возможности). Выражение денежных сумм в заявке в других валютах расценивается конкурсной комиссией как несоответствие такой заявки требованиям, установленным настоящей конкурсной документацией.</w:t>
      </w:r>
    </w:p>
    <w:p w14:paraId="3488B50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в документах участника конкурса имеются расхождения между обозначением количественных величин прописью и цифрами, то конкурсной комиссией принимаются к рассмотрению величины, указанные прописью.</w:t>
      </w:r>
    </w:p>
    <w:p w14:paraId="7B95DDC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2.7. В случае предоставления заявки в бумажном виде, все листы документов, представляемых на бумажном носителе, должны быть разделены на тома (части). При этом объем каждого тома (части) не может превышать 150 листов. Каждый том (часть) прошивается отдельно, нумерация его листов производится сплошным способом арабскими цифрами, начиная с единицы.</w:t>
      </w:r>
    </w:p>
    <w:p w14:paraId="3F6A0E6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Прошивка документов должна соответствовать требованиям: обеспечить возможность свободного чтения текста документов, всех реквизитов, дат, виз, резолюций, иных надписей, печатей, штампов и отметок; обеспечить возможность свободного копирования каждого отдельного листа документов копировальной техникой; исключить возможность механического разрушения листов документов и нитей, которыми они прошиты, при их изучении и копировании.</w:t>
      </w:r>
    </w:p>
    <w:p w14:paraId="62B69F7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Все листы документов должны быть прошиты прочной нитью, концы которой выводятся на оборотную сторону последнего листа и связываются. На оборотной стороне последнего листа каждого тома (части) в месте скрепления наклеивается бумажная наклейка, на которой находится заверительная надпись.</w:t>
      </w:r>
    </w:p>
    <w:p w14:paraId="130F83B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Заверительная надпись обязательно содержит наименование должности лица, удостоверившего подлинность документов, его личную подпись, фамилию, инициалы, указание на количество листов (арабскими цифрами и прописью) и дату. Заверительная личная подпись должна частично захватывать бумажную наклейку.</w:t>
      </w:r>
    </w:p>
    <w:p w14:paraId="553D2998"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подачи заявки в электронном виде, каждый прилагаемый документ должен быть представлен отдельным файлом. Наименование файла должно позволять идентифицировать документ, его порядковый номер согласно Описи документов и количество листов в документе.</w:t>
      </w:r>
    </w:p>
    <w:p w14:paraId="2671A0C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2.8. Сведения, которые содержатся в заявке и документах в ее составе, должны быть достоверными и не допускать двусмысленных толкований.</w:t>
      </w:r>
    </w:p>
    <w:p w14:paraId="7032F0F3"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2.9. Ответственность за своевременное поступление заявки Оператору несет направивший заявку участник конкурса, в том числе в случае отправления заявки в адрес Оператора посредством почтовой связи.</w:t>
      </w:r>
    </w:p>
    <w:p w14:paraId="6D528C9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Конверт с заявкой, отправленной в бумажном виде с приложением заявки в электронном виде на электронном носителе, должен быть опечатан печатью участника конкурса с пометкой «Заявка на участие в конкурсе на право получения исполнителями грантов на разработку конструкторской документации в рамках реализации проектов. Не вскрывать до даты и времени </w:t>
      </w:r>
      <w:r w:rsidRPr="004F0850">
        <w:rPr>
          <w:rFonts w:ascii="Montserrat" w:eastAsia="Tahoma" w:hAnsi="Montserrat" w:cs="Times New Roman"/>
          <w:sz w:val="24"/>
          <w:szCs w:val="24"/>
        </w:rPr>
        <w:lastRenderedPageBreak/>
        <w:t>рассмотрения заявок конкурсной комиссией.» На конверте должно быть указано на какой конкурсный отбор она подается. Конверт с заявкой должен быть запечатан способом, исключающим возможность вскрытия конверта без разрушения его целостности.</w:t>
      </w:r>
    </w:p>
    <w:p w14:paraId="12E96A6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Участник конкурса вправе не указывать на конверте свое наименование и почтовый адрес.</w:t>
      </w:r>
    </w:p>
    <w:p w14:paraId="1FA4E07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конверт с заявкой опечатан или маркирован с нарушением требований настоящей конкурсной документации, Оператор вправе не рассматривать и не допускать заявки к участию в конкурсе и не несет ответственность перед участником конкурса в случае утери документов заявки или вскрытия конверта раньше срока.</w:t>
      </w:r>
    </w:p>
    <w:p w14:paraId="1345162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Каждый конверт с заявкой регистрируется секретарем конкурсной комиссии в журнале регистрации заявок и маркируется путем нанесения на конверт регистрационного номера, даты и времени поступления заявки. Регистрационный номер заявки сообщается по его просьбе заявителю.</w:t>
      </w:r>
    </w:p>
    <w:p w14:paraId="5C6F512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2.10. Заявки, поданные участником конкурса в электронном виде, регистрируются в ГИСП (при наличии технической возможности).</w:t>
      </w:r>
    </w:p>
    <w:p w14:paraId="3588F22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 Заявка, не соответствующая требованиям, определенным разделом 2 настоящей конкурсной документации, признается несоответствующей требованиям конкурсной документации и отклоняется конкурсной комиссией.</w:t>
      </w:r>
    </w:p>
    <w:p w14:paraId="61BD8EDD"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2.12. Все расходы, связанные с подготовкой и предоставлением заявки и документов в составе заявки, несут участники конкурса.</w:t>
      </w:r>
    </w:p>
    <w:p w14:paraId="401E9AF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2.13. Начало и окончание приема заявок для участия в конкурсе; дата рассмотрения поступивших для участия в конкурсе заявок; дата оценки заявок на участие в конкурсе; форма предоставления заявки и прилагаемых к ней документов (бумажная и(или) электронная); требования к организациям, участвующим в конкурсе; результат предоставления гранта и показатели, необходимые для достижения результата предоставления гранта; иная информация в соответствии с Правилами указываются Оператором в объявлении о проведении конкурса.</w:t>
      </w:r>
    </w:p>
    <w:p w14:paraId="712ABD2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 xml:space="preserve">2.14. Датой, временем поступления заявки считается день, </w:t>
      </w:r>
      <w:r w:rsidRPr="004F0850">
        <w:rPr>
          <w:rFonts w:ascii="Montserrat" w:eastAsia="Tahoma" w:hAnsi="Montserrat" w:cs="Times New Roman"/>
          <w:sz w:val="24"/>
          <w:szCs w:val="24"/>
        </w:rPr>
        <w:t>время регистрации заявки.</w:t>
      </w:r>
    </w:p>
    <w:p w14:paraId="0FA87F4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2.15. Заявка, поступившая после окончания срока подачи заявок, указанного в объявлении о проведении конкурса, признается поступившей с опозданием и не рассматривается в конкурсном отборе.</w:t>
      </w:r>
    </w:p>
    <w:p w14:paraId="4E2894E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2.16. Оператор при проверке достоверности информации, представленной участником конкурса, имеет право уточнить (запросить) у участника конкурса необходимую дополнительную информацию, а участник конкурса обязан такую информацию предоставить.</w:t>
      </w:r>
    </w:p>
    <w:p w14:paraId="05E512ED"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3. Разъяснение и изменение конкурсной документации Оператором</w:t>
      </w:r>
    </w:p>
    <w:p w14:paraId="4013B9A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3.1. </w:t>
      </w:r>
      <w:r w:rsidRPr="004F0850">
        <w:rPr>
          <w:rFonts w:ascii="Montserrat" w:eastAsia="Tahoma" w:hAnsi="Montserrat" w:cs="Tahoma"/>
          <w:sz w:val="24"/>
        </w:rPr>
        <w:t>Любое лицо вправе не позднее чем за 5 рабочих дней до дня окончания подачи заявок на участие в конкурсе направить в письменной форме запрос о разъяснении положений настоящей конкурсной документации на электронный адрес Оператора (пункт 1.3) либо в ГИСП (при наличии организованной технической возможности) с указанием вопроса, наименования заявителя и адреса электронной почты для ответа.</w:t>
      </w:r>
    </w:p>
    <w:p w14:paraId="4FC543C8"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3.2. Ответы на запросы о разъяснении положений настоящей конкурсной документации предоставляются заявителям на адрес электронной почты, указанный в запросе, в течение 2 рабочих дней со дня регистрации запроса </w:t>
      </w:r>
      <w:r w:rsidRPr="004F0850">
        <w:rPr>
          <w:rFonts w:ascii="Montserrat" w:eastAsia="Tahoma" w:hAnsi="Montserrat" w:cs="Tahoma"/>
          <w:sz w:val="24"/>
        </w:rPr>
        <w:lastRenderedPageBreak/>
        <w:t>Оператором. Разъяснение положений настоящей конкурсной документации не должно изменять ее суть.</w:t>
      </w:r>
    </w:p>
    <w:p w14:paraId="5DC637E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3.3. Оператор вправе принять решение о внесении изменений в объявление о проведении конкурса и настоящую конкурсную документацию.</w:t>
      </w:r>
    </w:p>
    <w:p w14:paraId="185AA5F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3.4. В течение 1 рабочего дня со дня принятия решения о внесении изменений, определенных пунктом 3.3. настоящей конкурсной документации, такие изменения размещаются на портале конкурса или в ГИСП (при наличии организованной технической возможности). При этом срок подачи заявок должен быть продлен так, чтобы со дня размещения на портале конкурса или в ГИСП (при наличии организованной технической возможности) внесенных изменений до даты окончания срока подачи заявок такой срок составлял не менее 7 календарных дней.</w:t>
      </w:r>
    </w:p>
    <w:p w14:paraId="689E4F98"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3.5. Лица, заинтересованные в участии в конкурсе, самостоятельно отслеживают изменения на портале конкурса в сети.</w:t>
      </w:r>
    </w:p>
    <w:p w14:paraId="1C606A0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организованной технической возможности) разъяснения и(или) изменения в объявление о проведении конкурса и конкурсную документацию.</w:t>
      </w:r>
    </w:p>
    <w:p w14:paraId="39CFCF3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3.6. Оператор не несет ответственности в случае, если участники конкурса своевременно не ознакомились с изменениями, внесенными в объявление о проведении конкурса и конкурсную документацию, размещенными на портале конкурса, или в ГИСП (при наличии организованной технической возможности).</w:t>
      </w:r>
    </w:p>
    <w:p w14:paraId="744DD19D"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4. </w:t>
      </w:r>
      <w:r w:rsidRPr="004F0850">
        <w:rPr>
          <w:rFonts w:ascii="Montserrat" w:eastAsia="Tahoma" w:hAnsi="Montserrat" w:cs="Times New Roman"/>
          <w:b/>
          <w:sz w:val="24"/>
          <w:szCs w:val="24"/>
        </w:rPr>
        <w:t>Изменение заявки на участие в конкурсе</w:t>
      </w:r>
    </w:p>
    <w:p w14:paraId="686F634D"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4.1. </w:t>
      </w:r>
      <w:r w:rsidRPr="004F0850">
        <w:rPr>
          <w:rFonts w:ascii="Montserrat" w:eastAsia="Tahoma" w:hAnsi="Montserrat" w:cs="Tahoma"/>
          <w:sz w:val="24"/>
        </w:rPr>
        <w:t>Участник конкурса вправе единожды изменить поданную им заявку в любое время до даты, времени окончания приема заявок, установленных в объявлении о проведении конкурса.</w:t>
      </w:r>
    </w:p>
    <w:p w14:paraId="14417723"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4.2. К изменениям к заявке прилагается сопроводительное письмо о внесении изменений в заявку, подписанное руководителем (или уполномоченным лицом) участника конкурса, с приложением сравнительной таблицы, содержащей в том числе сведения о вносимых изменениях, включая:</w:t>
      </w:r>
    </w:p>
    <w:p w14:paraId="2E843E5A" w14:textId="77777777" w:rsidR="00E25A5D" w:rsidRPr="004F0850" w:rsidRDefault="00E25A5D" w:rsidP="00E25A5D">
      <w:pPr>
        <w:tabs>
          <w:tab w:val="left" w:pos="106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 реквизиты и наименование документа, в который вносятся изменения;</w:t>
      </w:r>
    </w:p>
    <w:p w14:paraId="2258C4D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2) страница, раздел, пункт, документа, в который вносятся изменения;</w:t>
      </w:r>
    </w:p>
    <w:p w14:paraId="4284EE4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3) старая редакция раздела, пункта;</w:t>
      </w:r>
    </w:p>
    <w:p w14:paraId="00B723F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4) новая редакция раздела, пункта;</w:t>
      </w:r>
    </w:p>
    <w:p w14:paraId="0CEC9235" w14:textId="77777777" w:rsidR="00E25A5D" w:rsidRPr="004F0850" w:rsidRDefault="00E25A5D" w:rsidP="00E25A5D">
      <w:pPr>
        <w:tabs>
          <w:tab w:val="left" w:pos="1062"/>
          <w:tab w:val="left" w:pos="1137"/>
          <w:tab w:val="left" w:pos="11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5) причины, обоснования изменений раздела, пункта.</w:t>
      </w:r>
    </w:p>
    <w:p w14:paraId="6AB1A0F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4.3. Изменения к заявке должны быть оформлены в соответствии с требованиями к оформлению заявок, установленными разделом 2 настоящей конкурсной документации.</w:t>
      </w:r>
    </w:p>
    <w:p w14:paraId="3B7830E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 конверте с изменениями к заявке или в наименовании файла сопроводительного письма в случае подачи изменений к заявке в ГИСП (при наличии организованной технической возможности) участник конкурса указывает: «Изменения к заявке на участие в конкурсе на право получения грантов на разработку конструкторской документации.».</w:t>
      </w:r>
    </w:p>
    <w:p w14:paraId="0CF8ECE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8"/>
          <w:szCs w:val="24"/>
        </w:rPr>
      </w:pPr>
      <w:r w:rsidRPr="004F0850">
        <w:rPr>
          <w:rFonts w:ascii="Montserrat" w:eastAsia="Tahoma" w:hAnsi="Montserrat" w:cs="Times New Roman"/>
          <w:sz w:val="24"/>
          <w:szCs w:val="24"/>
        </w:rPr>
        <w:t>4.4. Изменения к заявке на участие в конкурсе подаются в порядке, установленном разделом 2 настоящей конкурсной документации.</w:t>
      </w:r>
    </w:p>
    <w:p w14:paraId="44A6263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4.5. Поступившие изменения к заявкам регистрируются Оператором в порядке, установленном для регистрации заявок в соответствии с разделом 2 настоящей конкурсной документации.</w:t>
      </w:r>
    </w:p>
    <w:p w14:paraId="351548A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4.6. Изменения к заявкам, поступившие после окончания срока приема заявок, считаются опоздавшими. Опоздавшие изменения к заявкам на участие в конкурсе не рассматриваются.</w:t>
      </w:r>
    </w:p>
    <w:p w14:paraId="0C90F062" w14:textId="77777777" w:rsidR="00E25A5D" w:rsidRPr="004F0850" w:rsidRDefault="00E25A5D" w:rsidP="00E25A5D">
      <w:pPr>
        <w:tabs>
          <w:tab w:val="left" w:pos="851"/>
        </w:tabs>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5. Отказ от участия в конкурсе или отзыв заявки участником конкурса</w:t>
      </w:r>
    </w:p>
    <w:p w14:paraId="2F629E8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5.1. Участник конкурса вправе отказаться от участия в конкурсе и (или) отозвать свою заявку в любое время до даты, времени окончания приема заявок, установленных в объявлении о проведении конкурса.</w:t>
      </w:r>
    </w:p>
    <w:p w14:paraId="7569042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5.2. Письменное уведомление об отказе от участия в конкурсе и (или) отзыве заявки на участие в конкурсе подается участником конкурса в бумажном виде по адресу Оператора или в электронном виде в ГИСП (при наличии организованной технической возможности) с указанием регистрационного номера заявки, если он известен участнику конкурса (далее - уведомление).</w:t>
      </w:r>
    </w:p>
    <w:p w14:paraId="58D114D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уведомлении в обязательном порядке должно указываться наименование и почтовый адрес участника конкурса.</w:t>
      </w:r>
    </w:p>
    <w:p w14:paraId="6819AA2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Уведомление должно быть скреплено печатью и подписано руководителем (или уполномоченным представителем) участника конкурса или подписано его электронно-цифровой подписью в случае подачи уведомления в ГИСП (при наличии организованной технической возможности).</w:t>
      </w:r>
    </w:p>
    <w:p w14:paraId="3BA1E53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 уведомлению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4CE39EF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уведомление подано с нарушением требований настоящей конкурсной документации, заявка такого участника конкурса считается не отозванной.</w:t>
      </w:r>
    </w:p>
    <w:p w14:paraId="53571D3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5.3. Уведомление регистрируется в порядке, установленном для регистрации заявок в соответствии с разделом 2 настоящей конкурсной документации.</w:t>
      </w:r>
    </w:p>
    <w:p w14:paraId="50097205"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6. </w:t>
      </w:r>
      <w:r w:rsidRPr="004F0850">
        <w:rPr>
          <w:rFonts w:ascii="Montserrat" w:eastAsia="Tahoma" w:hAnsi="Montserrat" w:cs="Times New Roman"/>
          <w:b/>
          <w:sz w:val="24"/>
          <w:szCs w:val="24"/>
        </w:rPr>
        <w:t>Рассмотрение поступивших заявок и допуск к участию в конкурсном отборе</w:t>
      </w:r>
    </w:p>
    <w:p w14:paraId="156800E3"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6.1. </w:t>
      </w:r>
      <w:r w:rsidRPr="004F0850">
        <w:rPr>
          <w:rFonts w:ascii="Montserrat" w:eastAsia="Tahoma" w:hAnsi="Montserrat" w:cs="Tahoma"/>
          <w:sz w:val="24"/>
        </w:rPr>
        <w:t>Рассмотрение конкурсной комиссией поступивших заявок для участия в конкурсном отборе начинается в день, время и в месте, указанные в объявлении о проведении конкурса, и проводится в два этапа (далее - рассмотрение поступивших заявок):</w:t>
      </w:r>
    </w:p>
    <w:p w14:paraId="51F6BA7D"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1-й этап – вскрытие поступивших заявок, предоставление доступа конкурсной комиссии к ним;</w:t>
      </w:r>
    </w:p>
    <w:p w14:paraId="015D25D4" w14:textId="77777777" w:rsidR="00E25A5D" w:rsidRPr="004F0850" w:rsidRDefault="00E25A5D" w:rsidP="00E25A5D">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2-й этап – рассмотрение поступивших заявок на предмет их соответствия требованиям конкурсной документации и допуска к конкурсному отбору.</w:t>
      </w:r>
    </w:p>
    <w:p w14:paraId="6D80F660" w14:textId="77777777" w:rsidR="00E25A5D" w:rsidRPr="004F0850" w:rsidRDefault="00E25A5D" w:rsidP="00E25A5D">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6.2. На 1-м этапе конкурсной комиссии предоставляется доступ к заявкам в электронном виде, поступившим в ГИСП, и вскрываются конверты с заявками, если заявки поступили в бумажном виде в адрес Оператора.</w:t>
      </w:r>
    </w:p>
    <w:p w14:paraId="0778C235" w14:textId="77777777" w:rsidR="00E25A5D" w:rsidRPr="004F0850" w:rsidRDefault="00E25A5D" w:rsidP="00E25A5D">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6.3. Вскрытие поступивших заявок, предоставление доступа конкурсной комиссии к ним осуществляется конкурсной комиссией не позднее окончания следующего рабочего дня после даты окончания приема заявок на конкурсный отбор, указанный в объявлении. Результаты 1-го этапа рассмотрения </w:t>
      </w:r>
      <w:r w:rsidRPr="004F0850">
        <w:rPr>
          <w:rFonts w:ascii="Montserrat" w:eastAsia="Tahoma" w:hAnsi="Montserrat" w:cs="Times New Roman"/>
          <w:sz w:val="24"/>
          <w:szCs w:val="24"/>
        </w:rPr>
        <w:lastRenderedPageBreak/>
        <w:t>поступивших заявок конкурсной комиссией оформляются протоколом, в котором указываются:</w:t>
      </w:r>
    </w:p>
    <w:p w14:paraId="3EBF1789"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наименование конкурса;</w:t>
      </w:r>
    </w:p>
    <w:p w14:paraId="43F6CA0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оператор;</w:t>
      </w:r>
    </w:p>
    <w:p w14:paraId="6DB1073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состав конкурсной комиссии;</w:t>
      </w:r>
    </w:p>
    <w:p w14:paraId="3B6DD9C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дата, время начала процедуры открытия доступа конкурсной комиссии к поступившим заявкам;</w:t>
      </w:r>
    </w:p>
    <w:p w14:paraId="0048DEF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дата, время начала процедуры вскрытия конвертов с заявками, поступившими в бумажном виде на адрес Оператора;</w:t>
      </w:r>
    </w:p>
    <w:p w14:paraId="069DA51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сведения о поступивших Оператору заявках.</w:t>
      </w:r>
    </w:p>
    <w:p w14:paraId="68D3E9A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Протокол подписывается всеми присутствующими членами конкурсной комиссии в день завершения 1-го этапа рассмотрения заявок.</w:t>
      </w:r>
    </w:p>
    <w:p w14:paraId="24B89D8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Деперсонифицированная копия протокола 1-го этапа рассмотрения поступивших заявок размещается на портале конкурса в сети «Интернет»: </w:t>
      </w:r>
      <w:r w:rsidRPr="004F0850">
        <w:rPr>
          <w:rFonts w:ascii="Montserrat" w:eastAsia="Tahoma" w:hAnsi="Montserrat" w:cs="Tahoma"/>
          <w:color w:val="0462C1"/>
          <w:sz w:val="24"/>
          <w:u w:val="single" w:color="0462C1"/>
        </w:rPr>
        <w:t>https://208.atr.gov.ru</w:t>
      </w:r>
      <w:r w:rsidRPr="004F0850">
        <w:rPr>
          <w:rFonts w:ascii="Montserrat" w:eastAsia="Tahoma" w:hAnsi="Montserrat" w:cs="Tahoma"/>
          <w:sz w:val="24"/>
        </w:rPr>
        <w:t>, или в ГИСП (при наличии технической возможности) в течение 2-х рабочих дней со дня его подписания.</w:t>
      </w:r>
    </w:p>
    <w:p w14:paraId="597F10A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6.4. На 2-м этапе конкурсная комиссия проводит рассмотрение заявок на соответствие их требованиям настоящей конкурсной документации, Правилам и принимает одно из решений:</w:t>
      </w:r>
    </w:p>
    <w:p w14:paraId="7AAF297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о соответствии заявки, представленной участником конкурса, требованиям конкурсной документации, Правилам, и о допуске участника конкурса к участию в конкурсном отборе;</w:t>
      </w:r>
    </w:p>
    <w:p w14:paraId="2CD5AC2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 несоответствии заявки, представленной участником конкурса требованиям конкурсной документации, Правилам, и отклонении заявки.</w:t>
      </w:r>
    </w:p>
    <w:p w14:paraId="1C3AB87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6.5. Основаниями для отказа в допуске участника конкурса к участию в конкурсном отборе (конкурсе) и отклонения заявки являются:</w:t>
      </w:r>
    </w:p>
    <w:p w14:paraId="13C3E568"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несоответствие предоставленной заявки требованиям, установленным Правилами и конкурсной документацией, в том числе техническим заданием, приведенным в Приложении № 1 к конкурсной документации, и (или) формам, установленным в приложениях к конкурсной документации;</w:t>
      </w:r>
    </w:p>
    <w:p w14:paraId="5D448C63"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непредставление (представление не в полном объеме) документов в составе заявки, установленных требованиями конкурсной документации;</w:t>
      </w:r>
    </w:p>
    <w:p w14:paraId="29CAA85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выявление фактов недостоверности представленных участником конкурса сведений в заявке и документах в ее составе;</w:t>
      </w:r>
    </w:p>
    <w:p w14:paraId="5EA95E3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несоответствие участника конкурса требованиям, установленным пунктом 1.12 конкурсной документации и пунктом 16 Правил;</w:t>
      </w:r>
    </w:p>
    <w:p w14:paraId="2290FFF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поступление заявки позже срока окончания приема заявок, установленного в объявлении о проведении конкурса;</w:t>
      </w:r>
    </w:p>
    <w:p w14:paraId="2FB843E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отсутствие в заявке данных для проведения оценки заявок на участие в конкурсе согласно разделу 7 настоящей конкурсной документации.</w:t>
      </w:r>
    </w:p>
    <w:p w14:paraId="4B10DB7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6.6. Результаты 2-го этапа рассмотрения заявок на соответствие их требованиям конкурсной документации, Правилам и на допуск к участию в конкурсе оформляются протоколом, в котором указываются:</w:t>
      </w:r>
    </w:p>
    <w:p w14:paraId="60C03E11" w14:textId="77777777" w:rsidR="00E25A5D" w:rsidRPr="004F0850" w:rsidRDefault="00E25A5D" w:rsidP="00E25A5D">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 наименование конкурса;</w:t>
      </w:r>
    </w:p>
    <w:p w14:paraId="4A1A0A36" w14:textId="77777777" w:rsidR="00E25A5D" w:rsidRPr="004F0850" w:rsidRDefault="00E25A5D" w:rsidP="00E25A5D">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2) оператор;</w:t>
      </w:r>
    </w:p>
    <w:p w14:paraId="64069301" w14:textId="77777777" w:rsidR="00E25A5D" w:rsidRPr="004F0850" w:rsidRDefault="00E25A5D" w:rsidP="00E25A5D">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3) состав конкурсной комиссии;</w:t>
      </w:r>
    </w:p>
    <w:p w14:paraId="6B4281F3" w14:textId="77777777" w:rsidR="00E25A5D" w:rsidRPr="004F0850" w:rsidRDefault="00E25A5D" w:rsidP="00E25A5D">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4) дата окончания процедуры рассмотрения заявок;</w:t>
      </w:r>
    </w:p>
    <w:p w14:paraId="71803964" w14:textId="77777777" w:rsidR="00E25A5D" w:rsidRPr="004F0850" w:rsidRDefault="00E25A5D" w:rsidP="00E25A5D">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5) сведения о заявках, допущенных к участию в конкурсе;</w:t>
      </w:r>
    </w:p>
    <w:p w14:paraId="5F26A3BE" w14:textId="77777777" w:rsidR="00E25A5D" w:rsidRPr="004F0850" w:rsidRDefault="00E25A5D" w:rsidP="00E25A5D">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 сведения об отклоненных заявках (с указанием причин).</w:t>
      </w:r>
    </w:p>
    <w:p w14:paraId="686497F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 xml:space="preserve">Деперсонифицированная копия протокола 2-го этапа рассмотрения заявок размещается на портале конкурса в сети «Интернет»: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технической возможности) в течение 2-х рабочих дней со дня его подписания.</w:t>
      </w:r>
    </w:p>
    <w:p w14:paraId="76261CA4" w14:textId="77777777" w:rsidR="00E25A5D"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6.7. Конкурсная комиссия вправе отклонить все заявки, если они не отвечают требованиям, предусмотренным Правилами и настоящей конкурсной документацией. В этом случае конкурс признается несостоявшимся.</w:t>
      </w:r>
    </w:p>
    <w:p w14:paraId="2F25B7D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6.8. </w:t>
      </w:r>
      <w:r w:rsidRPr="006D6820">
        <w:rPr>
          <w:rFonts w:ascii="Montserrat" w:eastAsia="Tahoma" w:hAnsi="Montserrat" w:cs="Tahoma"/>
          <w:sz w:val="24"/>
        </w:rPr>
        <w:t xml:space="preserve">На заседании 2-го этапа рассмотрения заявок Конкурсная комиссия вправе принять решение о переходе в том же заседании к 3-му этапу оценки заявок и определения победителя по правилам, установленным разделами </w:t>
      </w:r>
      <w:r>
        <w:rPr>
          <w:rFonts w:ascii="Montserrat" w:eastAsia="Tahoma" w:hAnsi="Montserrat" w:cs="Tahoma"/>
          <w:sz w:val="24"/>
        </w:rPr>
        <w:t>7</w:t>
      </w:r>
      <w:r w:rsidRPr="006D6820">
        <w:rPr>
          <w:rFonts w:ascii="Montserrat" w:eastAsia="Tahoma" w:hAnsi="Montserrat" w:cs="Tahoma"/>
          <w:sz w:val="24"/>
        </w:rPr>
        <w:t>-</w:t>
      </w:r>
      <w:r>
        <w:rPr>
          <w:rFonts w:ascii="Montserrat" w:eastAsia="Tahoma" w:hAnsi="Montserrat" w:cs="Tahoma"/>
          <w:sz w:val="24"/>
        </w:rPr>
        <w:t>8</w:t>
      </w:r>
      <w:r w:rsidRPr="006D6820">
        <w:rPr>
          <w:rFonts w:ascii="Montserrat" w:eastAsia="Tahoma" w:hAnsi="Montserrat" w:cs="Tahoma"/>
          <w:sz w:val="24"/>
        </w:rPr>
        <w:t xml:space="preserve"> настоящ</w:t>
      </w:r>
      <w:r>
        <w:rPr>
          <w:rFonts w:ascii="Montserrat" w:eastAsia="Tahoma" w:hAnsi="Montserrat" w:cs="Tahoma"/>
          <w:sz w:val="24"/>
        </w:rPr>
        <w:t>ей</w:t>
      </w:r>
      <w:r w:rsidRPr="006D6820">
        <w:rPr>
          <w:rFonts w:ascii="Montserrat" w:eastAsia="Tahoma" w:hAnsi="Montserrat" w:cs="Tahoma"/>
          <w:sz w:val="24"/>
        </w:rPr>
        <w:t xml:space="preserve"> </w:t>
      </w:r>
      <w:r>
        <w:rPr>
          <w:rFonts w:ascii="Montserrat" w:eastAsia="Tahoma" w:hAnsi="Montserrat" w:cs="Tahoma"/>
          <w:sz w:val="24"/>
        </w:rPr>
        <w:t>Конкурсной документации</w:t>
      </w:r>
      <w:r w:rsidRPr="006D6820">
        <w:rPr>
          <w:rFonts w:ascii="Montserrat" w:eastAsia="Tahoma" w:hAnsi="Montserrat" w:cs="Tahoma"/>
          <w:sz w:val="24"/>
        </w:rPr>
        <w:t>. В таком случае решение Конкурсной комиссии оформляется одним протоколом заседания по 2-му и 3-му этапам</w:t>
      </w:r>
      <w:r>
        <w:rPr>
          <w:rFonts w:ascii="Montserrat" w:eastAsia="Tahoma" w:hAnsi="Montserrat" w:cs="Tahoma"/>
          <w:sz w:val="24"/>
        </w:rPr>
        <w:t xml:space="preserve"> в порядке п. 6.6 настоящей Конкурсной документации.</w:t>
      </w:r>
    </w:p>
    <w:p w14:paraId="550A7B1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w:t>
      </w:r>
      <w:r>
        <w:rPr>
          <w:rFonts w:ascii="Montserrat" w:eastAsia="Tahoma" w:hAnsi="Montserrat" w:cs="Tahoma"/>
          <w:sz w:val="24"/>
        </w:rPr>
        <w:t>9</w:t>
      </w:r>
      <w:r w:rsidRPr="004F0850">
        <w:rPr>
          <w:rFonts w:ascii="Montserrat" w:eastAsia="Tahoma" w:hAnsi="Montserrat" w:cs="Tahoma"/>
          <w:sz w:val="24"/>
        </w:rPr>
        <w:t>. Представленные участниками конкурса заявки (включая отдельные документы, входящие в состав заявок) участникам конкурса не возвращаются.</w:t>
      </w:r>
    </w:p>
    <w:p w14:paraId="0E21D05E"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7.</w:t>
      </w:r>
      <w:r w:rsidRPr="004F0850">
        <w:rPr>
          <w:rFonts w:ascii="Montserrat" w:eastAsia="Tahoma" w:hAnsi="Montserrat" w:cs="Times New Roman"/>
          <w:b/>
          <w:bCs/>
          <w:sz w:val="28"/>
          <w:szCs w:val="24"/>
        </w:rPr>
        <w:t> </w:t>
      </w:r>
      <w:r w:rsidRPr="004F0850">
        <w:rPr>
          <w:rFonts w:ascii="Montserrat" w:eastAsia="Tahoma" w:hAnsi="Montserrat" w:cs="Times New Roman"/>
          <w:b/>
          <w:sz w:val="24"/>
          <w:szCs w:val="24"/>
        </w:rPr>
        <w:t>Методика оценки заявок на участие в конкурсе, величины значимости критериев оценки</w:t>
      </w:r>
    </w:p>
    <w:p w14:paraId="42436EE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7.1. </w:t>
      </w:r>
      <w:r w:rsidRPr="004F0850">
        <w:rPr>
          <w:rFonts w:ascii="Montserrat" w:eastAsia="Tahoma" w:hAnsi="Montserrat" w:cs="Tahoma"/>
          <w:sz w:val="24"/>
        </w:rPr>
        <w:t>На 3-м этапе конкурсная комиссия проводит оценку заявок. Оценка производится с использованием трех критериев оценки. Сумма величин значимости критериев оценки заявок составляет 100 процентов.</w:t>
      </w:r>
    </w:p>
    <w:p w14:paraId="30027C1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 оценке заявок применяются следующие термины:</w:t>
      </w:r>
    </w:p>
    <w:p w14:paraId="6A5E847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«оценка» – процесс выявления наилучших условий по проектам, указанных в заявках участников конкурса, которые не были отклонены, в соответствии с требованиями настоящей конкурсной документации;</w:t>
      </w:r>
    </w:p>
    <w:p w14:paraId="470BF55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критерия» – удельный вес критерия оценки в совокупности критериев оценки, установленных в настоящем разделе конкурсной документации, выраженный в процентах;</w:t>
      </w:r>
    </w:p>
    <w:p w14:paraId="30CEC71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«коэффициент значимости критерия» – удельный вес критерия оценки в совокупности критериев оценки, установленных в настоящем разделе конкурсной документации, выраженный в долевом соотношении;</w:t>
      </w:r>
    </w:p>
    <w:p w14:paraId="07B9A79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«рейтинг по критерию» –</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оценка в баллах, получаемая участником конкурса по результатам оценки по соответствующему критерию оценки с учетом коэффициента значимости критерия оценки.</w:t>
      </w:r>
    </w:p>
    <w:p w14:paraId="785DF4B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Итоговый рейтинг заявки вычисляется как сумма рейтингов по каждому из критериев оценки.</w:t>
      </w:r>
    </w:p>
    <w:p w14:paraId="4782BDB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рейтинговый порядковый номер. Далее участникам конкурса присваиваются поочередно рейтинговые порядковые номера в зависимости от итогового рейтинга заявки.</w:t>
      </w:r>
    </w:p>
    <w:p w14:paraId="7DB410A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7.2. Оценка заявок на участие в конкурсе, которые не были отклонены конкурсной комиссией, осуществляется на основании следующих критериев оценки:</w:t>
      </w:r>
    </w:p>
    <w:p w14:paraId="7FEEEED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1418"/>
        <w:gridCol w:w="1701"/>
        <w:gridCol w:w="1842"/>
        <w:gridCol w:w="1843"/>
      </w:tblGrid>
      <w:tr w:rsidR="00E25A5D" w:rsidRPr="004F0850" w14:paraId="5851D388" w14:textId="77777777" w:rsidTr="008F6DAF">
        <w:trPr>
          <w:trHeight w:val="451"/>
          <w:tblHeader/>
        </w:trPr>
        <w:tc>
          <w:tcPr>
            <w:tcW w:w="2860" w:type="dxa"/>
            <w:vAlign w:val="center"/>
          </w:tcPr>
          <w:p w14:paraId="0C4CAB5C"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lastRenderedPageBreak/>
              <w:t>Критерии оценки</w:t>
            </w:r>
          </w:p>
        </w:tc>
        <w:tc>
          <w:tcPr>
            <w:tcW w:w="1418" w:type="dxa"/>
            <w:vAlign w:val="center"/>
          </w:tcPr>
          <w:p w14:paraId="74569D65"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Значимость критерия,</w:t>
            </w:r>
          </w:p>
          <w:p w14:paraId="39E115A4"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701" w:type="dxa"/>
            <w:vAlign w:val="center"/>
          </w:tcPr>
          <w:p w14:paraId="0B08086D"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Коэффициент значимости критерия</w:t>
            </w:r>
          </w:p>
          <w:p w14:paraId="4E37FAE3"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(КЗ)</w:t>
            </w:r>
          </w:p>
        </w:tc>
        <w:tc>
          <w:tcPr>
            <w:tcW w:w="1842" w:type="dxa"/>
            <w:vAlign w:val="center"/>
          </w:tcPr>
          <w:p w14:paraId="54A0C6A2"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Максимальное значение рейтинга по критерию в баллах</w:t>
            </w:r>
          </w:p>
        </w:tc>
        <w:tc>
          <w:tcPr>
            <w:tcW w:w="1843" w:type="dxa"/>
            <w:vAlign w:val="center"/>
          </w:tcPr>
          <w:p w14:paraId="36F10B78"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Максимальный итоговый рейтинг заявки</w:t>
            </w:r>
          </w:p>
        </w:tc>
      </w:tr>
      <w:tr w:rsidR="00E25A5D" w:rsidRPr="004F0850" w14:paraId="52F8C06F" w14:textId="77777777" w:rsidTr="008F6DAF">
        <w:trPr>
          <w:trHeight w:val="419"/>
        </w:trPr>
        <w:tc>
          <w:tcPr>
            <w:tcW w:w="2860" w:type="dxa"/>
          </w:tcPr>
          <w:p w14:paraId="562CF98C" w14:textId="77777777" w:rsidR="00E25A5D" w:rsidRPr="004F0850" w:rsidRDefault="00E25A5D" w:rsidP="008F6DAF">
            <w:pPr>
              <w:tabs>
                <w:tab w:val="left" w:pos="1210"/>
                <w:tab w:val="left" w:pos="1727"/>
                <w:tab w:val="left" w:pos="2325"/>
                <w:tab w:val="left" w:pos="2391"/>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1.</w:t>
            </w:r>
          </w:p>
          <w:p w14:paraId="166E5457" w14:textId="77777777" w:rsidR="00E25A5D" w:rsidRPr="004F0850" w:rsidRDefault="00E25A5D" w:rsidP="008F6DAF">
            <w:pPr>
              <w:tabs>
                <w:tab w:val="left" w:pos="1210"/>
                <w:tab w:val="left" w:pos="1727"/>
                <w:tab w:val="left" w:pos="2325"/>
                <w:tab w:val="left" w:pos="2391"/>
              </w:tabs>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Заявленная по смете реализации проекта сумма затрат на разработку конструкторской документации (в рублях).</w:t>
            </w:r>
          </w:p>
        </w:tc>
        <w:tc>
          <w:tcPr>
            <w:tcW w:w="1418" w:type="dxa"/>
            <w:vAlign w:val="center"/>
          </w:tcPr>
          <w:p w14:paraId="21A65756"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40 %</w:t>
            </w:r>
          </w:p>
        </w:tc>
        <w:tc>
          <w:tcPr>
            <w:tcW w:w="1701" w:type="dxa"/>
            <w:vAlign w:val="center"/>
          </w:tcPr>
          <w:p w14:paraId="05714DE5"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0,40</w:t>
            </w:r>
          </w:p>
        </w:tc>
        <w:tc>
          <w:tcPr>
            <w:tcW w:w="1842" w:type="dxa"/>
            <w:vAlign w:val="center"/>
          </w:tcPr>
          <w:p w14:paraId="66C600E3"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40 баллов</w:t>
            </w:r>
          </w:p>
        </w:tc>
        <w:tc>
          <w:tcPr>
            <w:tcW w:w="1843" w:type="dxa"/>
            <w:vMerge w:val="restart"/>
            <w:vAlign w:val="center"/>
          </w:tcPr>
          <w:p w14:paraId="551CF53B"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100 баллов</w:t>
            </w:r>
          </w:p>
        </w:tc>
      </w:tr>
      <w:tr w:rsidR="00E25A5D" w:rsidRPr="004F0850" w14:paraId="2AED119E" w14:textId="77777777" w:rsidTr="008F6DAF">
        <w:trPr>
          <w:trHeight w:val="58"/>
        </w:trPr>
        <w:tc>
          <w:tcPr>
            <w:tcW w:w="2860" w:type="dxa"/>
          </w:tcPr>
          <w:p w14:paraId="2BFB40A9"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w:t>
            </w:r>
          </w:p>
          <w:p w14:paraId="60EC612B" w14:textId="77777777" w:rsidR="00E25A5D" w:rsidRPr="004F0850" w:rsidRDefault="00E25A5D" w:rsidP="008F6DAF">
            <w:pPr>
              <w:tabs>
                <w:tab w:val="left" w:pos="1287"/>
              </w:tabs>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Срок исполнения проекта на разработку конструкторской документации (количество месяцев)</w:t>
            </w:r>
            <w:r w:rsidRPr="004F0850">
              <w:rPr>
                <w:rFonts w:ascii="Montserrat" w:eastAsia="Tahoma" w:hAnsi="Montserrat" w:cs="Times New Roman"/>
                <w:sz w:val="20"/>
                <w:szCs w:val="20"/>
                <w:vertAlign w:val="superscript"/>
              </w:rPr>
              <w:footnoteReference w:id="1"/>
            </w:r>
            <w:r w:rsidRPr="004F0850">
              <w:rPr>
                <w:rFonts w:ascii="Montserrat" w:eastAsia="Tahoma" w:hAnsi="Montserrat" w:cs="Times New Roman"/>
                <w:sz w:val="20"/>
                <w:szCs w:val="20"/>
                <w:lang w:val="ru-RU"/>
              </w:rPr>
              <w:t>.</w:t>
            </w:r>
          </w:p>
        </w:tc>
        <w:tc>
          <w:tcPr>
            <w:tcW w:w="1418" w:type="dxa"/>
            <w:vAlign w:val="center"/>
          </w:tcPr>
          <w:p w14:paraId="67589D4A"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40 %</w:t>
            </w:r>
          </w:p>
        </w:tc>
        <w:tc>
          <w:tcPr>
            <w:tcW w:w="1701" w:type="dxa"/>
            <w:vAlign w:val="center"/>
          </w:tcPr>
          <w:p w14:paraId="4D970496"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0,40</w:t>
            </w:r>
          </w:p>
        </w:tc>
        <w:tc>
          <w:tcPr>
            <w:tcW w:w="1842" w:type="dxa"/>
            <w:vAlign w:val="center"/>
          </w:tcPr>
          <w:p w14:paraId="3597CD21"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40 баллов</w:t>
            </w:r>
          </w:p>
        </w:tc>
        <w:tc>
          <w:tcPr>
            <w:tcW w:w="1843" w:type="dxa"/>
            <w:vMerge/>
          </w:tcPr>
          <w:p w14:paraId="1BA52E47" w14:textId="77777777" w:rsidR="00E25A5D" w:rsidRPr="004F0850" w:rsidRDefault="00E25A5D" w:rsidP="008F6DAF">
            <w:pPr>
              <w:jc w:val="both"/>
              <w:rPr>
                <w:rFonts w:ascii="Montserrat" w:eastAsia="Tahoma" w:hAnsi="Montserrat" w:cs="Times New Roman"/>
                <w:sz w:val="20"/>
                <w:szCs w:val="20"/>
              </w:rPr>
            </w:pPr>
          </w:p>
        </w:tc>
      </w:tr>
      <w:tr w:rsidR="00E25A5D" w:rsidRPr="004F0850" w14:paraId="3787BC9B" w14:textId="77777777" w:rsidTr="008F6DAF">
        <w:trPr>
          <w:trHeight w:val="630"/>
        </w:trPr>
        <w:tc>
          <w:tcPr>
            <w:tcW w:w="2860" w:type="dxa"/>
          </w:tcPr>
          <w:p w14:paraId="63C99A3C"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3.</w:t>
            </w:r>
          </w:p>
          <w:p w14:paraId="482EE6B5" w14:textId="77777777" w:rsidR="00E25A5D" w:rsidRPr="004F0850" w:rsidRDefault="00E25A5D" w:rsidP="008F6DAF">
            <w:pP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Наличие релевантного опыта выполнения работ (оказания услуг) сопоставимого по стоимости и содержанию </w:t>
            </w:r>
            <w:r w:rsidRPr="004F0850">
              <w:rPr>
                <w:rFonts w:ascii="Montserrat" w:eastAsia="Tahoma" w:hAnsi="Montserrat" w:cs="Times New Roman"/>
                <w:sz w:val="20"/>
                <w:szCs w:val="20"/>
              </w:rPr>
              <w:t>(число контрактов (договоров))</w:t>
            </w:r>
          </w:p>
        </w:tc>
        <w:tc>
          <w:tcPr>
            <w:tcW w:w="1418" w:type="dxa"/>
            <w:vAlign w:val="center"/>
          </w:tcPr>
          <w:p w14:paraId="4A5591B5"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20 %</w:t>
            </w:r>
          </w:p>
        </w:tc>
        <w:tc>
          <w:tcPr>
            <w:tcW w:w="1701" w:type="dxa"/>
            <w:vAlign w:val="center"/>
          </w:tcPr>
          <w:p w14:paraId="4FC3B26E"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0,20</w:t>
            </w:r>
          </w:p>
        </w:tc>
        <w:tc>
          <w:tcPr>
            <w:tcW w:w="1842" w:type="dxa"/>
            <w:vAlign w:val="center"/>
          </w:tcPr>
          <w:p w14:paraId="21A11276" w14:textId="77777777" w:rsidR="00E25A5D" w:rsidRPr="004F0850" w:rsidRDefault="00E25A5D" w:rsidP="008F6DAF">
            <w:pPr>
              <w:ind w:left="720"/>
              <w:jc w:val="both"/>
              <w:rPr>
                <w:rFonts w:ascii="Montserrat" w:eastAsia="Tahoma" w:hAnsi="Montserrat" w:cs="Times New Roman"/>
                <w:sz w:val="20"/>
                <w:szCs w:val="20"/>
              </w:rPr>
            </w:pPr>
            <w:r w:rsidRPr="004F0850">
              <w:rPr>
                <w:rFonts w:ascii="Montserrat" w:eastAsia="Tahoma" w:hAnsi="Montserrat" w:cs="Times New Roman"/>
                <w:sz w:val="20"/>
                <w:szCs w:val="20"/>
              </w:rPr>
              <w:t>20 баллов</w:t>
            </w:r>
          </w:p>
        </w:tc>
        <w:tc>
          <w:tcPr>
            <w:tcW w:w="1843" w:type="dxa"/>
            <w:vMerge/>
          </w:tcPr>
          <w:p w14:paraId="3B4DECF1" w14:textId="77777777" w:rsidR="00E25A5D" w:rsidRPr="004F0850" w:rsidRDefault="00E25A5D" w:rsidP="008F6DAF">
            <w:pPr>
              <w:jc w:val="both"/>
              <w:rPr>
                <w:rFonts w:ascii="Montserrat" w:eastAsia="Tahoma" w:hAnsi="Montserrat" w:cs="Times New Roman"/>
                <w:sz w:val="20"/>
                <w:szCs w:val="20"/>
              </w:rPr>
            </w:pPr>
          </w:p>
        </w:tc>
      </w:tr>
    </w:tbl>
    <w:p w14:paraId="6D5B651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66421AF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7.3. Оценка критерия № 1. </w:t>
      </w:r>
      <w:bookmarkStart w:id="0" w:name="_Hlk111620108"/>
      <w:r w:rsidRPr="004F0850">
        <w:rPr>
          <w:rFonts w:ascii="Montserrat" w:eastAsia="Tahoma" w:hAnsi="Montserrat" w:cs="Tahoma"/>
          <w:sz w:val="24"/>
        </w:rPr>
        <w:t>Заявленная по смете реализации проекта сумма затрат на разработку конструкторской документации (в рублях).</w:t>
      </w:r>
      <w:bookmarkEnd w:id="0"/>
    </w:p>
    <w:p w14:paraId="1110657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критерия: 40 %.</w:t>
      </w:r>
    </w:p>
    <w:p w14:paraId="3D1279BA" w14:textId="77777777" w:rsidR="00E25A5D" w:rsidRPr="004F0850" w:rsidRDefault="00E25A5D" w:rsidP="00E25A5D">
      <w:pPr>
        <w:tabs>
          <w:tab w:val="left" w:pos="673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Значение рейтинга по критерию оценки № 1, присуждаемого </w:t>
      </w:r>
      <w:r w:rsidRPr="004F0850">
        <w:rPr>
          <w:rFonts w:ascii="Montserrat" w:eastAsia="Tahoma" w:hAnsi="Montserrat" w:cs="Times New Roman"/>
          <w:sz w:val="24"/>
          <w:szCs w:val="24"/>
          <w:lang w:val="en-US"/>
        </w:rPr>
        <w:t>i</w:t>
      </w:r>
      <w:r w:rsidRPr="004F0850">
        <w:rPr>
          <w:rFonts w:ascii="Montserrat" w:eastAsia="Tahoma" w:hAnsi="Montserrat" w:cs="Times New Roman"/>
          <w:sz w:val="24"/>
          <w:szCs w:val="24"/>
        </w:rPr>
        <w:t>-тому участнику конкурса (</w:t>
      </w:r>
      <m:oMath>
        <m:sSubSup>
          <m:sSubSupPr>
            <m:ctrlPr>
              <w:rPr>
                <w:rFonts w:ascii="Cambria Math" w:eastAsia="Cambria Math" w:hAnsi="Cambria Math" w:cs="Times New Roman"/>
                <w:sz w:val="24"/>
                <w:szCs w:val="24"/>
              </w:rPr>
            </m:ctrlPr>
          </m:sSubSupPr>
          <m:e>
            <m:r>
              <m:rPr>
                <m:nor/>
              </m:rPr>
              <w:rPr>
                <w:rFonts w:ascii="Montserrat" w:eastAsia="Cambria Math" w:hAnsi="Montserrat" w:cs="Times New Roman"/>
                <w:sz w:val="24"/>
                <w:szCs w:val="24"/>
              </w:rPr>
              <m:t>НЦБ</m:t>
            </m:r>
          </m:e>
          <m:sub>
            <m:r>
              <m:rPr>
                <m:nor/>
              </m:rPr>
              <w:rPr>
                <w:rFonts w:ascii="Montserrat" w:eastAsia="Cambria Math" w:hAnsi="Montserrat" w:cs="Times New Roman"/>
                <w:sz w:val="24"/>
                <w:szCs w:val="24"/>
              </w:rPr>
              <m:t>i</m:t>
            </m:r>
          </m:sub>
          <m:sup>
            <m:r>
              <m:rPr>
                <m:nor/>
              </m:rPr>
              <w:rPr>
                <w:rFonts w:ascii="Montserrat" w:eastAsia="Cambria Math" w:hAnsi="Montserrat" w:cs="Times New Roman"/>
                <w:sz w:val="24"/>
                <w:szCs w:val="24"/>
              </w:rPr>
              <m:t>1</m:t>
            </m:r>
          </m:sup>
        </m:sSubSup>
      </m:oMath>
      <w:r w:rsidRPr="004F0850">
        <w:rPr>
          <w:rFonts w:ascii="Montserrat" w:eastAsia="Tahoma" w:hAnsi="Montserrat" w:cs="Times New Roman"/>
          <w:sz w:val="24"/>
          <w:szCs w:val="24"/>
        </w:rPr>
        <w:t>), определяется по формуле:</w:t>
      </w:r>
    </w:p>
    <w:p w14:paraId="08D49E14"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lang w:val="en-US"/>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1</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1</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×100</m:t>
          </m:r>
        </m:oMath>
      </m:oMathPara>
    </w:p>
    <w:p w14:paraId="5FC12002" w14:textId="77777777" w:rsidR="00E25A5D" w:rsidRPr="004F0850" w:rsidRDefault="00E25A5D" w:rsidP="00E25A5D">
      <w:pPr>
        <w:autoSpaceDE w:val="0"/>
        <w:autoSpaceDN w:val="0"/>
        <w:spacing w:after="0" w:line="240" w:lineRule="auto"/>
        <w:ind w:firstLine="709"/>
        <w:jc w:val="both"/>
        <w:rPr>
          <w:rFonts w:ascii="Montserrat" w:eastAsia="Cambria Math" w:hAnsi="Montserrat" w:cs="Times New Roman"/>
          <w:sz w:val="24"/>
          <w:szCs w:val="24"/>
        </w:rPr>
      </w:pPr>
      <w:r w:rsidRPr="004F0850">
        <w:rPr>
          <w:rFonts w:ascii="Montserrat" w:eastAsia="Cambria Math" w:hAnsi="Montserrat" w:cs="Times New Roman"/>
          <w:sz w:val="24"/>
          <w:szCs w:val="24"/>
        </w:rPr>
        <w:t>где:</w:t>
      </w:r>
    </w:p>
    <w:p w14:paraId="0EF5D627"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1</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коэффициент значимости показателя критерия оценки № 1, равный 0,4;</w:t>
      </w:r>
    </w:p>
    <w:p w14:paraId="08255F74"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минимальное значение суммы затрат из всех значений суммы затрат, представленных в оцениваемых заявках участников конкурса;</w:t>
      </w:r>
    </w:p>
    <w:p w14:paraId="1CCB8AFB"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r>
          <m:rPr>
            <m:sty m:val="p"/>
          </m:rPr>
          <w:rPr>
            <w:rFonts w:ascii="Cambria Math" w:eastAsia="Tahoma" w:hAnsi="Cambria Math" w:cs="Times New Roman"/>
            <w:sz w:val="24"/>
            <w:szCs w:val="24"/>
          </w:rPr>
          <m:t xml:space="preserve"> </m:t>
        </m:r>
      </m:oMath>
      <w:r w:rsidR="00E25A5D" w:rsidRPr="004F0850">
        <w:rPr>
          <w:rFonts w:ascii="Montserrat" w:eastAsia="Tahoma" w:hAnsi="Montserrat" w:cs="Times New Roman"/>
          <w:sz w:val="24"/>
          <w:szCs w:val="24"/>
        </w:rPr>
        <w:t xml:space="preserve"> – значение суммы затрат, представленное в оцениваемой заявке i-го участника конкурса.</w:t>
      </w:r>
    </w:p>
    <w:p w14:paraId="479F8E9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В случае если </w:t>
      </w: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oMath>
      <w:r w:rsidRPr="004F0850">
        <w:rPr>
          <w:rFonts w:ascii="Montserrat" w:eastAsia="Tahoma" w:hAnsi="Montserrat" w:cs="Times New Roman"/>
          <w:sz w:val="24"/>
          <w:szCs w:val="24"/>
        </w:rPr>
        <w:t xml:space="preserve"> меньше значения </w:t>
      </w:r>
      <w:r w:rsidRPr="004F0850">
        <w:rPr>
          <w:rFonts w:ascii="Montserrat" w:eastAsia="Tahoma" w:hAnsi="Montserrat" w:cs="Times New Roman"/>
          <w:sz w:val="24"/>
          <w:szCs w:val="24"/>
          <w:lang w:val="en-US"/>
        </w:rPr>
        <w:t>P</w:t>
      </w:r>
      <w:r w:rsidRPr="004F0850">
        <w:rPr>
          <w:rFonts w:ascii="Montserrat" w:eastAsia="Tahoma" w:hAnsi="Montserrat" w:cs="Times New Roman"/>
          <w:sz w:val="24"/>
          <w:szCs w:val="24"/>
        </w:rPr>
        <w:t xml:space="preserve"> (начальной максимальной стоимости) более чем на 25 процентов, то для расчета рейтинга по критерию оценки № 1 применяется формула:</w:t>
      </w:r>
    </w:p>
    <w:p w14:paraId="4F2EBED4"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1</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1</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×75</m:t>
          </m:r>
        </m:oMath>
      </m:oMathPara>
    </w:p>
    <w:p w14:paraId="4F5BA1C8"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7.4. Оценка критерия № 2. Срок исполнения проекта на разработку конструкторской документации (количество месяцев).</w:t>
      </w:r>
    </w:p>
    <w:p w14:paraId="095A5C8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показателя: 40 %.</w:t>
      </w:r>
    </w:p>
    <w:p w14:paraId="6A9CB64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Значение рейтинга по критерию оценки № 2, присуждаемого i-тому участнику конкурса (</w:t>
      </w:r>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2</m:t>
            </m:r>
          </m:sup>
        </m:sSubSup>
      </m:oMath>
      <w:r w:rsidRPr="004F0850">
        <w:rPr>
          <w:rFonts w:ascii="Montserrat" w:eastAsia="Tahoma" w:hAnsi="Montserrat" w:cs="Times New Roman"/>
          <w:sz w:val="24"/>
          <w:szCs w:val="24"/>
        </w:rPr>
        <w:t>), определяется по формуле:</w:t>
      </w:r>
    </w:p>
    <w:p w14:paraId="190AB391"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2</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2</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×100</m:t>
          </m:r>
        </m:oMath>
      </m:oMathPara>
    </w:p>
    <w:p w14:paraId="4A97845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где:</w:t>
      </w:r>
    </w:p>
    <w:p w14:paraId="31BDB096"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2</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коэффициент значимости показателя критерия оценки № 2, равный 0,4;</w:t>
      </w:r>
    </w:p>
    <w:p w14:paraId="552C4B4C"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min</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минимальное значение срока исполнения проекта на разработку конструкторской документации из всех значений сроков, представленных в оцениваемых заявках участников конкурса;</w:t>
      </w:r>
    </w:p>
    <w:p w14:paraId="1F519687"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i</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xml:space="preserve">– значение срока исполнения проекта на разработку конструкторской документации, представленное в оцениваемой заявке </w:t>
      </w:r>
      <w:r w:rsidR="00E25A5D" w:rsidRPr="004F0850">
        <w:rPr>
          <w:rFonts w:ascii="Montserrat" w:eastAsia="Tahoma" w:hAnsi="Montserrat" w:cs="Times New Roman"/>
          <w:sz w:val="24"/>
          <w:szCs w:val="24"/>
          <w:lang w:val="en-US"/>
        </w:rPr>
        <w:t>i</w:t>
      </w:r>
      <w:r w:rsidR="00E25A5D" w:rsidRPr="004F0850">
        <w:rPr>
          <w:rFonts w:ascii="Montserrat" w:eastAsia="Tahoma" w:hAnsi="Montserrat" w:cs="Times New Roman"/>
          <w:sz w:val="24"/>
          <w:szCs w:val="24"/>
        </w:rPr>
        <w:t>-го участника конкурса.</w:t>
      </w:r>
    </w:p>
    <w:p w14:paraId="18086C7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7.5. Оценка критерия № 3. Наличие релевантного опыта выполнения работ (оказания услуг) сопоставимого по стоимости и содержанию (количество договоров (соглашений)).</w:t>
      </w:r>
    </w:p>
    <w:p w14:paraId="16351C1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показателя: 20 %.</w:t>
      </w:r>
    </w:p>
    <w:p w14:paraId="0E84886A" w14:textId="77777777" w:rsidR="00E25A5D" w:rsidRPr="004F0850" w:rsidRDefault="00E25A5D" w:rsidP="00E25A5D">
      <w:pPr>
        <w:tabs>
          <w:tab w:val="left" w:pos="1941"/>
          <w:tab w:val="left" w:pos="3822"/>
          <w:tab w:val="left" w:pos="4700"/>
          <w:tab w:val="left" w:pos="6696"/>
          <w:tab w:val="left" w:pos="829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Значение рейтинга по критерию оценки № 3, присуждаемого </w:t>
      </w:r>
      <w:r w:rsidRPr="004F0850">
        <w:rPr>
          <w:rFonts w:ascii="Montserrat" w:eastAsia="Tahoma" w:hAnsi="Montserrat" w:cs="Times New Roman"/>
          <w:sz w:val="24"/>
          <w:szCs w:val="24"/>
          <w:lang w:val="en-US"/>
        </w:rPr>
        <w:t>i</w:t>
      </w:r>
      <w:r w:rsidRPr="004F0850">
        <w:rPr>
          <w:rFonts w:ascii="Montserrat" w:eastAsia="Tahoma" w:hAnsi="Montserrat" w:cs="Times New Roman"/>
          <w:sz w:val="24"/>
          <w:szCs w:val="24"/>
        </w:rPr>
        <w:t>-тому участнику конкурса (</w:t>
      </w:r>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3</m:t>
            </m:r>
          </m:sup>
        </m:sSubSup>
      </m:oMath>
      <w:r w:rsidRPr="004F0850">
        <w:rPr>
          <w:rFonts w:ascii="Montserrat" w:eastAsia="Tahoma" w:hAnsi="Montserrat" w:cs="Times New Roman"/>
          <w:sz w:val="24"/>
          <w:szCs w:val="24"/>
        </w:rPr>
        <w:t>), определяется по формуле:</w:t>
      </w:r>
    </w:p>
    <w:p w14:paraId="0D71F200" w14:textId="77777777" w:rsidR="00E25A5D" w:rsidRPr="004F0850" w:rsidRDefault="00000000" w:rsidP="00E25A5D">
      <w:pPr>
        <w:tabs>
          <w:tab w:val="left" w:pos="1941"/>
          <w:tab w:val="left" w:pos="3822"/>
          <w:tab w:val="left" w:pos="4700"/>
          <w:tab w:val="left" w:pos="6696"/>
          <w:tab w:val="left" w:pos="8297"/>
        </w:tabs>
        <w:autoSpaceDE w:val="0"/>
        <w:autoSpaceDN w:val="0"/>
        <w:spacing w:after="0" w:line="240" w:lineRule="auto"/>
        <w:ind w:firstLine="709"/>
        <w:jc w:val="both"/>
        <w:rPr>
          <w:rFonts w:ascii="Montserrat" w:eastAsia="Tahoma" w:hAnsi="Montserrat" w:cs="Times New Roman"/>
          <w:sz w:val="24"/>
          <w:szCs w:val="24"/>
          <w:lang w:val="en-US"/>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3</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3</m:t>
              </m:r>
            </m:sub>
          </m:sSub>
          <m:r>
            <m:rPr>
              <m:sty m:val="p"/>
            </m:rPr>
            <w:rPr>
              <w:rFonts w:ascii="Cambria Math" w:eastAsia="Tahoma" w:hAnsi="Cambria Math" w:cs="Times New Roman"/>
              <w:sz w:val="24"/>
              <w:szCs w:val="24"/>
              <w:lang w:val="en-US"/>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Q</m:t>
              </m:r>
            </m:e>
            <m:sub>
              <m:r>
                <m:rPr>
                  <m:sty m:val="p"/>
                </m:rPr>
                <w:rPr>
                  <w:rFonts w:ascii="Cambria Math" w:eastAsia="Tahoma" w:hAnsi="Cambria Math" w:cs="Times New Roman"/>
                  <w:sz w:val="24"/>
                  <w:szCs w:val="24"/>
                  <w:lang w:val="en-US"/>
                </w:rPr>
                <m:t>i</m:t>
              </m:r>
            </m:sub>
          </m:sSub>
        </m:oMath>
      </m:oMathPara>
    </w:p>
    <w:p w14:paraId="675D92E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где:</w:t>
      </w:r>
    </w:p>
    <w:p w14:paraId="0BD9D53B"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3</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коэффициент значимости показателя критерия оценки № 3, равный 0,2;</w:t>
      </w:r>
    </w:p>
    <w:p w14:paraId="3ED5F114" w14:textId="77777777" w:rsidR="00E25A5D" w:rsidRPr="004F0850" w:rsidRDefault="00000000" w:rsidP="00E25A5D">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Q</m:t>
            </m:r>
          </m:e>
          <m:sub>
            <m:r>
              <m:rPr>
                <m:sty m:val="p"/>
              </m:rPr>
              <w:rPr>
                <w:rFonts w:ascii="Cambria Math" w:eastAsia="Tahoma" w:hAnsi="Cambria Math" w:cs="Times New Roman"/>
                <w:sz w:val="24"/>
                <w:szCs w:val="24"/>
                <w:lang w:val="en-US"/>
              </w:rPr>
              <m:t>i</m:t>
            </m:r>
          </m:sub>
        </m:sSub>
      </m:oMath>
      <w:r w:rsidR="00E25A5D" w:rsidRPr="004F0850">
        <w:rPr>
          <w:rFonts w:ascii="Montserrat" w:eastAsia="Cambria Math" w:hAnsi="Montserrat" w:cs="Times New Roman"/>
          <w:sz w:val="24"/>
          <w:szCs w:val="24"/>
        </w:rPr>
        <w:t xml:space="preserve"> </w:t>
      </w:r>
      <w:r w:rsidR="00E25A5D" w:rsidRPr="004F0850">
        <w:rPr>
          <w:rFonts w:ascii="Montserrat" w:eastAsia="Tahoma" w:hAnsi="Montserrat" w:cs="Times New Roman"/>
          <w:sz w:val="24"/>
          <w:szCs w:val="24"/>
        </w:rPr>
        <w:t xml:space="preserve">– количество баллов по показателю наличия релевантного опыта выполнения работ (оказания услуг) сопоставимого по стоимости и содержанию требованиям конкурсной документации для проведения конкурсного отбора на право получения исполнителями грантов на разработку конструкторской документации в части начальной максимальной цены (НМЦ) и группе продукции по иерархии структуры классификатора ОКПД 2 (класс – ХХ), присуждаемых заявке </w:t>
      </w:r>
      <w:r w:rsidR="00E25A5D" w:rsidRPr="004F0850">
        <w:rPr>
          <w:rFonts w:ascii="Montserrat" w:eastAsia="Tahoma" w:hAnsi="Montserrat" w:cs="Times New Roman"/>
          <w:sz w:val="24"/>
          <w:szCs w:val="24"/>
          <w:lang w:val="en-US"/>
        </w:rPr>
        <w:t>i</w:t>
      </w:r>
      <w:r w:rsidR="00E25A5D" w:rsidRPr="004F0850">
        <w:rPr>
          <w:rFonts w:ascii="Montserrat" w:eastAsia="Tahoma" w:hAnsi="Montserrat" w:cs="Times New Roman"/>
          <w:sz w:val="24"/>
          <w:szCs w:val="24"/>
        </w:rPr>
        <w:t>-го участника конкурса в соответствии со следующей шкалой:</w:t>
      </w:r>
    </w:p>
    <w:p w14:paraId="308E726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6"/>
        <w:gridCol w:w="1990"/>
      </w:tblGrid>
      <w:tr w:rsidR="00E25A5D" w:rsidRPr="004F0850" w14:paraId="27948042" w14:textId="77777777" w:rsidTr="008F6DAF">
        <w:trPr>
          <w:trHeight w:val="818"/>
        </w:trPr>
        <w:tc>
          <w:tcPr>
            <w:tcW w:w="7506" w:type="dxa"/>
            <w:vAlign w:val="center"/>
          </w:tcPr>
          <w:p w14:paraId="63C75645"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Значение показателя критерия № 3</w:t>
            </w:r>
          </w:p>
        </w:tc>
        <w:tc>
          <w:tcPr>
            <w:tcW w:w="1990" w:type="dxa"/>
            <w:vAlign w:val="center"/>
          </w:tcPr>
          <w:p w14:paraId="71457D24"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Баллы по показателю</w:t>
            </w:r>
          </w:p>
          <w:p w14:paraId="11DEB362"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w:t>
            </w:r>
            <m:oMath>
              <m:sSub>
                <m:sSubPr>
                  <m:ctrlPr>
                    <w:rPr>
                      <w:rFonts w:ascii="Cambria Math" w:eastAsia="Tahoma" w:hAnsi="Cambria Math" w:cs="Times New Roman"/>
                      <w:sz w:val="20"/>
                      <w:szCs w:val="20"/>
                    </w:rPr>
                  </m:ctrlPr>
                </m:sSubPr>
                <m:e>
                  <m:r>
                    <w:rPr>
                      <w:rFonts w:ascii="Cambria Math" w:eastAsia="Tahoma" w:hAnsi="Cambria Math" w:cs="Times New Roman"/>
                      <w:sz w:val="20"/>
                      <w:szCs w:val="20"/>
                    </w:rPr>
                    <m:t>Q</m:t>
                  </m:r>
                </m:e>
                <m:sub>
                  <m:r>
                    <w:rPr>
                      <w:rFonts w:ascii="Cambria Math" w:eastAsia="Tahoma" w:hAnsi="Cambria Math" w:cs="Times New Roman"/>
                      <w:sz w:val="20"/>
                      <w:szCs w:val="20"/>
                    </w:rPr>
                    <m:t>i</m:t>
                  </m:r>
                </m:sub>
              </m:sSub>
            </m:oMath>
            <w:r w:rsidRPr="004F0850">
              <w:rPr>
                <w:rFonts w:ascii="Montserrat" w:eastAsia="Tahoma" w:hAnsi="Montserrat" w:cs="Times New Roman"/>
                <w:sz w:val="20"/>
                <w:szCs w:val="20"/>
                <w:lang w:val="ru-RU"/>
              </w:rPr>
              <w:t>)</w:t>
            </w:r>
          </w:p>
        </w:tc>
      </w:tr>
      <w:tr w:rsidR="00E25A5D" w:rsidRPr="004F0850" w14:paraId="3DABAA03" w14:textId="77777777" w:rsidTr="008F6DAF">
        <w:trPr>
          <w:trHeight w:val="1119"/>
        </w:trPr>
        <w:tc>
          <w:tcPr>
            <w:tcW w:w="7506" w:type="dxa"/>
          </w:tcPr>
          <w:p w14:paraId="07092CA9"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3-х договоров (контрактов, соглашений), исполненных не ранее чем за 3 года до даты конкурса, осуществленных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каждому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от размера НМЦ, указанного в конкурсной документации.</w:t>
            </w:r>
          </w:p>
        </w:tc>
        <w:tc>
          <w:tcPr>
            <w:tcW w:w="1990" w:type="dxa"/>
            <w:vAlign w:val="center"/>
          </w:tcPr>
          <w:p w14:paraId="06030A38"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100</w:t>
            </w:r>
          </w:p>
        </w:tc>
      </w:tr>
      <w:tr w:rsidR="00E25A5D" w:rsidRPr="004F0850" w14:paraId="7BE3D211" w14:textId="77777777" w:rsidTr="008F6DAF">
        <w:trPr>
          <w:trHeight w:val="970"/>
        </w:trPr>
        <w:tc>
          <w:tcPr>
            <w:tcW w:w="7506" w:type="dxa"/>
          </w:tcPr>
          <w:p w14:paraId="7DA5FA3F"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2-х договоров (контрактов, соглашений), исполненных не ранее чем за 3 года до даты конкурса, осуществленных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каждому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от размера НМЦ, указанного в конкурсной документации.</w:t>
            </w:r>
          </w:p>
        </w:tc>
        <w:tc>
          <w:tcPr>
            <w:tcW w:w="1990" w:type="dxa"/>
            <w:vAlign w:val="center"/>
          </w:tcPr>
          <w:p w14:paraId="637E35D3"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60</w:t>
            </w:r>
          </w:p>
        </w:tc>
      </w:tr>
      <w:tr w:rsidR="00E25A5D" w:rsidRPr="004F0850" w14:paraId="2F30CD63" w14:textId="77777777" w:rsidTr="008F6DAF">
        <w:trPr>
          <w:trHeight w:val="955"/>
        </w:trPr>
        <w:tc>
          <w:tcPr>
            <w:tcW w:w="7506" w:type="dxa"/>
          </w:tcPr>
          <w:p w14:paraId="6DFEBE06"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1-го договора (контракта, соглашения),</w:t>
            </w:r>
            <w:r w:rsidRPr="004F0850">
              <w:rPr>
                <w:rFonts w:ascii="Montserrat" w:eastAsia="Tahoma" w:hAnsi="Montserrat" w:cs="Tahoma"/>
                <w:sz w:val="24"/>
                <w:lang w:val="ru-RU"/>
              </w:rPr>
              <w:t xml:space="preserve"> </w:t>
            </w:r>
            <w:r w:rsidRPr="004F0850">
              <w:rPr>
                <w:rFonts w:ascii="Montserrat" w:eastAsia="Tahoma" w:hAnsi="Montserrat" w:cs="Times New Roman"/>
                <w:sz w:val="20"/>
                <w:szCs w:val="20"/>
                <w:lang w:val="ru-RU"/>
              </w:rPr>
              <w:t>исполненного не ранее чем за 3 года до даты конкурса,  осуществленного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от размера НМЦ, указанного в конкурсной документации.</w:t>
            </w:r>
          </w:p>
        </w:tc>
        <w:tc>
          <w:tcPr>
            <w:tcW w:w="1990" w:type="dxa"/>
            <w:vAlign w:val="center"/>
          </w:tcPr>
          <w:p w14:paraId="60CCE317"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30</w:t>
            </w:r>
          </w:p>
        </w:tc>
      </w:tr>
    </w:tbl>
    <w:p w14:paraId="7E44153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14EFFA4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Наличие договоров (контрактов, соглашений) по разработке продукции, группа которой согласно классификатору ОКПД 2 соответствует классу продукции комплектующего, указанного в конкурсной документации, подтверждается копиями договоров (контрактов, соглашений), заключенных с участником конкурса, и актов выполненных работ (оказанных услуг) к ним, заверенных в установленном порядке. Подтверждением наличия успешного опыта будет считаться только предоставление этих документов вместе.</w:t>
      </w:r>
    </w:p>
    <w:p w14:paraId="5560B73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 оценке заявок, в случае отсутствия документов, подтверждающих сведения о наличии релевантного опыта (копий договоров (контрактов, соглашений) и актов к ним, заверенных в установленном порядке), начисляется 0 баллов по данному критерию.</w:t>
      </w:r>
    </w:p>
    <w:p w14:paraId="7A62129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7.6. Для оценки заявок конкурсной комиссией осуществляется расчет итогового рейтинга по каждой заявке. Итоговый рейтинг заявки рассчитывается путем сложения значений рейтинга по каждому критерию оценки заявки.</w:t>
      </w:r>
    </w:p>
    <w:p w14:paraId="1F6F5776"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Cs/>
          <w:sz w:val="24"/>
          <w:szCs w:val="24"/>
        </w:rPr>
      </w:pPr>
      <w:r w:rsidRPr="004F0850">
        <w:rPr>
          <w:rFonts w:ascii="Montserrat" w:eastAsia="Tahoma" w:hAnsi="Montserrat" w:cs="Times New Roman"/>
          <w:b/>
          <w:sz w:val="28"/>
          <w:szCs w:val="24"/>
        </w:rPr>
        <w:t>8. </w:t>
      </w:r>
      <w:r w:rsidRPr="004F0850">
        <w:rPr>
          <w:rFonts w:ascii="Montserrat" w:eastAsia="Tahoma" w:hAnsi="Montserrat" w:cs="Times New Roman"/>
          <w:b/>
          <w:sz w:val="24"/>
          <w:szCs w:val="24"/>
        </w:rPr>
        <w:t>Оценка заявок на участие в конкурсе</w:t>
      </w:r>
    </w:p>
    <w:p w14:paraId="0D7B1D6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8.1. Конкурсная комиссия, на 3-м этапе конкурса в срок не позднее 10 рабочих дней со дня подписания протокола </w:t>
      </w:r>
      <w:r>
        <w:rPr>
          <w:rFonts w:ascii="Montserrat" w:eastAsia="Tahoma" w:hAnsi="Montserrat" w:cs="Tahoma"/>
          <w:sz w:val="24"/>
        </w:rPr>
        <w:t>вскрытия</w:t>
      </w:r>
      <w:r w:rsidRPr="004F0850">
        <w:rPr>
          <w:rFonts w:ascii="Montserrat" w:eastAsia="Tahoma" w:hAnsi="Montserrat" w:cs="Tahoma"/>
          <w:sz w:val="24"/>
        </w:rPr>
        <w:t xml:space="preserve"> заявок (</w:t>
      </w:r>
      <w:r>
        <w:rPr>
          <w:rFonts w:ascii="Montserrat" w:eastAsia="Tahoma" w:hAnsi="Montserrat" w:cs="Tahoma"/>
          <w:sz w:val="24"/>
        </w:rPr>
        <w:t>1</w:t>
      </w:r>
      <w:r w:rsidRPr="004F0850">
        <w:rPr>
          <w:rFonts w:ascii="Montserrat" w:eastAsia="Tahoma" w:hAnsi="Montserrat" w:cs="Tahoma"/>
          <w:sz w:val="24"/>
        </w:rPr>
        <w:t>-й этап) на заседании подводит итоги конкурсного отбора: формирует среди допущенных к участию в конкурсе заявок, рейтинг заявок, присваивает каждой заявке порядковый номер (в порядке уменьшения ее итогового рейтинга, рассчитанного в соответствии с разделом 7 настоящей конкурсной документации). Заявке с самым высоким итоговым рейтингом присваивается 1-й номер. В случае наличия заявок, имеющих одинаковый итоговый рейтинг, меньший порядковый номер присваивается заявке, которая поступила ранее других заявок, имеющих одинаковый итоговый рейтинг. Конкурсная комиссия вправе привлекать экспертов и (или) представителей экспертных организаций в целях проведения экспертной оценки заявок на участие в конкурсе.</w:t>
      </w:r>
    </w:p>
    <w:p w14:paraId="4724334A"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8.2.  Конкурсная комиссия вправе продлить срок подведения итогов на 3-м этапе в случае, если в соответствии с п. 2.16 настоящей конкурсной документации принято решение о направлении запроса участнику конкурса о предоставлении разъяснений и /или дополнительной информации.</w:t>
      </w:r>
    </w:p>
    <w:p w14:paraId="52D0782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8.3. По итогам 3-го этапа, конкурсная комиссия определяет победителя конкурса.</w:t>
      </w:r>
    </w:p>
    <w:p w14:paraId="229F051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8.4. Победителем конкурса признается организация, заявке которой присвоен 1-й порядковый номер в соответствии с пунктом 8.1. настоящей конкурсной документации.</w:t>
      </w:r>
    </w:p>
    <w:p w14:paraId="49939D79"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8.5. Результаты оценки заявок оформляются протоколом оценки заявок и определения победителя конкурса, в котором указываются:</w:t>
      </w:r>
    </w:p>
    <w:p w14:paraId="3F0CFB6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наименование конкурса;</w:t>
      </w:r>
    </w:p>
    <w:p w14:paraId="701687F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оператор;</w:t>
      </w:r>
    </w:p>
    <w:p w14:paraId="2B6A38B7"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дата, время начала и окончания процедуры оценки заявок;</w:t>
      </w:r>
    </w:p>
    <w:p w14:paraId="250E8A3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сведения о заявках, допущенных к оценке;</w:t>
      </w:r>
    </w:p>
    <w:p w14:paraId="39DA241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рейтинг заявок (с указанием порядкового номера заявок и значений итоговых рейтингов заявок, рассчитанных в соответствии с разделом 7 настоящей конкурсной документации);</w:t>
      </w:r>
    </w:p>
    <w:p w14:paraId="00A88A9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наименование победителя конкурса;</w:t>
      </w:r>
    </w:p>
    <w:p w14:paraId="5CD86CD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7) размер предоставляемого гранта победителю конкурса;</w:t>
      </w:r>
    </w:p>
    <w:p w14:paraId="75D516C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размер внебюджетных средств, привлекаемых на реализацию проекта победителем конкурса (если применимо).</w:t>
      </w:r>
    </w:p>
    <w:p w14:paraId="0AD6BF7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8.5. В случае если на участие в конкурсе подана только одна заявка, оценка заявки не проводится, участник признается победителем, при условии соответствия заявки требованиям, предусмотренным Правилами и настоящей конкурсной документацией.</w:t>
      </w:r>
      <w:r>
        <w:rPr>
          <w:rFonts w:ascii="Montserrat" w:eastAsia="Tahoma" w:hAnsi="Montserrat" w:cs="Tahoma"/>
          <w:sz w:val="24"/>
        </w:rPr>
        <w:t xml:space="preserve"> Конкурс при знается несостоявшимся.</w:t>
      </w:r>
    </w:p>
    <w:p w14:paraId="6B7BC125" w14:textId="77777777" w:rsidR="00E25A5D" w:rsidRPr="004F0850" w:rsidRDefault="00E25A5D" w:rsidP="00E25A5D">
      <w:pPr>
        <w:tabs>
          <w:tab w:val="left" w:pos="139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Протокол оценки заявок и определения победителя конкурса подписывается всеми членами конкурсной комиссии, принявшими участие в оценке заявок</w:t>
      </w:r>
      <w:r w:rsidRPr="004F0850">
        <w:rPr>
          <w:rFonts w:ascii="Montserrat" w:eastAsia="Tahoma" w:hAnsi="Montserrat" w:cs="Tahoma"/>
          <w:sz w:val="24"/>
        </w:rPr>
        <w:t xml:space="preserve"> </w:t>
      </w:r>
      <w:r w:rsidRPr="004F0850">
        <w:rPr>
          <w:rFonts w:ascii="Montserrat" w:eastAsia="Tahoma" w:hAnsi="Montserrat" w:cs="Times New Roman"/>
          <w:sz w:val="24"/>
          <w:szCs w:val="24"/>
        </w:rPr>
        <w:t xml:space="preserve">и определения победителя конкурса, и его деперсонифицированная копия размещается на портале конкурса в сети «Интернет»: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технической возможности) в течение 2-х рабочих дней со дня подписания протокола оценки заявок.</w:t>
      </w:r>
    </w:p>
    <w:p w14:paraId="05AD99E3" w14:textId="77777777" w:rsidR="00E25A5D" w:rsidRPr="004F0850" w:rsidRDefault="00E25A5D" w:rsidP="00E25A5D">
      <w:pPr>
        <w:autoSpaceDE w:val="0"/>
        <w:autoSpaceDN w:val="0"/>
        <w:spacing w:before="120" w:after="120" w:line="240" w:lineRule="auto"/>
        <w:jc w:val="center"/>
        <w:rPr>
          <w:rFonts w:ascii="Montserrat" w:eastAsia="Tahoma" w:hAnsi="Montserrat" w:cs="Tahoma"/>
          <w:b/>
          <w:sz w:val="24"/>
        </w:rPr>
      </w:pPr>
      <w:r w:rsidRPr="004F0850">
        <w:rPr>
          <w:rFonts w:ascii="Montserrat" w:eastAsia="Tahoma" w:hAnsi="Montserrat" w:cs="Tahoma"/>
          <w:b/>
          <w:sz w:val="24"/>
        </w:rPr>
        <w:t>9. Признание конкурса несостоявшимся</w:t>
      </w:r>
    </w:p>
    <w:p w14:paraId="6FF54D3D"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9.1. </w:t>
      </w:r>
      <w:r w:rsidRPr="004F0850">
        <w:rPr>
          <w:rFonts w:ascii="Montserrat" w:eastAsia="Tahoma" w:hAnsi="Montserrat" w:cs="Tahoma"/>
          <w:sz w:val="24"/>
        </w:rPr>
        <w:t>Конкурс признается несостоявшимся в случаях, если:</w:t>
      </w:r>
    </w:p>
    <w:p w14:paraId="30A10AB5" w14:textId="77777777" w:rsidR="00E25A5D" w:rsidRPr="004F0850" w:rsidRDefault="00E25A5D" w:rsidP="00E25A5D">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9.1.1. по результатам рассмотрения заявок конкурсной комиссией было принято решение об отклонении всех заявок;</w:t>
      </w:r>
    </w:p>
    <w:p w14:paraId="2D248ACF" w14:textId="77777777" w:rsidR="00E25A5D" w:rsidRPr="004F0850" w:rsidRDefault="00E25A5D" w:rsidP="00E25A5D">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9.1.2. по окончании срока подачи заявок не было подано ни одной заявки на участие в конкурсе;</w:t>
      </w:r>
    </w:p>
    <w:p w14:paraId="6DEE04DB" w14:textId="77777777" w:rsidR="00E25A5D" w:rsidRPr="004F0850" w:rsidRDefault="00E25A5D" w:rsidP="00E25A5D">
      <w:pPr>
        <w:tabs>
          <w:tab w:val="left" w:pos="1518"/>
        </w:tabs>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9.1.3. по окончании срока подачи заявок на участие в конкурсе подана только одна заявка.</w:t>
      </w:r>
    </w:p>
    <w:p w14:paraId="5F3D47B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9.2. </w:t>
      </w:r>
      <w:r w:rsidRPr="004F0850">
        <w:rPr>
          <w:rFonts w:ascii="Montserrat" w:eastAsia="Tahoma" w:hAnsi="Montserrat" w:cs="Tahoma"/>
          <w:sz w:val="24"/>
        </w:rPr>
        <w:t>В случае признания конкурса несостоявшимся, Оператор вносит указанную информацию в протокол, соответствующий тому этапу, на котором конкурс был признан несостоявшимся.</w:t>
      </w:r>
    </w:p>
    <w:p w14:paraId="4CF4D839" w14:textId="77777777" w:rsidR="00E25A5D" w:rsidRPr="004F0850" w:rsidRDefault="00E25A5D" w:rsidP="00E25A5D">
      <w:pPr>
        <w:autoSpaceDE w:val="0"/>
        <w:autoSpaceDN w:val="0"/>
        <w:spacing w:before="120" w:after="120" w:line="240" w:lineRule="auto"/>
        <w:jc w:val="center"/>
        <w:outlineLvl w:val="0"/>
        <w:rPr>
          <w:rFonts w:ascii="Montserrat" w:eastAsia="Tahoma" w:hAnsi="Montserrat" w:cs="Times New Roman"/>
          <w:b/>
          <w:bCs/>
          <w:sz w:val="24"/>
          <w:szCs w:val="24"/>
        </w:rPr>
      </w:pPr>
      <w:r w:rsidRPr="004F0850">
        <w:rPr>
          <w:rFonts w:ascii="Montserrat" w:eastAsia="Tahoma" w:hAnsi="Montserrat" w:cs="Tahoma"/>
          <w:b/>
          <w:bCs/>
          <w:sz w:val="24"/>
          <w:szCs w:val="24"/>
        </w:rPr>
        <w:t>10. </w:t>
      </w:r>
      <w:r w:rsidRPr="004F0850">
        <w:rPr>
          <w:rFonts w:ascii="Montserrat" w:eastAsia="Tahoma" w:hAnsi="Montserrat" w:cs="Times New Roman"/>
          <w:b/>
          <w:bCs/>
          <w:sz w:val="24"/>
          <w:szCs w:val="24"/>
        </w:rPr>
        <w:t>Процедура заключения Договора</w:t>
      </w:r>
    </w:p>
    <w:p w14:paraId="6817EB0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10.1. </w:t>
      </w:r>
      <w:r w:rsidRPr="004F0850">
        <w:rPr>
          <w:rFonts w:ascii="Montserrat" w:eastAsia="Tahoma" w:hAnsi="Montserrat" w:cs="Tahoma"/>
          <w:sz w:val="24"/>
        </w:rPr>
        <w:t>Договор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(далее – Договор)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в соответствии с типовой формой, установленной Министерством финансов Российской Федерации, требованиями пунктом 17 Правил.</w:t>
      </w:r>
    </w:p>
    <w:p w14:paraId="789F7F9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10.2. Для подписания Договора победитель конкурса должен быть зарегистрирован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иметь выданный аккредитованным удостоверяющим центром сертификат юридического лица с указанием физического лица (владельца сертификата), действующего от имени юридического лица на основании учредительных документов или доверенности, содержащий дополнительное поле СНИЛС (snils), с указанием номера СНИЛС уполномоченного лица – владельца сертификата, с полномочиями: «Получение субсидий юридическими лицами, индивидуальными предпринимателями, физическим лицам - производителям товаров, работ, услуг от других юридических лиц или из бюджета субъекта Российской Федерации (Получатель)».</w:t>
      </w:r>
    </w:p>
    <w:p w14:paraId="19EDE7B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10.3. Договор заключается на срок не более шести лет с учетом сведений, определенных в заявке, представленной участником конкурса, с которым заключается Договор, на условиях, установленных настоящей конкурсной документацией и Правилами.</w:t>
      </w:r>
    </w:p>
    <w:p w14:paraId="56DE619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10.4. В случае если участник конкурса, с которым заключается Договор, в срок, предусмотренный настоящей конкурсной документацией, не представил Оператору подписанный Договор, участник конкурса признается уклонившимся от заключения Договора. В этом случае Договор заключается с участником конкурса, занявшим место, следующее за порядковым номером участника конкурса, уклонившимся от заключения Договора.</w:t>
      </w:r>
    </w:p>
    <w:p w14:paraId="2C53CEF4"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10.5. При исполнении Договора не допускается замена получателя гранта. Результаты проведения конкурса могут быть признаны недействительными по решению суда по требованию заинтересованной стороны.</w:t>
      </w:r>
    </w:p>
    <w:p w14:paraId="26373757" w14:textId="77777777" w:rsidR="00E25A5D" w:rsidRPr="004F0850" w:rsidRDefault="00E25A5D" w:rsidP="00E25A5D">
      <w:pPr>
        <w:tabs>
          <w:tab w:val="left" w:pos="1513"/>
        </w:tabs>
        <w:autoSpaceDE w:val="0"/>
        <w:autoSpaceDN w:val="0"/>
        <w:spacing w:before="120" w:after="120" w:line="240" w:lineRule="auto"/>
        <w:jc w:val="center"/>
        <w:rPr>
          <w:rFonts w:ascii="Montserrat" w:eastAsia="Tahoma" w:hAnsi="Montserrat" w:cs="Times New Roman"/>
          <w:b/>
          <w:bCs/>
          <w:sz w:val="24"/>
          <w:szCs w:val="24"/>
        </w:rPr>
      </w:pPr>
      <w:r w:rsidRPr="004F0850">
        <w:rPr>
          <w:rFonts w:ascii="Montserrat" w:eastAsia="Tahoma" w:hAnsi="Montserrat" w:cs="Times New Roman"/>
          <w:b/>
          <w:bCs/>
          <w:sz w:val="24"/>
          <w:szCs w:val="24"/>
        </w:rPr>
        <w:t>11. Заключительные положения</w:t>
      </w:r>
    </w:p>
    <w:p w14:paraId="2F52D022" w14:textId="77777777" w:rsidR="00E25A5D" w:rsidRPr="004F0850" w:rsidRDefault="00E25A5D" w:rsidP="00E25A5D">
      <w:pPr>
        <w:tabs>
          <w:tab w:val="left" w:pos="179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Неурегулированные конкурсной документацией вопросы, связанные с проведением конкурса, регламентируются применимыми нормами законодательства Российской Федерации.</w:t>
      </w:r>
    </w:p>
    <w:p w14:paraId="170785CA" w14:textId="77777777" w:rsidR="00E25A5D" w:rsidRPr="004F0850" w:rsidRDefault="00E25A5D" w:rsidP="00E25A5D">
      <w:pPr>
        <w:tabs>
          <w:tab w:val="left" w:pos="1792"/>
        </w:tabs>
        <w:autoSpaceDE w:val="0"/>
        <w:autoSpaceDN w:val="0"/>
        <w:spacing w:after="0" w:line="240" w:lineRule="auto"/>
        <w:ind w:firstLine="709"/>
        <w:jc w:val="both"/>
        <w:rPr>
          <w:rFonts w:ascii="Montserrat" w:eastAsia="Tahoma" w:hAnsi="Montserrat" w:cs="Times New Roman"/>
          <w:sz w:val="24"/>
          <w:szCs w:val="24"/>
        </w:rPr>
      </w:pPr>
    </w:p>
    <w:p w14:paraId="16A45D4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E62693">
          <w:footerReference w:type="default" r:id="rId17"/>
          <w:pgSz w:w="11900" w:h="16850"/>
          <w:pgMar w:top="1134" w:right="701" w:bottom="1134" w:left="1134" w:header="0" w:footer="335" w:gutter="0"/>
          <w:cols w:space="720"/>
        </w:sectPr>
      </w:pPr>
    </w:p>
    <w:p w14:paraId="3A9ACD19"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1</w:t>
      </w:r>
    </w:p>
    <w:p w14:paraId="5FBB184A"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279FB16A"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46603E1"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48AF9672"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132B66B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0311138A"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Технического задания</w:t>
      </w:r>
    </w:p>
    <w:p w14:paraId="4127556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1D04E43C"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 xml:space="preserve">Утверждается в составе конкурсной документации </w:t>
      </w:r>
    </w:p>
    <w:p w14:paraId="5FB48DAA"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решением конкурсной комиссии (протокол)</w:t>
      </w:r>
    </w:p>
    <w:p w14:paraId="2CAB919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4CFE3297"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Техническое задание на выполнение работ (оказание услуг) по разработке конструкторской документации на комплектующие изделия, необходимые для отраслей промышленности</w:t>
      </w:r>
    </w:p>
    <w:p w14:paraId="4EE79CA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2672802D"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ТЕХНИЧЕСКОЕ ЗАДАНИЕ НА РАЗРАБОТКУ</w:t>
      </w:r>
    </w:p>
    <w:p w14:paraId="11AC045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8"/>
          <w:szCs w:val="24"/>
          <w:lang w:eastAsia="ru-RU"/>
        </w:rPr>
        <mc:AlternateContent>
          <mc:Choice Requires="wps">
            <w:drawing>
              <wp:anchor distT="0" distB="0" distL="0" distR="0" simplePos="0" relativeHeight="251660288" behindDoc="1" locked="0" layoutInCell="1" allowOverlap="1" wp14:anchorId="575785FC" wp14:editId="53BBFECC">
                <wp:simplePos x="0" y="0"/>
                <wp:positionH relativeFrom="page">
                  <wp:posOffset>1117600</wp:posOffset>
                </wp:positionH>
                <wp:positionV relativeFrom="paragraph">
                  <wp:posOffset>158750</wp:posOffset>
                </wp:positionV>
                <wp:extent cx="5867400" cy="127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0 1760"/>
                            <a:gd name="T1" fmla="*/ T0 w 9240"/>
                            <a:gd name="T2" fmla="+- 0 11000 1760"/>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0F16" id="Freeform 16" o:spid="_x0000_s1026" style="position:absolute;margin-left:88pt;margin-top:12.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xmgIAAJgFAAAOAAAAZHJzL2Uyb0RvYy54bWysVNtu2zAMfR+wfxD0uKH1pWn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ksRek52rJ8HiRP&#10;WDHe5TvrPggIOGz/YF2sSIW7oGdFFOsw6Boh6k5icd6ekZRk86u4DBU8umWj25uErFPSk5t8Npb5&#10;6JSPThErS9M/g12Mfh4sn4BhAtuRImtG1vygBtq4I8w/gTQIpcF6gdZIblQIEdDJp/gXX4x96hvv&#10;DCEM9vZpVxtKsKs3URPNnGfmQ/gt6UsatPA/OtiLNQSTOykdBnmxSjX1CtenrKIZb/gA2DdxE4J6&#10;rpPSKrhvpQy1lcpTmV9kl0EbC7KtvNGzsWa7uZOG7Jl/r+HzySDYL27aWLditol+wRRzNrBTVYjS&#10;CFa9H/aOtTLuEUii6KHBfU/7OWGLDVRP2N8G4njAcYabBswzJT2OhpLaHztmBCXyo8K3d5PNsKWI&#10;C4fZ5TzHg5laNlMLUxyhSuoodoTf3rk4f3batNsGI2VBBwXv8F3VrX8AgV9kNRzw+QcZhlHl58v0&#10;HLxeBuryJwAAAP//AwBQSwMEFAAGAAgAAAAhAGQZ+JbaAAAACgEAAA8AAABkcnMvZG93bnJldi54&#10;bWxMT01PwzAMvSPxHyIj7caSVWKg0nRCCI5oWos4p43XFpqkSryt+/e4JzjZz356H8VudqM4Y0xD&#10;8Bo2awUCfRvs4DsNn/X7/ROIRMZbMwaPGq6YYFfe3hQmt+HiD3iuqBMs4lNuNPREUy5lant0Jq3D&#10;hJ5/xxCdIYaxkzaaC4u7UWZKbaUzg2eH3kz42mP7U52cBsqmN1kd4zc18/76VXfuoz44rVd388sz&#10;CMKZ/siwxOfoUHKmJpy8TWJk/LjlLqQhe+C5EDZK8dYslwxkWcj/FcpfAAAA//8DAFBLAQItABQA&#10;BgAIAAAAIQC2gziS/gAAAOEBAAATAAAAAAAAAAAAAAAAAAAAAABbQ29udGVudF9UeXBlc10ueG1s&#10;UEsBAi0AFAAGAAgAAAAhADj9If/WAAAAlAEAAAsAAAAAAAAAAAAAAAAALwEAAF9yZWxzLy5yZWxz&#10;UEsBAi0AFAAGAAgAAAAhALzVgbGaAgAAmAUAAA4AAAAAAAAAAAAAAAAALgIAAGRycy9lMm9Eb2Mu&#10;eG1sUEsBAi0AFAAGAAgAAAAhAGQZ+JbaAAAACgEAAA8AAAAAAAAAAAAAAAAA9AQAAGRycy9kb3du&#10;cmV2LnhtbFBLBQYAAAAABAAEAPMAAAD7BQAAAAA=&#10;" path="m,l9240,e" filled="f" strokeweight=".20319mm">
                <v:path arrowok="t" o:connecttype="custom" o:connectlocs="0,0;5867400,0" o:connectangles="0,0"/>
                <w10:wrap type="topAndBottom" anchorx="page"/>
              </v:shape>
            </w:pict>
          </mc:Fallback>
        </mc:AlternateContent>
      </w:r>
      <w:r w:rsidRPr="004F0850">
        <w:rPr>
          <w:rFonts w:ascii="Montserrat" w:eastAsia="Tahoma" w:hAnsi="Montserrat" w:cs="Times New Roman"/>
          <w:sz w:val="24"/>
          <w:szCs w:val="24"/>
        </w:rPr>
        <w:t>(наименование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w:t>
      </w:r>
    </w:p>
    <w:p w14:paraId="0F2EFD6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8"/>
          <w:szCs w:val="24"/>
          <w:lang w:eastAsia="ru-RU"/>
        </w:rPr>
        <mc:AlternateContent>
          <mc:Choice Requires="wps">
            <w:drawing>
              <wp:anchor distT="0" distB="0" distL="0" distR="0" simplePos="0" relativeHeight="251661312" behindDoc="1" locked="0" layoutInCell="1" allowOverlap="1" wp14:anchorId="6E2AB851" wp14:editId="77EDDDF4">
                <wp:simplePos x="0" y="0"/>
                <wp:positionH relativeFrom="page">
                  <wp:posOffset>1117600</wp:posOffset>
                </wp:positionH>
                <wp:positionV relativeFrom="paragraph">
                  <wp:posOffset>142875</wp:posOffset>
                </wp:positionV>
                <wp:extent cx="586740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0 1760"/>
                            <a:gd name="T1" fmla="*/ T0 w 9240"/>
                            <a:gd name="T2" fmla="+- 0 11000 1760"/>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41A8" id="Freeform 15" o:spid="_x0000_s1026" style="position:absolute;margin-left:88pt;margin-top:11.25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xmgIAAJgFAAAOAAAAZHJzL2Uyb0RvYy54bWysVNtu2zAMfR+wfxD0uKH1pWn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ksRek52rJ8HiRP&#10;WDHe5TvrPggIOGz/YF2sSIW7oGdFFOsw6Boh6k5icd6ekZRk86u4DBU8umWj25uErFPSk5t8Npb5&#10;6JSPThErS9M/g12Mfh4sn4BhAtuRImtG1vygBtq4I8w/gTQIpcF6gdZIblQIEdDJp/gXX4x96hvv&#10;DCEM9vZpVxtKsKs3URPNnGfmQ/gt6UsatPA/OtiLNQSTOykdBnmxSjX1CtenrKIZb/gA2DdxE4J6&#10;rpPSKrhvpQy1lcpTmV9kl0EbC7KtvNGzsWa7uZOG7Jl/r+HzySDYL27aWLditol+wRRzNrBTVYjS&#10;CFa9H/aOtTLuEUii6KHBfU/7OWGLDVRP2N8G4njAcYabBswzJT2OhpLaHztmBCXyo8K3d5PNsKWI&#10;C4fZ5TzHg5laNlMLUxyhSuoodoTf3rk4f3batNsGI2VBBwXv8F3VrX8AgV9kNRzw+QcZhlHl58v0&#10;HLxeBuryJwAAAP//AwBQSwMEFAAGAAgAAAAhAMGOzbHbAAAACgEAAA8AAABkcnMvZG93bnJldi54&#10;bWxMj8FOwzAQRO9I/IO1SNyo3Ui0KMSpEIIjQk0qzk68TQLxOrLdNv17Nic4zuxo9k2xm90ozhji&#10;4EnDeqVAILXeDtRpONTvD08gYjJkzegJNVwxwq68vSlMbv2F9niuUie4hGJuNPQpTbmUse3Rmbjy&#10;ExLfjj44k1iGTtpgLlzuRpkptZHODMQfejPha4/tT3VyGlI2vcnqGL5TM39ev+rOfdR7p/X93fzy&#10;DCLhnP7CsOAzOpTM1PgT2ShG1tsNb0kasuwRxBJYK8VOszhbkGUh/08ofwEAAP//AwBQSwECLQAU&#10;AAYACAAAACEAtoM4kv4AAADhAQAAEwAAAAAAAAAAAAAAAAAAAAAAW0NvbnRlbnRfVHlwZXNdLnht&#10;bFBLAQItABQABgAIAAAAIQA4/SH/1gAAAJQBAAALAAAAAAAAAAAAAAAAAC8BAABfcmVscy8ucmVs&#10;c1BLAQItABQABgAIAAAAIQC81YGxmgIAAJgFAAAOAAAAAAAAAAAAAAAAAC4CAABkcnMvZTJvRG9j&#10;LnhtbFBLAQItABQABgAIAAAAIQDBjs2x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r w:rsidRPr="004F0850">
        <w:rPr>
          <w:rFonts w:ascii="Montserrat" w:eastAsia="Tahoma" w:hAnsi="Montserrat" w:cs="Times New Roman"/>
          <w:sz w:val="24"/>
          <w:szCs w:val="24"/>
        </w:rPr>
        <w:t>(обозначение комплектующего)</w:t>
      </w:r>
      <w:r w:rsidRPr="004F0850">
        <w:rPr>
          <w:rFonts w:ascii="Montserrat" w:eastAsia="Tahoma" w:hAnsi="Montserrat" w:cs="Times New Roman"/>
          <w:sz w:val="24"/>
          <w:szCs w:val="24"/>
          <w:vertAlign w:val="superscript"/>
        </w:rPr>
        <w:footnoteReference w:id="2"/>
      </w:r>
    </w:p>
    <w:p w14:paraId="18BB5D8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 Наименование, основание, сроки</w:t>
      </w:r>
    </w:p>
    <w:p w14:paraId="67002EC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0D106D1B" w14:textId="77777777" w:rsidR="00E25A5D" w:rsidRPr="004F0850" w:rsidRDefault="00E25A5D" w:rsidP="00E25A5D">
      <w:pPr>
        <w:tabs>
          <w:tab w:val="left" w:pos="1927"/>
          <w:tab w:val="left" w:pos="2407"/>
          <w:tab w:val="left" w:pos="3335"/>
          <w:tab w:val="left" w:pos="5263"/>
          <w:tab w:val="left" w:pos="7436"/>
          <w:tab w:val="left" w:pos="789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2. Цель выполнения, наименование и обозначение комплектующего</w:t>
      </w:r>
    </w:p>
    <w:p w14:paraId="4A36573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21BD7C0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3. Технические требования к комплектующему</w:t>
      </w:r>
    </w:p>
    <w:p w14:paraId="7D4AF8B8"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40349A3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4. Технико-экономические требования</w:t>
      </w:r>
    </w:p>
    <w:p w14:paraId="3D0BFA48"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0F8D63A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5. Требования к сырью, материалам и др.</w:t>
      </w:r>
    </w:p>
    <w:p w14:paraId="3E3448F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6E11DE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6. Требования к консервации, упаковке и маркировке</w:t>
      </w:r>
    </w:p>
    <w:p w14:paraId="3543FFE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0CBD1F8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7. Требования к учебно-тренировочным средствам (при необходимости)</w:t>
      </w:r>
    </w:p>
    <w:p w14:paraId="4E704DD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4568423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8. Специальные требования</w:t>
      </w:r>
    </w:p>
    <w:p w14:paraId="4BC05E5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2DF10CB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9. Требования к документации</w:t>
      </w:r>
    </w:p>
    <w:p w14:paraId="1380EC9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4024F1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 xml:space="preserve">Раздел 10. Этапы выполнения разработки </w:t>
      </w:r>
    </w:p>
    <w:p w14:paraId="77A0786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6237BB7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11. Порядок выполнения и приемки этапов в ходе разработки</w:t>
      </w:r>
    </w:p>
    <w:p w14:paraId="0F20B3E8"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4A28AA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12. Прочие требования</w:t>
      </w:r>
    </w:p>
    <w:p w14:paraId="1AAEB59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3B7911E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8F6EC0">
          <w:footerReference w:type="default" r:id="rId18"/>
          <w:type w:val="nextColumn"/>
          <w:pgSz w:w="11910" w:h="16840"/>
          <w:pgMar w:top="1134" w:right="567" w:bottom="1134" w:left="1134" w:header="720" w:footer="720" w:gutter="0"/>
          <w:cols w:space="720"/>
        </w:sectPr>
      </w:pPr>
    </w:p>
    <w:p w14:paraId="2EAFF580"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2</w:t>
      </w:r>
    </w:p>
    <w:p w14:paraId="2F6A06A5"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118DA4F0"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1FD391F"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6A851AFF"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0F69A67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63232CEB"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Заявки</w:t>
      </w:r>
    </w:p>
    <w:p w14:paraId="577F147A"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 бланке организации)</w:t>
      </w:r>
    </w:p>
    <w:p w14:paraId="414175B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074EE9A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7967115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17" w:type="dxa"/>
        <w:tblLayout w:type="fixed"/>
        <w:tblLook w:val="01E0" w:firstRow="1" w:lastRow="1" w:firstColumn="1" w:lastColumn="1" w:noHBand="0" w:noVBand="0"/>
      </w:tblPr>
      <w:tblGrid>
        <w:gridCol w:w="3883"/>
        <w:gridCol w:w="5648"/>
      </w:tblGrid>
      <w:tr w:rsidR="00E25A5D" w:rsidRPr="004F0850" w14:paraId="6E608961" w14:textId="77777777" w:rsidTr="008F6DAF">
        <w:trPr>
          <w:trHeight w:val="1170"/>
        </w:trPr>
        <w:tc>
          <w:tcPr>
            <w:tcW w:w="3883" w:type="dxa"/>
          </w:tcPr>
          <w:p w14:paraId="02106C95"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Дата, исх. номер</w:t>
            </w:r>
          </w:p>
        </w:tc>
        <w:tc>
          <w:tcPr>
            <w:tcW w:w="5648" w:type="dxa"/>
          </w:tcPr>
          <w:p w14:paraId="4B2231EC" w14:textId="77777777" w:rsidR="00E25A5D" w:rsidRPr="004F0850" w:rsidRDefault="00E25A5D" w:rsidP="008F6DAF">
            <w:pPr>
              <w:ind w:firstLine="709"/>
              <w:jc w:val="right"/>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ОПЕРАТОРУ:</w:t>
            </w:r>
          </w:p>
          <w:p w14:paraId="79E20180" w14:textId="77777777" w:rsidR="00E25A5D" w:rsidRPr="004F0850" w:rsidRDefault="00E25A5D" w:rsidP="008F6DAF">
            <w:pPr>
              <w:ind w:firstLine="709"/>
              <w:jc w:val="right"/>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Автономной некоммерческой организации «Агентство по технологическому развитию»</w:t>
            </w:r>
          </w:p>
        </w:tc>
      </w:tr>
    </w:tbl>
    <w:p w14:paraId="08832E1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2B8B4EAB" w14:textId="77777777" w:rsidR="00E25A5D" w:rsidRPr="004F0850" w:rsidRDefault="00E25A5D" w:rsidP="00E25A5D">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ЗАЯВКА</w:t>
      </w:r>
    </w:p>
    <w:p w14:paraId="1A55BFB4" w14:textId="77777777" w:rsidR="00E25A5D" w:rsidRPr="004F0850" w:rsidRDefault="00E25A5D" w:rsidP="00E25A5D">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НА УЧАСТИЕ В КОНКУРСНОМ ОТБОРЕ НА ПРАВО ПОЛУЧЕНИЯ ИСПОЛНИТЕЛЯМИ ГРАНТОВ НА РАЗРАБОТКУ КОНСТРУКТОРСКОЙ ДОКУМЕНТАЦИИ В РАМКАХ РЕАЛИЗАЦИИ ПРОЕКТОВ</w:t>
      </w:r>
    </w:p>
    <w:p w14:paraId="66A81E1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5A97B0BF"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Изучив Постановление Правительства Российской Федерации от 18 февраля 2022 г. №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(далее – Правила), конкурсную документацию и объявление о проведении конкурса на право получения исполнителями грантов на разработку конструкторской документации в рамках реализации проектов (далее – грант, проект, объявление о проведении конкурса, конкурс соответственно), а также применимые к данному конкурсу законодательство Российской Федерации и нормативные правовые акты Правительства Российской Федерации,</w:t>
      </w:r>
    </w:p>
    <w:p w14:paraId="08647F6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2336" behindDoc="1" locked="0" layoutInCell="1" allowOverlap="1" wp14:anchorId="7B68D472" wp14:editId="7FAB0E86">
                <wp:simplePos x="0" y="0"/>
                <wp:positionH relativeFrom="page">
                  <wp:posOffset>1207135</wp:posOffset>
                </wp:positionH>
                <wp:positionV relativeFrom="paragraph">
                  <wp:posOffset>258445</wp:posOffset>
                </wp:positionV>
                <wp:extent cx="586740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803C" id="Freeform 13" o:spid="_x0000_s1026" style="position:absolute;margin-left:95.05pt;margin-top:20.3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JMqtl3bAAAACgEAAA8AAABkcnMvZG93bnJldi54&#10;bWxMj8FOwzAQRO9I/IO1SNyonaoCGuJUCMERoSaIsxNvk0C8jmy3Tf+ezQmOM/s0O1PsZjeKE4Y4&#10;eNKQrRQIpNbbgToNn/Xb3SOImAxZM3pCDReMsCuvrwqTW3+mPZ6q1AkOoZgbDX1KUy5lbHt0Jq78&#10;hMS3gw/OJJahkzaYM4e7Ua6VupfODMQfejPhS4/tT3V0GtJ6epXVIXynZv64fNWde6/3Tuvbm/n5&#10;CUTCOf3BsNTn6lByp8YfyUYxst6qjFENG/UAYgGybMNOszhbkGUh/08ofwEAAP//AwBQSwECLQAU&#10;AAYACAAAACEAtoM4kv4AAADhAQAAEwAAAAAAAAAAAAAAAAAAAAAAW0NvbnRlbnRfVHlwZXNdLnht&#10;bFBLAQItABQABgAIAAAAIQA4/SH/1gAAAJQBAAALAAAAAAAAAAAAAAAAAC8BAABfcmVscy8ucmVs&#10;c1BLAQItABQABgAIAAAAIQAAeitKmgIAAJgFAAAOAAAAAAAAAAAAAAAAAC4CAABkcnMvZTJvRG9j&#10;LnhtbFBLAQItABQABgAIAAAAIQCTKrZd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1278817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юридического лица с указанием организационно- правовой формы)</w:t>
      </w:r>
    </w:p>
    <w:p w14:paraId="340B6D0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юридический адрес: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356355C1" w14:textId="77777777" w:rsidR="00E25A5D" w:rsidRPr="004F0850" w:rsidRDefault="00E25A5D" w:rsidP="00E25A5D">
      <w:pPr>
        <w:tabs>
          <w:tab w:val="left" w:pos="2294"/>
          <w:tab w:val="left" w:pos="3482"/>
          <w:tab w:val="left" w:pos="438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ИНН</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ОГРН</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адрес электронной почты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w:t>
      </w:r>
    </w:p>
    <w:p w14:paraId="3EDD9246" w14:textId="77777777" w:rsidR="00E25A5D" w:rsidRPr="004F0850" w:rsidRDefault="00E25A5D" w:rsidP="00E25A5D">
      <w:pPr>
        <w:tabs>
          <w:tab w:val="left" w:pos="2294"/>
          <w:tab w:val="left" w:pos="3482"/>
          <w:tab w:val="left" w:pos="438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p>
    <w:p w14:paraId="5541540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(должность, Ф.И.О. руководителя (уполномоченного лица) организации-участника конкурса)</w:t>
      </w:r>
    </w:p>
    <w:p w14:paraId="46409CA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действующего на основании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37C5A667" w14:textId="77777777" w:rsidR="00E25A5D" w:rsidRPr="004F0850" w:rsidRDefault="00E25A5D" w:rsidP="00E25A5D">
      <w:pPr>
        <w:tabs>
          <w:tab w:val="left" w:pos="4236"/>
          <w:tab w:val="left" w:pos="490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(Устав, Положение, доверенность от</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и т.д.)</w:t>
      </w:r>
    </w:p>
    <w:p w14:paraId="348D960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сообщает о согласии учувствовать в конкурсе на условиях, установленных в Правилах, объявлении о проведении конкурса и конкурсной документации, и направляем настоящую заявку на участие в конкурсе, оформленную в соответствии с требованиями раздела 2 конкурсной документации.</w:t>
      </w:r>
    </w:p>
    <w:p w14:paraId="36C292B8" w14:textId="77777777" w:rsidR="00E25A5D" w:rsidRPr="004F0850" w:rsidRDefault="00E25A5D" w:rsidP="00E25A5D">
      <w:pPr>
        <w:autoSpaceDE w:val="0"/>
        <w:autoSpaceDN w:val="0"/>
        <w:spacing w:after="0" w:line="240" w:lineRule="auto"/>
        <w:ind w:left="710"/>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2. Просим поддержать проект </w:t>
      </w:r>
    </w:p>
    <w:p w14:paraId="61836B71" w14:textId="77777777" w:rsidR="00E25A5D" w:rsidRPr="004F0850" w:rsidRDefault="00E25A5D" w:rsidP="00E25A5D">
      <w:pPr>
        <w:tabs>
          <w:tab w:val="left" w:pos="2437"/>
          <w:tab w:val="left" w:pos="3080"/>
          <w:tab w:val="left" w:pos="4857"/>
          <w:tab w:val="left" w:pos="7361"/>
          <w:tab w:val="left" w:pos="953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направленный на разработку конструкторской документации на</w:t>
      </w:r>
    </w:p>
    <w:p w14:paraId="09BDBCA6"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3360" behindDoc="1" locked="0" layoutInCell="1" allowOverlap="1" wp14:anchorId="60592749" wp14:editId="5744F80E">
                <wp:simplePos x="0" y="0"/>
                <wp:positionH relativeFrom="page">
                  <wp:posOffset>1080770</wp:posOffset>
                </wp:positionH>
                <wp:positionV relativeFrom="paragraph">
                  <wp:posOffset>158115</wp:posOffset>
                </wp:positionV>
                <wp:extent cx="5868035"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DBD1" id="Freeform 12" o:spid="_x0000_s1026" style="position:absolute;margin-left:85.1pt;margin-top:12.45pt;width:4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eImwIAAJgFAAAOAAAAZHJzL2Uyb0RvYy54bWysVNtu2zAMfR+wfxD0uKH1JUnTGnWKoV2H&#10;Ad0FaPYBiizHxmRRk5Q47dePkuzUy7aXYX4QKJM6PDyieH1z6CTZC2NbUCXNzlNKhOJQtWpb0m/r&#10;+7NLSqxjqmISlCjpk7D0ZvX61XWvC5FDA7IShiCIskWvS9o4p4sksbwRHbPnoIVCZw2mYw63ZptU&#10;hvWI3skkT9OLpAdTaQNcWIt/76KTrgJ+XQvuvtS1FY7IkiI3F1YT1o1fk9U1K7aG6ablAw32Dyw6&#10;1ipMeoS6Y46RnWl/g+pabsBC7c45dAnUdctFqAGrydKTah4bpkWoBcWx+iiT/X+w/PP+UX81nrrV&#10;D8C/W1Qk6bUtjh6/sRhDNv0nqPAO2c5BKPZQm86fxDLIIWj6dNRUHBzh+HNxeXGZzhaUcPRl+TJI&#10;nrBiPMt31n0QEHDY/sG6eCMVWkHPiijWYdI13l7dSbyct2ckJdkyzcMy3OAxLBvD3iRknZKeXOXz&#10;7DQoH4MiVno1n/0RbDbGebB8AoYFbEeKrBlZ84MaaKNFmH8CaRBKg/UCrZHcqBAiYJAv8S+xmPs0&#10;Np4ZUhjs7dOuNpRgV29iuZo5z8yn8CbpSxq08D862Is1BJc7uTpM8uKVahoVjk9ZRTee8Amwb6IR&#10;knquk6tVcN9KGe5WKk9lOcsWQRsLsq2807OxZru5lYbsmX+v4fPFINgvYdpYd8dsE+OCK9ZsYKeq&#10;kKURrHo/2I61MtoIJFH00OC+p/2csMUGqifsbwNxPOA4Q6MB80xJj6OhpPbHjhlBifyo8O1dZfO5&#10;nyVhM18sc9yYqWcz9TDFEaqkjmJHePPWxfmz06bdNpgpCzooeIfvqm79Awj8Iqthg88/yDCMKj9f&#10;pvsQ9TJQVz8BAAD//wMAUEsDBBQABgAIAAAAIQCG0FIR4AAAAAoBAAAPAAAAZHJzL2Rvd25yZXYu&#10;eG1sTI/BTsMwDIbvSLxDZCQuE0taCmOl6YQQnCYhWHvYMWtNW2ic0mRb4enxTnD87U+/P2eryfbi&#10;gKPvHGmI5goEUuXqjhoNZfF8dQfCB0O16R2hhm/0sMrPzzKT1u5Ib3jYhEZwCfnUaGhDGFIpfdWi&#10;NX7uBiTevbvRmsBxbGQ9miOX217GSt1KazriC60Z8LHF6nOztxpevmY/0asqt1isi7L6WGP3lMy0&#10;vryYHu5BBJzCHwwnfVaHnJ12bk+1Fz3nhYoZ1RAnSxAnQC2TaxA7ntxEIPNM/n8h/wUAAP//AwBQ&#10;SwECLQAUAAYACAAAACEAtoM4kv4AAADhAQAAEwAAAAAAAAAAAAAAAAAAAAAAW0NvbnRlbnRfVHlw&#10;ZXNdLnhtbFBLAQItABQABgAIAAAAIQA4/SH/1gAAAJQBAAALAAAAAAAAAAAAAAAAAC8BAABfcmVs&#10;cy8ucmVsc1BLAQItABQABgAIAAAAIQByu6eImwIAAJgFAAAOAAAAAAAAAAAAAAAAAC4CAABkcnMv&#10;ZTJvRG9jLnhtbFBLAQItABQABgAIAAAAIQCG0FIR4AAAAAoBAAAPAAAAAAAAAAAAAAAAAPUEAABk&#10;cnMvZG93bnJldi54bWxQSwUGAAAAAAQABADzAAAAAgYAAAAA&#10;" path="m,l9241,e" filled="f" strokeweight=".20319mm">
                <v:path arrowok="t" o:connecttype="custom" o:connectlocs="0,0;5868035,0" o:connectangles="0,0"/>
                <w10:wrap type="topAndBottom" anchorx="page"/>
              </v:shape>
            </w:pict>
          </mc:Fallback>
        </mc:AlternateContent>
      </w:r>
    </w:p>
    <w:p w14:paraId="4EFAE3A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комплектующего в соответствии с техническим заданием, представленным в приложении 1 к конкурсной документации</w:t>
      </w:r>
      <w:r>
        <w:rPr>
          <w:rFonts w:ascii="Montserrat" w:eastAsia="Tahoma" w:hAnsi="Montserrat" w:cs="Times New Roman"/>
          <w:sz w:val="24"/>
          <w:szCs w:val="24"/>
        </w:rPr>
        <w:t>, код ОКПД 2)</w:t>
      </w:r>
    </w:p>
    <w:p w14:paraId="09FD469B" w14:textId="77777777" w:rsidR="00E25A5D" w:rsidRPr="004F0850" w:rsidRDefault="00E25A5D" w:rsidP="00E25A5D">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(далее – комплектующее) путем предоставления гранта в объеме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p>
    <w:p w14:paraId="548A6B38"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p>
    <w:p w14:paraId="5D40250C" w14:textId="77777777" w:rsidR="00E25A5D" w:rsidRPr="004F0850" w:rsidRDefault="00E25A5D" w:rsidP="00E25A5D">
      <w:pPr>
        <w:tabs>
          <w:tab w:val="left" w:pos="2080"/>
          <w:tab w:val="left" w:pos="350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 в том числе:</w:t>
      </w:r>
    </w:p>
    <w:p w14:paraId="00DA382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прописью)</w:t>
      </w:r>
    </w:p>
    <w:p w14:paraId="4EA9984C" w14:textId="77777777" w:rsidR="00E25A5D" w:rsidRPr="004F0850" w:rsidRDefault="00E25A5D" w:rsidP="00E25A5D">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5B446ACF" w14:textId="77777777" w:rsidR="00E25A5D" w:rsidRPr="004F0850" w:rsidRDefault="00E25A5D" w:rsidP="00E25A5D">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6AC26C46" w14:textId="77777777" w:rsidR="00E25A5D" w:rsidRPr="004F0850" w:rsidRDefault="00E25A5D" w:rsidP="00E25A5D">
      <w:pPr>
        <w:tabs>
          <w:tab w:val="left" w:pos="1708"/>
          <w:tab w:val="left" w:pos="4190"/>
          <w:tab w:val="left" w:pos="6196"/>
          <w:tab w:val="left" w:pos="762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3FC0BAE8" w14:textId="77777777" w:rsidR="00E25A5D" w:rsidRPr="004F0850" w:rsidRDefault="00E25A5D" w:rsidP="00E25A5D">
      <w:pPr>
        <w:tabs>
          <w:tab w:val="left" w:pos="47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5FCF2B53" w14:textId="77777777" w:rsidR="00E25A5D" w:rsidRPr="004F0850" w:rsidRDefault="00E25A5D" w:rsidP="00E25A5D">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29BDEF36" w14:textId="77777777" w:rsidR="00E25A5D" w:rsidRPr="004F0850" w:rsidRDefault="00E25A5D" w:rsidP="00E25A5D">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768EBF3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5D4A573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Срок реализации проекта составляет __ месяцев.</w:t>
      </w:r>
    </w:p>
    <w:p w14:paraId="0801396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Настоящим гарантируем корректность вышеуказанных финансовых параметров реализации проекта.</w:t>
      </w:r>
    </w:p>
    <w:p w14:paraId="32038BB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В случае признания настоящей заявки, прошедшей конкурсный отбор и заключения договора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мы обязуемся достичь следующих результата предоставления гранта и показателей, необходимых для достижения результата предоставления гранта:</w:t>
      </w:r>
    </w:p>
    <w:p w14:paraId="4D12E16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результате предоставления гранта и показателях, необходимых для достижения результата предоставления гранта, установленных в рамках проекта:</w:t>
      </w:r>
    </w:p>
    <w:tbl>
      <w:tblPr>
        <w:tblStyle w:val="TableNormal"/>
        <w:tblW w:w="95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049"/>
        <w:gridCol w:w="1842"/>
        <w:gridCol w:w="1276"/>
        <w:gridCol w:w="1701"/>
      </w:tblGrid>
      <w:tr w:rsidR="00E25A5D" w:rsidRPr="004F0850" w14:paraId="121A9766" w14:textId="77777777" w:rsidTr="008F6DAF">
        <w:trPr>
          <w:trHeight w:val="282"/>
        </w:trPr>
        <w:tc>
          <w:tcPr>
            <w:tcW w:w="696" w:type="dxa"/>
            <w:vMerge w:val="restart"/>
            <w:vAlign w:val="center"/>
          </w:tcPr>
          <w:p w14:paraId="685D75DE"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4049" w:type="dxa"/>
            <w:vMerge w:val="restart"/>
            <w:vAlign w:val="center"/>
          </w:tcPr>
          <w:p w14:paraId="647FBCDC"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Наименование</w:t>
            </w:r>
          </w:p>
        </w:tc>
        <w:tc>
          <w:tcPr>
            <w:tcW w:w="1842" w:type="dxa"/>
            <w:vMerge w:val="restart"/>
            <w:vAlign w:val="center"/>
          </w:tcPr>
          <w:p w14:paraId="137D1D64"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Единица измерения</w:t>
            </w:r>
          </w:p>
        </w:tc>
        <w:tc>
          <w:tcPr>
            <w:tcW w:w="2977" w:type="dxa"/>
            <w:gridSpan w:val="2"/>
            <w:tcBorders>
              <w:right w:val="single" w:sz="6" w:space="0" w:color="000000"/>
            </w:tcBorders>
          </w:tcPr>
          <w:p w14:paraId="41DD3429"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Предложение</w:t>
            </w:r>
          </w:p>
          <w:p w14:paraId="5E26D086"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участника конкурса</w:t>
            </w:r>
          </w:p>
        </w:tc>
      </w:tr>
      <w:tr w:rsidR="00E25A5D" w:rsidRPr="004F0850" w14:paraId="6AFBDBC9" w14:textId="77777777" w:rsidTr="008F6DAF">
        <w:trPr>
          <w:trHeight w:val="282"/>
        </w:trPr>
        <w:tc>
          <w:tcPr>
            <w:tcW w:w="696" w:type="dxa"/>
            <w:vMerge/>
            <w:vAlign w:val="center"/>
          </w:tcPr>
          <w:p w14:paraId="212EDB0E" w14:textId="77777777" w:rsidR="00E25A5D" w:rsidRPr="004F0850" w:rsidRDefault="00E25A5D" w:rsidP="008F6DAF">
            <w:pPr>
              <w:jc w:val="center"/>
              <w:rPr>
                <w:rFonts w:ascii="Montserrat" w:eastAsia="Tahoma" w:hAnsi="Montserrat" w:cs="Times New Roman"/>
                <w:sz w:val="20"/>
                <w:szCs w:val="20"/>
              </w:rPr>
            </w:pPr>
          </w:p>
        </w:tc>
        <w:tc>
          <w:tcPr>
            <w:tcW w:w="4049" w:type="dxa"/>
            <w:vMerge/>
            <w:vAlign w:val="center"/>
          </w:tcPr>
          <w:p w14:paraId="1D966801" w14:textId="77777777" w:rsidR="00E25A5D" w:rsidRPr="004F0850" w:rsidRDefault="00E25A5D" w:rsidP="008F6DAF">
            <w:pPr>
              <w:jc w:val="center"/>
              <w:rPr>
                <w:rFonts w:ascii="Montserrat" w:eastAsia="Tahoma" w:hAnsi="Montserrat" w:cs="Times New Roman"/>
                <w:sz w:val="20"/>
                <w:szCs w:val="20"/>
              </w:rPr>
            </w:pPr>
          </w:p>
        </w:tc>
        <w:tc>
          <w:tcPr>
            <w:tcW w:w="1842" w:type="dxa"/>
            <w:vMerge/>
            <w:vAlign w:val="center"/>
          </w:tcPr>
          <w:p w14:paraId="2E209F85" w14:textId="77777777" w:rsidR="00E25A5D" w:rsidRPr="004F0850" w:rsidRDefault="00E25A5D" w:rsidP="008F6DAF">
            <w:pPr>
              <w:jc w:val="center"/>
              <w:rPr>
                <w:rFonts w:ascii="Montserrat" w:eastAsia="Tahoma" w:hAnsi="Montserrat" w:cs="Times New Roman"/>
                <w:sz w:val="20"/>
                <w:szCs w:val="20"/>
              </w:rPr>
            </w:pPr>
          </w:p>
        </w:tc>
        <w:tc>
          <w:tcPr>
            <w:tcW w:w="1276" w:type="dxa"/>
            <w:tcBorders>
              <w:right w:val="single" w:sz="6" w:space="0" w:color="000000"/>
            </w:tcBorders>
            <w:vAlign w:val="center"/>
          </w:tcPr>
          <w:p w14:paraId="34946ACA" w14:textId="77777777" w:rsidR="00E25A5D" w:rsidRPr="004F0850" w:rsidRDefault="00E25A5D" w:rsidP="008F6DAF">
            <w:pPr>
              <w:tabs>
                <w:tab w:val="left" w:pos="0"/>
              </w:tabs>
              <w:jc w:val="center"/>
              <w:rPr>
                <w:rFonts w:ascii="Montserrat" w:eastAsia="Tahoma" w:hAnsi="Montserrat" w:cs="Times New Roman"/>
                <w:sz w:val="20"/>
                <w:szCs w:val="20"/>
              </w:rPr>
            </w:pPr>
            <w:r w:rsidRPr="004F0850">
              <w:rPr>
                <w:rFonts w:ascii="Montserrat" w:eastAsia="Tahoma" w:hAnsi="Montserrat" w:cs="Times New Roman"/>
                <w:sz w:val="20"/>
                <w:szCs w:val="20"/>
              </w:rPr>
              <w:t>Общий объем</w:t>
            </w:r>
          </w:p>
        </w:tc>
        <w:tc>
          <w:tcPr>
            <w:tcW w:w="1701" w:type="dxa"/>
            <w:tcBorders>
              <w:right w:val="single" w:sz="6" w:space="0" w:color="000000"/>
            </w:tcBorders>
            <w:vAlign w:val="center"/>
          </w:tcPr>
          <w:p w14:paraId="3CD18713"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 1 рубль гранта</w:t>
            </w:r>
          </w:p>
          <w:p w14:paraId="4D37A683"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(общий объем выручки / размер гранта)</w:t>
            </w:r>
          </w:p>
        </w:tc>
      </w:tr>
      <w:tr w:rsidR="00E25A5D" w:rsidRPr="004F0850" w14:paraId="51B8B112" w14:textId="77777777" w:rsidTr="008F6DAF">
        <w:trPr>
          <w:trHeight w:val="878"/>
        </w:trPr>
        <w:tc>
          <w:tcPr>
            <w:tcW w:w="696" w:type="dxa"/>
            <w:vAlign w:val="center"/>
          </w:tcPr>
          <w:p w14:paraId="5B2B92F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049" w:type="dxa"/>
            <w:vAlign w:val="center"/>
          </w:tcPr>
          <w:p w14:paraId="31B14188"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Объем выручки в течение 4 лет с момента окончания работ по проекту (план)</w:t>
            </w:r>
          </w:p>
        </w:tc>
        <w:tc>
          <w:tcPr>
            <w:tcW w:w="1842" w:type="dxa"/>
            <w:vAlign w:val="center"/>
          </w:tcPr>
          <w:p w14:paraId="782BBC4B"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руб.</w:t>
            </w:r>
          </w:p>
        </w:tc>
        <w:tc>
          <w:tcPr>
            <w:tcW w:w="1276" w:type="dxa"/>
            <w:vAlign w:val="center"/>
          </w:tcPr>
          <w:p w14:paraId="40E38ACC"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c>
          <w:tcPr>
            <w:tcW w:w="1701" w:type="dxa"/>
            <w:tcBorders>
              <w:right w:val="single" w:sz="6" w:space="0" w:color="000000"/>
            </w:tcBorders>
            <w:vAlign w:val="center"/>
          </w:tcPr>
          <w:p w14:paraId="7450903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r>
      <w:tr w:rsidR="00E25A5D" w:rsidRPr="004F0850" w14:paraId="70B01308" w14:textId="77777777" w:rsidTr="008F6DAF">
        <w:trPr>
          <w:trHeight w:val="292"/>
        </w:trPr>
        <w:tc>
          <w:tcPr>
            <w:tcW w:w="696" w:type="dxa"/>
            <w:vAlign w:val="center"/>
          </w:tcPr>
          <w:p w14:paraId="356DD063" w14:textId="77777777" w:rsidR="00E25A5D" w:rsidRPr="004F0850" w:rsidRDefault="00E25A5D" w:rsidP="008F6DAF">
            <w:pPr>
              <w:jc w:val="both"/>
              <w:rPr>
                <w:rFonts w:ascii="Montserrat" w:eastAsia="Tahoma" w:hAnsi="Montserrat" w:cs="Times New Roman"/>
                <w:sz w:val="20"/>
                <w:szCs w:val="20"/>
              </w:rPr>
            </w:pPr>
          </w:p>
        </w:tc>
        <w:tc>
          <w:tcPr>
            <w:tcW w:w="4049" w:type="dxa"/>
            <w:vAlign w:val="center"/>
          </w:tcPr>
          <w:p w14:paraId="50E03F6E"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том числе по годам:</w:t>
            </w:r>
          </w:p>
        </w:tc>
        <w:tc>
          <w:tcPr>
            <w:tcW w:w="1842" w:type="dxa"/>
            <w:vAlign w:val="center"/>
          </w:tcPr>
          <w:p w14:paraId="45EE3428" w14:textId="77777777" w:rsidR="00E25A5D" w:rsidRPr="004F0850" w:rsidRDefault="00E25A5D" w:rsidP="008F6DAF">
            <w:pPr>
              <w:jc w:val="both"/>
              <w:rPr>
                <w:rFonts w:ascii="Montserrat" w:eastAsia="Tahoma" w:hAnsi="Montserrat" w:cs="Times New Roman"/>
                <w:sz w:val="20"/>
                <w:szCs w:val="20"/>
                <w:lang w:val="ru-RU"/>
              </w:rPr>
            </w:pPr>
          </w:p>
        </w:tc>
        <w:tc>
          <w:tcPr>
            <w:tcW w:w="1276" w:type="dxa"/>
            <w:vAlign w:val="center"/>
          </w:tcPr>
          <w:p w14:paraId="5E53AA29" w14:textId="77777777" w:rsidR="00E25A5D" w:rsidRPr="004F0850" w:rsidRDefault="00E25A5D" w:rsidP="008F6DAF">
            <w:pPr>
              <w:jc w:val="both"/>
              <w:rPr>
                <w:rFonts w:ascii="Montserrat" w:eastAsia="Tahoma" w:hAnsi="Montserrat" w:cs="Times New Roman"/>
                <w:sz w:val="20"/>
                <w:szCs w:val="20"/>
                <w:lang w:val="ru-RU"/>
              </w:rPr>
            </w:pPr>
          </w:p>
        </w:tc>
        <w:tc>
          <w:tcPr>
            <w:tcW w:w="1701" w:type="dxa"/>
            <w:tcBorders>
              <w:right w:val="single" w:sz="6" w:space="0" w:color="000000"/>
            </w:tcBorders>
          </w:tcPr>
          <w:p w14:paraId="4AB3D99C"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39F1E272" w14:textId="77777777" w:rsidTr="008F6DAF">
        <w:trPr>
          <w:trHeight w:val="585"/>
        </w:trPr>
        <w:tc>
          <w:tcPr>
            <w:tcW w:w="696" w:type="dxa"/>
            <w:vAlign w:val="center"/>
          </w:tcPr>
          <w:p w14:paraId="2DD7002F"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4049" w:type="dxa"/>
            <w:vAlign w:val="center"/>
          </w:tcPr>
          <w:p w14:paraId="2C2EE2AB" w14:textId="77777777" w:rsidR="00E25A5D" w:rsidRPr="004F0850" w:rsidRDefault="00E25A5D" w:rsidP="008F6DAF">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r w:rsidRPr="004F0850">
              <w:rPr>
                <w:rFonts w:ascii="Montserrat" w:eastAsia="Tahoma" w:hAnsi="Montserrat" w:cs="Times New Roman"/>
                <w:sz w:val="20"/>
                <w:szCs w:val="20"/>
              </w:rPr>
              <w:t>год</w:t>
            </w:r>
          </w:p>
        </w:tc>
        <w:tc>
          <w:tcPr>
            <w:tcW w:w="1842" w:type="dxa"/>
            <w:vAlign w:val="center"/>
          </w:tcPr>
          <w:p w14:paraId="1DBA7A90" w14:textId="77777777" w:rsidR="00E25A5D" w:rsidRPr="004F0850" w:rsidRDefault="00E25A5D" w:rsidP="008F6DAF">
            <w:pPr>
              <w:jc w:val="both"/>
              <w:rPr>
                <w:rFonts w:ascii="Montserrat" w:eastAsia="Tahoma" w:hAnsi="Montserrat" w:cs="Times New Roman"/>
                <w:sz w:val="20"/>
                <w:szCs w:val="20"/>
              </w:rPr>
            </w:pPr>
          </w:p>
        </w:tc>
        <w:tc>
          <w:tcPr>
            <w:tcW w:w="1276" w:type="dxa"/>
            <w:vAlign w:val="center"/>
          </w:tcPr>
          <w:p w14:paraId="15FCA1E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c>
          <w:tcPr>
            <w:tcW w:w="1701" w:type="dxa"/>
            <w:tcBorders>
              <w:right w:val="single" w:sz="6" w:space="0" w:color="000000"/>
            </w:tcBorders>
            <w:vAlign w:val="center"/>
          </w:tcPr>
          <w:p w14:paraId="17DB1E1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w:t>
            </w:r>
          </w:p>
          <w:p w14:paraId="4C1E1AAB"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прописью</w:t>
            </w:r>
          </w:p>
        </w:tc>
      </w:tr>
      <w:tr w:rsidR="00E25A5D" w:rsidRPr="004F0850" w14:paraId="66D2A959" w14:textId="77777777" w:rsidTr="008F6DAF">
        <w:trPr>
          <w:trHeight w:val="585"/>
        </w:trPr>
        <w:tc>
          <w:tcPr>
            <w:tcW w:w="696" w:type="dxa"/>
            <w:vAlign w:val="center"/>
          </w:tcPr>
          <w:p w14:paraId="0F88FE7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4049" w:type="dxa"/>
            <w:vAlign w:val="center"/>
          </w:tcPr>
          <w:p w14:paraId="1596E6E9" w14:textId="77777777" w:rsidR="00E25A5D" w:rsidRPr="004F0850" w:rsidRDefault="00E25A5D" w:rsidP="008F6DAF">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r w:rsidRPr="004F0850">
              <w:rPr>
                <w:rFonts w:ascii="Montserrat" w:eastAsia="Tahoma" w:hAnsi="Montserrat" w:cs="Times New Roman"/>
                <w:sz w:val="20"/>
                <w:szCs w:val="20"/>
              </w:rPr>
              <w:t>год</w:t>
            </w:r>
          </w:p>
        </w:tc>
        <w:tc>
          <w:tcPr>
            <w:tcW w:w="1842" w:type="dxa"/>
            <w:vAlign w:val="center"/>
          </w:tcPr>
          <w:p w14:paraId="59253DA7" w14:textId="77777777" w:rsidR="00E25A5D" w:rsidRPr="004F0850" w:rsidRDefault="00E25A5D" w:rsidP="008F6DAF">
            <w:pPr>
              <w:jc w:val="both"/>
              <w:rPr>
                <w:rFonts w:ascii="Montserrat" w:eastAsia="Tahoma" w:hAnsi="Montserrat" w:cs="Times New Roman"/>
                <w:sz w:val="20"/>
                <w:szCs w:val="20"/>
              </w:rPr>
            </w:pPr>
          </w:p>
        </w:tc>
        <w:tc>
          <w:tcPr>
            <w:tcW w:w="1276" w:type="dxa"/>
            <w:vAlign w:val="center"/>
          </w:tcPr>
          <w:p w14:paraId="04BB14AD"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c>
          <w:tcPr>
            <w:tcW w:w="1701" w:type="dxa"/>
            <w:tcBorders>
              <w:right w:val="single" w:sz="6" w:space="0" w:color="000000"/>
            </w:tcBorders>
            <w:vAlign w:val="center"/>
          </w:tcPr>
          <w:p w14:paraId="1814DEA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w:t>
            </w:r>
          </w:p>
          <w:p w14:paraId="73AD9FA6"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прописью</w:t>
            </w:r>
          </w:p>
        </w:tc>
      </w:tr>
      <w:tr w:rsidR="00E25A5D" w:rsidRPr="004F0850" w14:paraId="3688253A" w14:textId="77777777" w:rsidTr="008F6DAF">
        <w:trPr>
          <w:trHeight w:val="585"/>
        </w:trPr>
        <w:tc>
          <w:tcPr>
            <w:tcW w:w="696" w:type="dxa"/>
            <w:vAlign w:val="center"/>
          </w:tcPr>
          <w:p w14:paraId="3AB7B9E3"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1.3</w:t>
            </w:r>
          </w:p>
        </w:tc>
        <w:tc>
          <w:tcPr>
            <w:tcW w:w="4049" w:type="dxa"/>
            <w:vAlign w:val="center"/>
          </w:tcPr>
          <w:p w14:paraId="35630B4A" w14:textId="77777777" w:rsidR="00E25A5D" w:rsidRPr="004F0850" w:rsidRDefault="00E25A5D" w:rsidP="008F6DAF">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r w:rsidRPr="004F0850">
              <w:rPr>
                <w:rFonts w:ascii="Montserrat" w:eastAsia="Tahoma" w:hAnsi="Montserrat" w:cs="Times New Roman"/>
                <w:sz w:val="20"/>
                <w:szCs w:val="20"/>
              </w:rPr>
              <w:t>год</w:t>
            </w:r>
          </w:p>
        </w:tc>
        <w:tc>
          <w:tcPr>
            <w:tcW w:w="1842" w:type="dxa"/>
            <w:vAlign w:val="center"/>
          </w:tcPr>
          <w:p w14:paraId="33B4D6D9" w14:textId="77777777" w:rsidR="00E25A5D" w:rsidRPr="004F0850" w:rsidRDefault="00E25A5D" w:rsidP="008F6DAF">
            <w:pPr>
              <w:jc w:val="both"/>
              <w:rPr>
                <w:rFonts w:ascii="Montserrat" w:eastAsia="Tahoma" w:hAnsi="Montserrat" w:cs="Times New Roman"/>
                <w:sz w:val="20"/>
                <w:szCs w:val="20"/>
              </w:rPr>
            </w:pPr>
          </w:p>
        </w:tc>
        <w:tc>
          <w:tcPr>
            <w:tcW w:w="1276" w:type="dxa"/>
            <w:vAlign w:val="center"/>
          </w:tcPr>
          <w:p w14:paraId="3BA308D1"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c>
          <w:tcPr>
            <w:tcW w:w="1701" w:type="dxa"/>
            <w:tcBorders>
              <w:right w:val="single" w:sz="6" w:space="0" w:color="000000"/>
            </w:tcBorders>
            <w:vAlign w:val="center"/>
          </w:tcPr>
          <w:p w14:paraId="7896066D"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w:t>
            </w:r>
          </w:p>
          <w:p w14:paraId="2E816EE5"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прописью</w:t>
            </w:r>
          </w:p>
        </w:tc>
      </w:tr>
      <w:tr w:rsidR="00E25A5D" w:rsidRPr="004F0850" w14:paraId="0CBA2EC2" w14:textId="77777777" w:rsidTr="008F6DAF">
        <w:trPr>
          <w:trHeight w:val="585"/>
        </w:trPr>
        <w:tc>
          <w:tcPr>
            <w:tcW w:w="696" w:type="dxa"/>
            <w:vAlign w:val="center"/>
          </w:tcPr>
          <w:p w14:paraId="2008FA5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1.4</w:t>
            </w:r>
          </w:p>
        </w:tc>
        <w:tc>
          <w:tcPr>
            <w:tcW w:w="4049" w:type="dxa"/>
            <w:vAlign w:val="center"/>
          </w:tcPr>
          <w:p w14:paraId="13788E09" w14:textId="77777777" w:rsidR="00E25A5D" w:rsidRPr="004F0850" w:rsidRDefault="00E25A5D" w:rsidP="008F6DAF">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r w:rsidRPr="004F0850">
              <w:rPr>
                <w:rFonts w:ascii="Montserrat" w:eastAsia="Tahoma" w:hAnsi="Montserrat" w:cs="Times New Roman"/>
                <w:sz w:val="20"/>
                <w:szCs w:val="20"/>
              </w:rPr>
              <w:t>год</w:t>
            </w:r>
          </w:p>
        </w:tc>
        <w:tc>
          <w:tcPr>
            <w:tcW w:w="1842" w:type="dxa"/>
            <w:vAlign w:val="center"/>
          </w:tcPr>
          <w:p w14:paraId="12EDAC1D" w14:textId="77777777" w:rsidR="00E25A5D" w:rsidRPr="004F0850" w:rsidRDefault="00E25A5D" w:rsidP="008F6DAF">
            <w:pPr>
              <w:jc w:val="both"/>
              <w:rPr>
                <w:rFonts w:ascii="Montserrat" w:eastAsia="Tahoma" w:hAnsi="Montserrat" w:cs="Times New Roman"/>
                <w:sz w:val="20"/>
                <w:szCs w:val="20"/>
              </w:rPr>
            </w:pPr>
          </w:p>
        </w:tc>
        <w:tc>
          <w:tcPr>
            <w:tcW w:w="1276" w:type="dxa"/>
            <w:vAlign w:val="center"/>
          </w:tcPr>
          <w:p w14:paraId="42F09AE5"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c>
          <w:tcPr>
            <w:tcW w:w="1701" w:type="dxa"/>
            <w:tcBorders>
              <w:right w:val="single" w:sz="6" w:space="0" w:color="000000"/>
            </w:tcBorders>
            <w:vAlign w:val="center"/>
          </w:tcPr>
          <w:p w14:paraId="23730C2C"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w:t>
            </w:r>
          </w:p>
          <w:p w14:paraId="0FA6CAA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прописью</w:t>
            </w:r>
          </w:p>
        </w:tc>
      </w:tr>
      <w:tr w:rsidR="00E25A5D" w:rsidRPr="004F0850" w14:paraId="6E5737D5" w14:textId="77777777" w:rsidTr="008F6DAF">
        <w:trPr>
          <w:trHeight w:val="878"/>
        </w:trPr>
        <w:tc>
          <w:tcPr>
            <w:tcW w:w="696" w:type="dxa"/>
            <w:vAlign w:val="center"/>
          </w:tcPr>
          <w:p w14:paraId="5DA08F2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lastRenderedPageBreak/>
              <w:t>2.</w:t>
            </w:r>
          </w:p>
        </w:tc>
        <w:tc>
          <w:tcPr>
            <w:tcW w:w="4049" w:type="dxa"/>
            <w:vAlign w:val="center"/>
          </w:tcPr>
          <w:p w14:paraId="739FF034"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Количество разработанных в рамках проекта комплектов конструкторской документации</w:t>
            </w:r>
          </w:p>
        </w:tc>
        <w:tc>
          <w:tcPr>
            <w:tcW w:w="1842" w:type="dxa"/>
            <w:vAlign w:val="center"/>
          </w:tcPr>
          <w:p w14:paraId="59CEE776"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ед.</w:t>
            </w:r>
          </w:p>
        </w:tc>
        <w:tc>
          <w:tcPr>
            <w:tcW w:w="1276" w:type="dxa"/>
            <w:vAlign w:val="center"/>
          </w:tcPr>
          <w:p w14:paraId="71927B5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Цифрами и прописью</w:t>
            </w:r>
          </w:p>
        </w:tc>
        <w:tc>
          <w:tcPr>
            <w:tcW w:w="1701" w:type="dxa"/>
            <w:tcBorders>
              <w:right w:val="single" w:sz="6" w:space="0" w:color="000000"/>
            </w:tcBorders>
            <w:vAlign w:val="center"/>
          </w:tcPr>
          <w:p w14:paraId="1B92EB3D"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r>
    </w:tbl>
    <w:p w14:paraId="2305DAD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32A8684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Настоящим подтверждаем готовность к </w:t>
      </w:r>
      <w:r>
        <w:rPr>
          <w:rFonts w:ascii="Montserrat" w:eastAsia="Tahoma" w:hAnsi="Montserrat" w:cs="Times New Roman"/>
          <w:sz w:val="24"/>
          <w:szCs w:val="24"/>
        </w:rPr>
        <w:t>изготовлению</w:t>
      </w:r>
      <w:r w:rsidRPr="004F0850">
        <w:rPr>
          <w:rFonts w:ascii="Montserrat" w:eastAsia="Tahoma" w:hAnsi="Montserrat" w:cs="Times New Roman"/>
          <w:sz w:val="24"/>
          <w:szCs w:val="24"/>
        </w:rPr>
        <w:t xml:space="preserve"> опытных образцов комплектующего в объеме не менее _</w:t>
      </w:r>
      <w:r>
        <w:rPr>
          <w:rFonts w:ascii="Montserrat" w:eastAsia="Tahoma" w:hAnsi="Montserrat" w:cs="Times New Roman"/>
          <w:sz w:val="24"/>
          <w:szCs w:val="24"/>
        </w:rPr>
        <w:t>__</w:t>
      </w:r>
      <w:r w:rsidRPr="004F0850">
        <w:rPr>
          <w:rFonts w:ascii="Montserrat" w:eastAsia="Tahoma" w:hAnsi="Montserrat" w:cs="Times New Roman"/>
          <w:sz w:val="24"/>
          <w:szCs w:val="24"/>
        </w:rPr>
        <w:t xml:space="preserve"> ед. для передачи Грантодателю</w:t>
      </w:r>
      <w:r>
        <w:rPr>
          <w:rFonts w:ascii="Montserrat" w:eastAsia="Tahoma" w:hAnsi="Montserrat" w:cs="Times New Roman"/>
          <w:sz w:val="24"/>
          <w:szCs w:val="24"/>
        </w:rPr>
        <w:t xml:space="preserve"> (при необходимости)</w:t>
      </w:r>
      <w:r w:rsidRPr="004F0850">
        <w:rPr>
          <w:rFonts w:ascii="Montserrat" w:eastAsia="Tahoma" w:hAnsi="Montserrat" w:cs="Times New Roman"/>
          <w:sz w:val="24"/>
          <w:szCs w:val="24"/>
        </w:rPr>
        <w:t>.</w:t>
      </w:r>
    </w:p>
    <w:p w14:paraId="01B467C6"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iCs/>
          <w:sz w:val="24"/>
          <w:szCs w:val="24"/>
        </w:rPr>
      </w:pPr>
      <w:r w:rsidRPr="004F0850">
        <w:rPr>
          <w:rFonts w:ascii="Montserrat" w:eastAsia="Tahoma" w:hAnsi="Montserrat" w:cs="Times New Roman"/>
          <w:sz w:val="24"/>
          <w:szCs w:val="24"/>
        </w:rPr>
        <w:t>Потенциальным производителем является _______________</w:t>
      </w:r>
    </w:p>
    <w:p w14:paraId="00FDC87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Настоящим гарантируем достоверность сведений, представленных нами в заявке на участие в конкурсе.</w:t>
      </w:r>
    </w:p>
    <w:p w14:paraId="23000CD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Сообщаем, что для оперативного взаимодействия с Оператором по вопросам участия в конкурсе уполномоченным(и) физическим(и) лицом(ами), является(ются):</w:t>
      </w:r>
    </w:p>
    <w:p w14:paraId="53F8965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4384" behindDoc="1" locked="0" layoutInCell="1" allowOverlap="1" wp14:anchorId="0BED1771" wp14:editId="21A9022D">
                <wp:simplePos x="0" y="0"/>
                <wp:positionH relativeFrom="page">
                  <wp:posOffset>1080770</wp:posOffset>
                </wp:positionH>
                <wp:positionV relativeFrom="paragraph">
                  <wp:posOffset>155575</wp:posOffset>
                </wp:positionV>
                <wp:extent cx="579120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1D2F" id="Freeform 10" o:spid="_x0000_s1026" style="position:absolute;margin-left:85.1pt;margin-top:12.25pt;width:45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EIlwIAAJgFAAAOAAAAZHJzL2Uyb0RvYy54bWysVNtu1DAQfUfiHyw/gtpc2rJ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8XiKsNCcSbRluULkjwR&#10;xXRXbn14r4BwxO7Bh6EiFe5Iz4oZ0WHQFULUncbivD5hKcsWaU7LWMGDWza5vUrYKmU9i+GPnfLJ&#10;acBKL/M/g51NfhEsn4FhApuJomgm1nJvRtq4YyI+gZSEsuCjQCskNymECOgUU/yLL8Y+9h3ujCEc&#10;9vZxVzvOsKvXQ7pWhMgshohb1pectIg/OtipFZApHJUOgzxbtZl70fU5q8GMN2IA7JthQ0Ej11lp&#10;Ddy3WlNttYlUFmfZBWnjQbdVNEY23m3Wt9qxnYjvlb6YDIL94madD3fCN4MfmYacHWxNRVEaJap3&#10;4z6IVg97BNIoOjV47Ok4J3yxhuoJ+9vBMB5wnOGmAfeDsx5HQ8n9961wijP9weDbu8rOz+MsocP5&#10;xQL7i7m5ZT23CCMRquSBY0fE7W0Y5s/WunbTYKSMdDDwFt9V3cYHQPwGVuMBnz/JMI6qOF/mZ/J6&#10;HqjLnwAAAP//AwBQSwMEFAAGAAgAAAAhADVX7freAAAACgEAAA8AAABkcnMvZG93bnJldi54bWxM&#10;j8FOwzAQRO9I/IO1SNyojQW0CnEqhAQSQkUl5dKbEy9xaGxHsdOGv2dzKseZfZqdydeT69gRh9gG&#10;r+B2IYChr4NpfaPga/dyswIWk/ZGd8Gjgl+MsC4uL3KdmXDyn3gsU8MoxMdMK7Ap9RnnsbbodFyE&#10;Hj3dvsPgdCI5NNwM+kThruNSiAfudOvpg9U9PlusD+XoFOzG9/3HW2U35X77M5rDNsjNa1Dq+mp6&#10;egSWcEpnGOb6VB0K6lSF0ZvIOtJLIQlVIO/ugc2AWElyqtlZAi9y/n9C8QcAAP//AwBQSwECLQAU&#10;AAYACAAAACEAtoM4kv4AAADhAQAAEwAAAAAAAAAAAAAAAAAAAAAAW0NvbnRlbnRfVHlwZXNdLnht&#10;bFBLAQItABQABgAIAAAAIQA4/SH/1gAAAJQBAAALAAAAAAAAAAAAAAAAAC8BAABfcmVscy8ucmVs&#10;c1BLAQItABQABgAIAAAAIQAu56EIlwIAAJgFAAAOAAAAAAAAAAAAAAAAAC4CAABkcnMvZTJvRG9j&#10;LnhtbFBLAQItABQABgAIAAAAIQA1V+363gAAAAoBAAAPAAAAAAAAAAAAAAAAAPEEAABkcnMvZG93&#10;bnJldi54bWxQSwUGAAAAAAQABADzAAAA/AUAAAAA&#10;" path="m,l9120,e" filled="f" strokeweight=".20319mm">
                <v:path arrowok="t" o:connecttype="custom" o:connectlocs="0,0;5791200,0" o:connectangles="0,0"/>
                <w10:wrap type="topAndBottom" anchorx="page"/>
              </v:shape>
            </w:pict>
          </mc:Fallback>
        </mc:AlternateContent>
      </w:r>
    </w:p>
    <w:p w14:paraId="02AD8927"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(Ф.И.О. полностью, должность, телефон, адрес электронной почты)</w:t>
      </w:r>
    </w:p>
    <w:p w14:paraId="567355AA" w14:textId="77777777" w:rsidR="00E25A5D" w:rsidRPr="004F0850" w:rsidRDefault="00E25A5D" w:rsidP="00E25A5D">
      <w:pPr>
        <w:tabs>
          <w:tab w:val="left" w:pos="1232"/>
        </w:tabs>
        <w:autoSpaceDE w:val="0"/>
        <w:autoSpaceDN w:val="0"/>
        <w:spacing w:after="0" w:line="240" w:lineRule="auto"/>
        <w:ind w:left="710"/>
        <w:jc w:val="both"/>
        <w:rPr>
          <w:rFonts w:ascii="Montserrat" w:eastAsia="Tahoma" w:hAnsi="Montserrat" w:cs="Times New Roman"/>
          <w:sz w:val="24"/>
          <w:szCs w:val="24"/>
        </w:rPr>
      </w:pPr>
      <w:r w:rsidRPr="004F0850">
        <w:rPr>
          <w:rFonts w:ascii="Montserrat" w:eastAsia="Tahoma" w:hAnsi="Montserrat" w:cs="Times New Roman"/>
          <w:sz w:val="24"/>
          <w:szCs w:val="24"/>
        </w:rPr>
        <w:t>6. Корреспонденцию в наш адрес просим направлять на почтовый адрес:</w:t>
      </w:r>
    </w:p>
    <w:p w14:paraId="21AA32F4" w14:textId="77777777" w:rsidR="00E25A5D" w:rsidRPr="004F0850" w:rsidRDefault="00E25A5D" w:rsidP="00E25A5D">
      <w:pPr>
        <w:tabs>
          <w:tab w:val="left" w:pos="6129"/>
          <w:tab w:val="left" w:pos="944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либо на адрес электронной почты: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телефоны: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19717D1B"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w:t>
      </w:r>
    </w:p>
    <w:p w14:paraId="31D92CB5"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Настоящим даем согласие на публикацию (размещение) в информационно-телекоммуникационной сети «Интернет» информации об</w:t>
      </w:r>
    </w:p>
    <w:p w14:paraId="7394E28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5408" behindDoc="1" locked="0" layoutInCell="1" allowOverlap="1" wp14:anchorId="6BC52DB2" wp14:editId="0676EC18">
                <wp:simplePos x="0" y="0"/>
                <wp:positionH relativeFrom="page">
                  <wp:posOffset>1207135</wp:posOffset>
                </wp:positionH>
                <wp:positionV relativeFrom="paragraph">
                  <wp:posOffset>155575</wp:posOffset>
                </wp:positionV>
                <wp:extent cx="586740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7879" id="Freeform 9" o:spid="_x0000_s1026" style="position:absolute;margin-left:95.05pt;margin-top:12.25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Bk4fYzbAAAACgEAAA8AAABkcnMvZG93bnJldi54&#10;bWxMj8FOwzAQRO9I/IO1SNyok6hAG+JUCMERoSaIsxNvk0C8jmy3Tf+ezQmOM/s0O1PsZjuKE/ow&#10;OFKQrhIQSK0zA3UKPuu3uw2IEDUZPTpCBRcMsCuvrwqdG3emPZ6q2AkOoZBrBX2MUy5laHu0Oqzc&#10;hMS3g/NWR5a+k8brM4fbUWZJ8iCtHog/9HrClx7bn+poFcRsepXVwX/HZv64fNWdfa/3Vqnbm/n5&#10;CUTEOf7BsNTn6lByp8YdyQQxst4mKaMKsvU9iAVI0zU7zeI8giwL+X9C+QsAAP//AwBQSwECLQAU&#10;AAYACAAAACEAtoM4kv4AAADhAQAAEwAAAAAAAAAAAAAAAAAAAAAAW0NvbnRlbnRfVHlwZXNdLnht&#10;bFBLAQItABQABgAIAAAAIQA4/SH/1gAAAJQBAAALAAAAAAAAAAAAAAAAAC8BAABfcmVscy8ucmVs&#10;c1BLAQItABQABgAIAAAAIQAAeitKmgIAAJgFAAAOAAAAAAAAAAAAAAAAAC4CAABkcnMvZTJvRG9j&#10;LnhtbFBLAQItABQABgAIAAAAIQAZOH2M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31C47AB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юридического лица с указанием организационно- правовой формы)</w:t>
      </w:r>
    </w:p>
    <w:p w14:paraId="59A588F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как участнике конкурса, о подаваемой заявке и иной информации, связанной с конкурсом.</w:t>
      </w:r>
    </w:p>
    <w:p w14:paraId="3E85341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 xml:space="preserve">9. В соответствии с Федеральным законом от 27 июля 2006 г. №152-ФЗ </w:t>
      </w:r>
      <w:r w:rsidRPr="004F0850">
        <w:rPr>
          <w:rFonts w:ascii="Montserrat" w:eastAsia="Tahoma" w:hAnsi="Montserrat" w:cs="Times New Roman"/>
          <w:sz w:val="24"/>
          <w:szCs w:val="24"/>
        </w:rPr>
        <w:t>«О персональных данных», подавая заявку, даем согласие на обработку персональных данных физических лиц, указанных в представленных документах, и информации в связи с участием в конкурсе:</w:t>
      </w:r>
    </w:p>
    <w:p w14:paraId="172B481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6432" behindDoc="1" locked="0" layoutInCell="1" allowOverlap="1" wp14:anchorId="1B4C13E3" wp14:editId="50A3A3A9">
                <wp:simplePos x="0" y="0"/>
                <wp:positionH relativeFrom="page">
                  <wp:posOffset>1207135</wp:posOffset>
                </wp:positionH>
                <wp:positionV relativeFrom="paragraph">
                  <wp:posOffset>204470</wp:posOffset>
                </wp:positionV>
                <wp:extent cx="586740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15C2" id="Freeform 8" o:spid="_x0000_s1026" style="position:absolute;margin-left:95.05pt;margin-top:16.1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EPCudXbAAAACgEAAA8AAABkcnMvZG93bnJldi54&#10;bWxMj8FOwzAQRO9I/IO1SNyok1AhCHEqhOCIUJOKsxNvk7TxOrLdNv17Nic4zuzT7Eyxme0ozujD&#10;4EhBukpAILXODNQp2NWfD88gQtRk9OgIFVwxwKa8vSl0btyFtniuYic4hEKuFfQxTrmUoe3R6rBy&#10;ExLf9s5bHVn6ThqvLxxuR5klyZO0eiD+0OsJ33tsj9XJKojZ9CGrvT/EZv6+/tSd/aq3Vqn7u/nt&#10;FUTEOf7BsNTn6lByp8adyAQxsn5JUkYVPGYZiAVI0zU7zeKsQZaF/D+h/AUAAP//AwBQSwECLQAU&#10;AAYACAAAACEAtoM4kv4AAADhAQAAEwAAAAAAAAAAAAAAAAAAAAAAW0NvbnRlbnRfVHlwZXNdLnht&#10;bFBLAQItABQABgAIAAAAIQA4/SH/1gAAAJQBAAALAAAAAAAAAAAAAAAAAC8BAABfcmVscy8ucmVs&#10;c1BLAQItABQABgAIAAAAIQAAeitKmgIAAJgFAAAOAAAAAAAAAAAAAAAAAC4CAABkcnMvZTJvRG9j&#10;LnhtbFBLAQItABQABgAIAAAAIQBDwrnV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7278907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должность, Ф.И.О. полностью, телефон, адрес электронной почты)</w:t>
      </w:r>
    </w:p>
    <w:p w14:paraId="164BDCD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7456" behindDoc="1" locked="0" layoutInCell="1" allowOverlap="1" wp14:anchorId="30CA6D14" wp14:editId="60C75435">
                <wp:simplePos x="0" y="0"/>
                <wp:positionH relativeFrom="page">
                  <wp:posOffset>1222375</wp:posOffset>
                </wp:positionH>
                <wp:positionV relativeFrom="paragraph">
                  <wp:posOffset>152400</wp:posOffset>
                </wp:positionV>
                <wp:extent cx="586740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AA21" id="Freeform 7" o:spid="_x0000_s1026" style="position:absolute;margin-left:96.25pt;margin-top:12pt;width:4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Kn5JiLbAAAACgEAAA8AAABkcnMvZG93bnJldi54&#10;bWxMj8FOwzAQRO9I/IO1SNyoEwsqCHEqhOCIUJOKsxNvk7TxOordNv17Nic4zuzT7Ey+md0gzjiF&#10;3pOGdJWAQGq87anVsKs+H55BhGjImsETarhigE1xe5ObzPoLbfFcxlZwCIXMaOhiHDMpQ9OhM2Hl&#10;RyS+7f3kTGQ5tdJO5sLhbpAqSdbSmZ74Q2dGfO+wOZYnpyGq8UOW++kQ6/n7+lO17qvaOq3v7+a3&#10;VxAR5/gHw1Kfq0PBnWp/IhvEwPpFPTGqQT3ypgVI0zU79eIokEUu/08ofgEAAP//AwBQSwECLQAU&#10;AAYACAAAACEAtoM4kv4AAADhAQAAEwAAAAAAAAAAAAAAAAAAAAAAW0NvbnRlbnRfVHlwZXNdLnht&#10;bFBLAQItABQABgAIAAAAIQA4/SH/1gAAAJQBAAALAAAAAAAAAAAAAAAAAC8BAABfcmVscy8ucmVs&#10;c1BLAQItABQABgAIAAAAIQAAeitKmgIAAJgFAAAOAAAAAAAAAAAAAAAAAC4CAABkcnMvZTJvRG9j&#10;LnhtbFBLAQItABQABgAIAAAAIQCp+SYi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7764A87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(уполномоченное лицо, должность, Ф.И.О. полностью, телефон, адрес электронной почты, при наличии)</w:t>
      </w:r>
    </w:p>
    <w:p w14:paraId="6BA0583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0166092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g">
            <w:drawing>
              <wp:inline distT="0" distB="0" distL="0" distR="0" wp14:anchorId="59F65B15" wp14:editId="5B1108B2">
                <wp:extent cx="5867400" cy="7620"/>
                <wp:effectExtent l="12700" t="1905" r="6350" b="952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7620"/>
                          <a:chOff x="0" y="0"/>
                          <a:chExt cx="9240" cy="12"/>
                        </a:xfrm>
                      </wpg:grpSpPr>
                      <wps:wsp>
                        <wps:cNvPr id="34" name="Line 6"/>
                        <wps:cNvCnPr>
                          <a:cxnSpLocks noChangeShapeType="1"/>
                        </wps:cNvCnPr>
                        <wps:spPr bwMode="auto">
                          <a:xfrm>
                            <a:off x="0" y="6"/>
                            <a:ext cx="92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F87FA" id="Group 5" o:spid="_x0000_s1026"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2aIgIAALAEAAAOAAAAZHJzL2Uyb0RvYy54bWyklM1y2yAQx++d6Tsw3GvZjuOkGss52Ikv&#10;aeuZpA+wBiQxRcAAtuy374KInY9LJ9WBAfaD3d8ftLg7doochPPS6IpORmNKhGaGS91U9Pfzw7db&#10;SnwAzUEZLSp6Ep7eLb9+WfS2FFPTGsWFI5hE+7K3FW1DsGVReNaKDvzIWKHRWBvXQcClawruoMfs&#10;nSqm4/G86I3j1hkmvMfd9WCky5S/rgULv+rai0BURbG2kEaXxl0ci+UCysaBbSXLZcAnquhAajz0&#10;nGoNAcjeyQ+pOsmc8aYOI2a6wtS1ZCL1gN1Mxu+62Tizt6mXpuwbe8aEaN9x+nRa9vOwcfbJbt1Q&#10;PU4fDfvjkUvR26Z8bY/rZnAmu/6H4agn7INJjR9r18UU2BI5Jr6nM19xDITh5vXt/GY2RhkY2m7m&#10;04yftajRhyDW3uew79NZjplMo2AFlMNpqcJcUVQcr5C/UPL/R+mpBSsSfB8pbB2RvKJXM0o0dNj5&#10;o9SCzGM98WD0WOkBIjvqDJFos2pBNyLlej5ZDJukDt6ExIVHBf4RajoTyheoFzoJ5xkOlNb5sBGm&#10;I3FSUYUFJ6ng8OjDwPHFJSqnzYNUCvehVJr0qNDV5DoFeKMkj8Zo867ZrZQjB4hPKn1ZlDduMfMa&#10;fDv4JVN0gxLvtOZp1grg93keQKphjg0onW7fQGXguzP8tHWx6Cxzvp/4LNKFyE84vrvX6+R1+dEs&#10;/wIAAP//AwBQSwMEFAAGAAgAAAAhADbD7gDaAAAAAwEAAA8AAABkcnMvZG93bnJldi54bWxMj09L&#10;w0AQxe+C32EZwZvdJP5BYzalFPVUhLZC6W2aTJPQ7GzIbpP02zt60cvA4z3e/F42n2yrBup949hA&#10;PItAEReubLgy8LV9v3sG5QNyia1jMnAhD/P8+irDtHQjr2nYhEpJCfsUDdQhdKnWvqjJop+5jli8&#10;o+stBpF9pcseRym3rU6i6ElbbFg+1NjRsqbitDlbAx8jjov7+G1YnY7Ly377+LlbxWTM7c20eAUV&#10;aAp/YfjBF3TIhengzlx61RqQIeH3iveSPIg8SCgBnWf6P3v+DQAA//8DAFBLAQItABQABgAIAAAA&#10;IQC2gziS/gAAAOEBAAATAAAAAAAAAAAAAAAAAAAAAABbQ29udGVudF9UeXBlc10ueG1sUEsBAi0A&#10;FAAGAAgAAAAhADj9If/WAAAAlAEAAAsAAAAAAAAAAAAAAAAALwEAAF9yZWxzLy5yZWxzUEsBAi0A&#10;FAAGAAgAAAAhAIfvPZoiAgAAsAQAAA4AAAAAAAAAAAAAAAAALgIAAGRycy9lMm9Eb2MueG1sUEsB&#10;Ai0AFAAGAAgAAAAhADbD7gDaAAAAAwEAAA8AAAAAAAAAAAAAAAAAfAQAAGRycy9kb3ducmV2Lnht&#10;bFBLBQYAAAAABAAEAPMAAACDBQAAAAA=&#10;">
                <v:line id="Line 6" o:spid="_x0000_s1027" style="position:absolute;visibility:visible;mso-wrap-style:square" from="0,6" to="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wjxQAAANsAAAAPAAAAZHJzL2Rvd25yZXYueG1sRI9PawIx&#10;FMTvQr9DeIVeRLNbWylbo4jgHyiCVXvo7bF53V2avCxJ1PXbNwXB4zAzv2Ems84acSYfGscK8mEG&#10;grh0uuFKwfGwHLyBCBFZo3FMCq4UYDZ96E2w0O7Cn3Tex0okCIcCFdQxtoWUoazJYhi6ljh5P85b&#10;jEn6SmqPlwS3Rj5n2VhabDgt1NjSoqbyd3+yClbG5+vvfGuaq+9vdouPL0evRqmnx27+DiJSF+/h&#10;W3ujFYxe4P9L+gFy+gcAAP//AwBQSwECLQAUAAYACAAAACEA2+H2y+4AAACFAQAAEwAAAAAAAAAA&#10;AAAAAAAAAAAAW0NvbnRlbnRfVHlwZXNdLnhtbFBLAQItABQABgAIAAAAIQBa9CxbvwAAABUBAAAL&#10;AAAAAAAAAAAAAAAAAB8BAABfcmVscy8ucmVsc1BLAQItABQABgAIAAAAIQCyIJwjxQAAANsAAAAP&#10;AAAAAAAAAAAAAAAAAAcCAABkcnMvZG93bnJldi54bWxQSwUGAAAAAAMAAwC3AAAA+QIAAAAA&#10;" strokeweight=".20319mm"/>
                <w10:anchorlock/>
              </v:group>
            </w:pict>
          </mc:Fallback>
        </mc:AlternateContent>
      </w:r>
    </w:p>
    <w:p w14:paraId="427B0EA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(контактное лицо, должность, Ф.И.О. полностью, телефон, адрес электронной почты, при наличии)</w:t>
      </w:r>
    </w:p>
    <w:p w14:paraId="05ED76C2"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т.д.</w:t>
      </w:r>
    </w:p>
    <w:p w14:paraId="01F1B2D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30679F9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Подтверждаем, что согласие физических лиц, указанных выше в настоящем пункте, на обработку персональных данных нами получены в установленном законодательством Российской Федерации порядке.</w:t>
      </w:r>
    </w:p>
    <w:p w14:paraId="1261BBB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17" w:type="dxa"/>
        <w:tblLayout w:type="fixed"/>
        <w:tblLook w:val="01E0" w:firstRow="1" w:lastRow="1" w:firstColumn="1" w:lastColumn="1" w:noHBand="0" w:noVBand="0"/>
      </w:tblPr>
      <w:tblGrid>
        <w:gridCol w:w="5973"/>
        <w:gridCol w:w="3558"/>
      </w:tblGrid>
      <w:tr w:rsidR="00E25A5D" w:rsidRPr="004F0850" w14:paraId="6E6C9E66" w14:textId="77777777" w:rsidTr="008F6DAF">
        <w:trPr>
          <w:trHeight w:val="585"/>
        </w:trPr>
        <w:tc>
          <w:tcPr>
            <w:tcW w:w="5973" w:type="dxa"/>
          </w:tcPr>
          <w:p w14:paraId="4A6A7EB8"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728C37A0"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p>
        </w:tc>
        <w:tc>
          <w:tcPr>
            <w:tcW w:w="3558" w:type="dxa"/>
          </w:tcPr>
          <w:p w14:paraId="083EECB7" w14:textId="77777777" w:rsidR="00E25A5D" w:rsidRPr="004F0850" w:rsidRDefault="00E25A5D" w:rsidP="008F6DAF">
            <w:pPr>
              <w:ind w:firstLine="709"/>
              <w:jc w:val="both"/>
              <w:rPr>
                <w:rFonts w:ascii="Montserrat" w:eastAsia="Tahoma" w:hAnsi="Montserrat" w:cs="Times New Roman"/>
                <w:sz w:val="24"/>
                <w:szCs w:val="24"/>
              </w:rPr>
            </w:pPr>
          </w:p>
          <w:p w14:paraId="710BD80F"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(Фамилия И.О.)</w:t>
            </w:r>
          </w:p>
        </w:tc>
      </w:tr>
      <w:tr w:rsidR="00E25A5D" w:rsidRPr="004F0850" w14:paraId="2586692F" w14:textId="77777777" w:rsidTr="008F6DAF">
        <w:trPr>
          <w:trHeight w:val="292"/>
        </w:trPr>
        <w:tc>
          <w:tcPr>
            <w:tcW w:w="5973" w:type="dxa"/>
          </w:tcPr>
          <w:p w14:paraId="58059F12"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3558" w:type="dxa"/>
          </w:tcPr>
          <w:p w14:paraId="6AB464A8" w14:textId="77777777" w:rsidR="00E25A5D" w:rsidRPr="004F0850" w:rsidRDefault="00E25A5D" w:rsidP="008F6DAF">
            <w:pPr>
              <w:ind w:firstLine="709"/>
              <w:jc w:val="both"/>
              <w:rPr>
                <w:rFonts w:ascii="Montserrat" w:eastAsia="Tahoma" w:hAnsi="Montserrat" w:cs="Times New Roman"/>
                <w:sz w:val="24"/>
                <w:szCs w:val="24"/>
              </w:rPr>
            </w:pPr>
          </w:p>
        </w:tc>
      </w:tr>
    </w:tbl>
    <w:p w14:paraId="307DF5F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8F6EC0">
          <w:type w:val="nextColumn"/>
          <w:pgSz w:w="11910" w:h="16840"/>
          <w:pgMar w:top="1134" w:right="567" w:bottom="1134" w:left="1134" w:header="720" w:footer="720" w:gutter="0"/>
          <w:cols w:space="720"/>
        </w:sectPr>
      </w:pPr>
    </w:p>
    <w:p w14:paraId="6B528A14"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3</w:t>
      </w:r>
    </w:p>
    <w:p w14:paraId="588810AF"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76F4E74E"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2C5AA475"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2C63DF91"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0E8486F6"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0D3A3136" w14:textId="77777777" w:rsidR="00E25A5D" w:rsidRPr="004F0850" w:rsidRDefault="00E25A5D" w:rsidP="00E25A5D">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Форма Описи документов</w:t>
      </w:r>
    </w:p>
    <w:p w14:paraId="0C7E8DAE" w14:textId="77777777" w:rsidR="00E25A5D" w:rsidRPr="004F0850" w:rsidRDefault="00E25A5D" w:rsidP="00E25A5D">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ОПИСЬ ДОКУМЕНТОВ,</w:t>
      </w:r>
    </w:p>
    <w:p w14:paraId="6E0E145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предоставляемых для участия в конкурсном отборе на право получения исполнителями грантов на разработку конструкторской документации в рамках реализации проектов</w:t>
      </w:r>
    </w:p>
    <w:p w14:paraId="2D3030E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8480" behindDoc="1" locked="0" layoutInCell="1" allowOverlap="1" wp14:anchorId="37878D39" wp14:editId="6641A782">
                <wp:simplePos x="0" y="0"/>
                <wp:positionH relativeFrom="page">
                  <wp:posOffset>1242060</wp:posOffset>
                </wp:positionH>
                <wp:positionV relativeFrom="paragraph">
                  <wp:posOffset>144780</wp:posOffset>
                </wp:positionV>
                <wp:extent cx="579755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956 1956"/>
                            <a:gd name="T1" fmla="*/ T0 w 9130"/>
                            <a:gd name="T2" fmla="+- 0 11086 1956"/>
                            <a:gd name="T3" fmla="*/ T2 w 9130"/>
                          </a:gdLst>
                          <a:ahLst/>
                          <a:cxnLst>
                            <a:cxn ang="0">
                              <a:pos x="T1" y="0"/>
                            </a:cxn>
                            <a:cxn ang="0">
                              <a:pos x="T3" y="0"/>
                            </a:cxn>
                          </a:cxnLst>
                          <a:rect l="0" t="0" r="r" b="b"/>
                          <a:pathLst>
                            <a:path w="9130">
                              <a:moveTo>
                                <a:pt x="0" y="0"/>
                              </a:moveTo>
                              <a:lnTo>
                                <a:pt x="9130"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FCD9" id="Freeform 4" o:spid="_x0000_s1026" style="position:absolute;margin-left:97.8pt;margin-top:11.4pt;width:45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4mgIAAJgFAAAOAAAAZHJzL2Uyb0RvYy54bWysVM1u2zAMvg/YOwg6blhtp03TGHWKoV2H&#10;Ad0P0OwBFFmOjcmiJilxuqcfRdupl22XYT4IpEl9JD9SvL45tJrtlfMNmIJnZylnykgoG7Mt+Nf1&#10;/ZsrznwQphQajCr4k/L8ZvXyxXVnczWDGnSpHEMQ4/POFrwOweZJ4mWtWuHPwCqDxgpcKwKqbpuU&#10;TnSI3upklqaXSQeutA6k8h7/3vVGviL8qlIyfK4qrwLTBcfcAp2Ozk08k9W1yLdO2LqRQxriH7Jo&#10;RWMw6BHqTgTBdq75DaptpAMPVTiT0CZQVY1UVANWk6Un1TzWwiqqBcnx9kiT/3+w8tP+0X5xMXVv&#10;H0B+88hI0lmfHy1R8ejDNt1HKLGHYheAij1Uro03sQx2IE6fjpyqQ2ASf84Xy8V8jtRLtGWzBVGe&#10;iHy8K3c+vFdAOGL/4EPfkRIl4rNkRrQYdI0QVauxOa/fsJRly/klHUMHj27Z6PYqYeuUdWyZnY9t&#10;PjrNRqceK0uv/gx2PvpFsNkEDAvYjimKesxaHsyQNkpMxCeQElEWfCRojcmNDCECOsUS/+KLsU99&#10;+ztDCIezfTrVjjOc6k3PiRUhZhZDRJF1BScu4o8W9moNZAonrcMgz1Ztpl50fZpVb8YbMQDOTS9Q&#10;0JjrpLUG7hutqbfaxFQuF9iWmIAH3ZTRSIrbbm61Y3sR3yt9sRgE+8XNOh/uhK97PzL1NTvYmZKi&#10;1EqU7wY5iEb3MgJpJJ0GPM503BM+30D5hPPtoF8PuM5QqMH94KzD1VBw/30nnOJMfzD49pbZxUXc&#10;JaRczBczVNzUsplahJEIVfDAcSKieBv6/bOzrtnWGCkjHgy8xXdVNfEBUH59VoOCz59oGFZV3C9T&#10;nbyeF+rqJwAAAP//AwBQSwMEFAAGAAgAAAAhAIE8JSbcAAAACgEAAA8AAABkcnMvZG93bnJldi54&#10;bWxMT01LwzAYvgv+h/AK3lyySruuNh0ieFAUsRPZMWvetcUmqUm61X/vu5Menw+ej3Izm4Ed0Yfe&#10;WQnLhQCGtnG6t62Ej+3jTQ4sRGW1GpxFCT8YYFNdXpSq0O5k3/FYx5ZRiA2FktDFOBach6ZDo8LC&#10;jWhJOzhvVCToW669OlG4GXgiRMaN6i01dGrEhw6br3oy1Js+T9un7PXF1zuXf68Ob5/pikt5fTXf&#10;3wGLOMc/M5zn03SoaNPeTVYHNhBepxlZJSQJXTgbliInZk/MrQBelfz/heoXAAD//wMAUEsBAi0A&#10;FAAGAAgAAAAhALaDOJL+AAAA4QEAABMAAAAAAAAAAAAAAAAAAAAAAFtDb250ZW50X1R5cGVzXS54&#10;bWxQSwECLQAUAAYACAAAACEAOP0h/9YAAACUAQAACwAAAAAAAAAAAAAAAAAvAQAAX3JlbHMvLnJl&#10;bHNQSwECLQAUAAYACAAAACEAvxDm+JoCAACYBQAADgAAAAAAAAAAAAAAAAAuAgAAZHJzL2Uyb0Rv&#10;Yy54bWxQSwECLQAUAAYACAAAACEAgTwlJtwAAAAKAQAADwAAAAAAAAAAAAAAAAD0BAAAZHJzL2Rv&#10;d25yZXYueG1sUEsFBgAAAAAEAAQA8wAAAP0FAAAAAA==&#10;" path="m,l9130,e" filled="f" strokeweight=".18694mm">
                <v:path arrowok="t" o:connecttype="custom" o:connectlocs="0,0;5797550,0" o:connectangles="0,0"/>
                <w10:wrap type="topAndBottom" anchorx="page"/>
              </v:shape>
            </w:pict>
          </mc:Fallback>
        </mc:AlternateContent>
      </w:r>
    </w:p>
    <w:p w14:paraId="2CD16809"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(полное наименование участника конкурса)</w:t>
      </w:r>
    </w:p>
    <w:p w14:paraId="7890F1B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предоставляется в составе заявки на участие в конкурсе нижеперечисленные документы:</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3884"/>
        <w:gridCol w:w="1431"/>
        <w:gridCol w:w="1266"/>
        <w:gridCol w:w="2411"/>
      </w:tblGrid>
      <w:tr w:rsidR="00E25A5D" w:rsidRPr="004F0850" w14:paraId="2DB21597" w14:textId="77777777" w:rsidTr="008F6DAF">
        <w:trPr>
          <w:trHeight w:val="1074"/>
          <w:tblHeader/>
        </w:trPr>
        <w:tc>
          <w:tcPr>
            <w:tcW w:w="646" w:type="dxa"/>
            <w:vAlign w:val="center"/>
          </w:tcPr>
          <w:p w14:paraId="6B96E30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3884" w:type="dxa"/>
            <w:vAlign w:val="center"/>
          </w:tcPr>
          <w:p w14:paraId="168FAD9A"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Наименование документов</w:t>
            </w:r>
          </w:p>
        </w:tc>
        <w:tc>
          <w:tcPr>
            <w:tcW w:w="1431" w:type="dxa"/>
            <w:vAlign w:val="center"/>
          </w:tcPr>
          <w:p w14:paraId="2103B9C0" w14:textId="77777777" w:rsidR="00E25A5D" w:rsidRPr="004F0850" w:rsidRDefault="00E25A5D" w:rsidP="008F6DAF">
            <w:pPr>
              <w:tabs>
                <w:tab w:val="left" w:pos="632"/>
                <w:tab w:val="left" w:pos="1307"/>
              </w:tabs>
              <w:jc w:val="both"/>
              <w:rPr>
                <w:rFonts w:ascii="Montserrat" w:eastAsia="Tahoma" w:hAnsi="Montserrat" w:cs="Times New Roman"/>
                <w:sz w:val="20"/>
                <w:szCs w:val="20"/>
              </w:rPr>
            </w:pPr>
            <w:r w:rsidRPr="004F0850">
              <w:rPr>
                <w:rFonts w:ascii="Montserrat" w:eastAsia="Tahoma" w:hAnsi="Montserrat" w:cs="Times New Roman"/>
                <w:sz w:val="20"/>
                <w:szCs w:val="20"/>
              </w:rPr>
              <w:t>Страницы с</w:t>
            </w:r>
            <w:r w:rsidRPr="004F0850">
              <w:rPr>
                <w:rFonts w:ascii="Montserrat" w:eastAsia="Tahoma" w:hAnsi="Montserrat" w:cs="Times New Roman"/>
                <w:sz w:val="20"/>
                <w:szCs w:val="20"/>
                <w:u w:val="single"/>
              </w:rPr>
              <w:tab/>
            </w:r>
            <w:r w:rsidRPr="004F0850">
              <w:rPr>
                <w:rFonts w:ascii="Montserrat" w:eastAsia="Tahoma" w:hAnsi="Montserrat" w:cs="Times New Roman"/>
                <w:sz w:val="20"/>
                <w:szCs w:val="20"/>
              </w:rPr>
              <w:t>по</w:t>
            </w:r>
          </w:p>
        </w:tc>
        <w:tc>
          <w:tcPr>
            <w:tcW w:w="1266" w:type="dxa"/>
            <w:vAlign w:val="center"/>
          </w:tcPr>
          <w:p w14:paraId="26F9B53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Кол-во страниц</w:t>
            </w:r>
          </w:p>
        </w:tc>
        <w:tc>
          <w:tcPr>
            <w:tcW w:w="2411" w:type="dxa"/>
            <w:vAlign w:val="center"/>
          </w:tcPr>
          <w:p w14:paraId="54A90CB7"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Приложение к конкурсной документации</w:t>
            </w:r>
          </w:p>
          <w:p w14:paraId="7459A23E"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(форма)</w:t>
            </w:r>
          </w:p>
        </w:tc>
      </w:tr>
      <w:tr w:rsidR="00E25A5D" w:rsidRPr="004F0850" w14:paraId="56B8621D" w14:textId="77777777" w:rsidTr="008F6DAF">
        <w:trPr>
          <w:trHeight w:val="195"/>
        </w:trPr>
        <w:tc>
          <w:tcPr>
            <w:tcW w:w="646" w:type="dxa"/>
            <w:vAlign w:val="center"/>
          </w:tcPr>
          <w:p w14:paraId="23F31F71"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3884" w:type="dxa"/>
            <w:vAlign w:val="center"/>
          </w:tcPr>
          <w:p w14:paraId="410A06DF"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Сопроводительное письмо</w:t>
            </w:r>
          </w:p>
        </w:tc>
        <w:tc>
          <w:tcPr>
            <w:tcW w:w="1431" w:type="dxa"/>
          </w:tcPr>
          <w:p w14:paraId="38B6642A" w14:textId="77777777" w:rsidR="00E25A5D" w:rsidRPr="004F0850" w:rsidRDefault="00E25A5D" w:rsidP="008F6DAF">
            <w:pPr>
              <w:jc w:val="both"/>
              <w:rPr>
                <w:rFonts w:ascii="Montserrat" w:eastAsia="Tahoma" w:hAnsi="Montserrat" w:cs="Times New Roman"/>
                <w:sz w:val="20"/>
                <w:szCs w:val="20"/>
              </w:rPr>
            </w:pPr>
          </w:p>
        </w:tc>
        <w:tc>
          <w:tcPr>
            <w:tcW w:w="1266" w:type="dxa"/>
          </w:tcPr>
          <w:p w14:paraId="482D8037" w14:textId="77777777" w:rsidR="00E25A5D" w:rsidRPr="004F0850" w:rsidRDefault="00E25A5D" w:rsidP="008F6DAF">
            <w:pPr>
              <w:jc w:val="both"/>
              <w:rPr>
                <w:rFonts w:ascii="Montserrat" w:eastAsia="Tahoma" w:hAnsi="Montserrat" w:cs="Times New Roman"/>
                <w:sz w:val="20"/>
                <w:szCs w:val="20"/>
              </w:rPr>
            </w:pPr>
          </w:p>
        </w:tc>
        <w:tc>
          <w:tcPr>
            <w:tcW w:w="2411" w:type="dxa"/>
            <w:vAlign w:val="center"/>
          </w:tcPr>
          <w:p w14:paraId="149C997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 свободная</w:t>
            </w:r>
          </w:p>
        </w:tc>
      </w:tr>
      <w:tr w:rsidR="00E25A5D" w:rsidRPr="004F0850" w14:paraId="6293EC58" w14:textId="77777777" w:rsidTr="008F6DAF">
        <w:trPr>
          <w:trHeight w:val="292"/>
        </w:trPr>
        <w:tc>
          <w:tcPr>
            <w:tcW w:w="646" w:type="dxa"/>
            <w:vAlign w:val="center"/>
          </w:tcPr>
          <w:p w14:paraId="7A98E45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3884" w:type="dxa"/>
            <w:vAlign w:val="center"/>
          </w:tcPr>
          <w:p w14:paraId="567D2729"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Заявка на участие в конкурсе</w:t>
            </w:r>
          </w:p>
        </w:tc>
        <w:tc>
          <w:tcPr>
            <w:tcW w:w="1431" w:type="dxa"/>
          </w:tcPr>
          <w:p w14:paraId="1A54416A"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2D5E3A1A"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12E7D2F0"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2</w:t>
            </w:r>
          </w:p>
        </w:tc>
      </w:tr>
      <w:tr w:rsidR="00E25A5D" w:rsidRPr="004F0850" w14:paraId="3962BBB4" w14:textId="77777777" w:rsidTr="008F6DAF">
        <w:trPr>
          <w:trHeight w:val="292"/>
        </w:trPr>
        <w:tc>
          <w:tcPr>
            <w:tcW w:w="646" w:type="dxa"/>
            <w:tcBorders>
              <w:bottom w:val="single" w:sz="6" w:space="0" w:color="000000"/>
            </w:tcBorders>
            <w:vAlign w:val="center"/>
          </w:tcPr>
          <w:p w14:paraId="5FDEDDC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3884" w:type="dxa"/>
            <w:tcBorders>
              <w:bottom w:val="single" w:sz="6" w:space="0" w:color="000000"/>
            </w:tcBorders>
            <w:vAlign w:val="center"/>
          </w:tcPr>
          <w:p w14:paraId="03EF3E7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Опись документов</w:t>
            </w:r>
          </w:p>
        </w:tc>
        <w:tc>
          <w:tcPr>
            <w:tcW w:w="1431" w:type="dxa"/>
            <w:tcBorders>
              <w:bottom w:val="single" w:sz="6" w:space="0" w:color="000000"/>
            </w:tcBorders>
          </w:tcPr>
          <w:p w14:paraId="0C3D0C6B" w14:textId="77777777" w:rsidR="00E25A5D" w:rsidRPr="004F0850" w:rsidRDefault="00E25A5D" w:rsidP="008F6DAF">
            <w:pPr>
              <w:jc w:val="both"/>
              <w:rPr>
                <w:rFonts w:ascii="Montserrat" w:eastAsia="Tahoma" w:hAnsi="Montserrat" w:cs="Times New Roman"/>
                <w:sz w:val="20"/>
                <w:szCs w:val="20"/>
              </w:rPr>
            </w:pPr>
          </w:p>
        </w:tc>
        <w:tc>
          <w:tcPr>
            <w:tcW w:w="1266" w:type="dxa"/>
            <w:tcBorders>
              <w:bottom w:val="single" w:sz="6" w:space="0" w:color="000000"/>
            </w:tcBorders>
          </w:tcPr>
          <w:p w14:paraId="1D121188" w14:textId="77777777" w:rsidR="00E25A5D" w:rsidRPr="004F0850" w:rsidRDefault="00E25A5D" w:rsidP="008F6DAF">
            <w:pPr>
              <w:jc w:val="both"/>
              <w:rPr>
                <w:rFonts w:ascii="Montserrat" w:eastAsia="Tahoma" w:hAnsi="Montserrat" w:cs="Times New Roman"/>
                <w:sz w:val="20"/>
                <w:szCs w:val="20"/>
              </w:rPr>
            </w:pPr>
          </w:p>
        </w:tc>
        <w:tc>
          <w:tcPr>
            <w:tcW w:w="2411" w:type="dxa"/>
            <w:tcBorders>
              <w:bottom w:val="single" w:sz="6" w:space="0" w:color="000000"/>
            </w:tcBorders>
            <w:vAlign w:val="center"/>
          </w:tcPr>
          <w:p w14:paraId="59374BC5"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3</w:t>
            </w:r>
          </w:p>
        </w:tc>
      </w:tr>
      <w:tr w:rsidR="00E25A5D" w:rsidRPr="004F0850" w14:paraId="0FE83C8A" w14:textId="77777777" w:rsidTr="008F6DAF">
        <w:trPr>
          <w:trHeight w:val="973"/>
        </w:trPr>
        <w:tc>
          <w:tcPr>
            <w:tcW w:w="646" w:type="dxa"/>
            <w:tcBorders>
              <w:top w:val="single" w:sz="6" w:space="0" w:color="000000"/>
            </w:tcBorders>
            <w:vAlign w:val="center"/>
          </w:tcPr>
          <w:p w14:paraId="1BC7BAE4"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3884" w:type="dxa"/>
            <w:tcBorders>
              <w:top w:val="single" w:sz="6" w:space="0" w:color="000000"/>
            </w:tcBorders>
            <w:vAlign w:val="center"/>
          </w:tcPr>
          <w:p w14:paraId="58596FC7" w14:textId="77777777" w:rsidR="00E25A5D" w:rsidRPr="004F0850" w:rsidRDefault="00E25A5D" w:rsidP="008F6DAF">
            <w:pPr>
              <w:tabs>
                <w:tab w:val="left" w:pos="1699"/>
                <w:tab w:val="left" w:pos="2239"/>
                <w:tab w:val="left" w:pos="3607"/>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Описание проекта, включая сведения о реализации мероприятий по разработке конструкторской документации и календарный план реализации (сроки</w:t>
            </w:r>
            <w:r>
              <w:rPr>
                <w:rFonts w:ascii="Montserrat" w:eastAsia="Tahoma" w:hAnsi="Montserrat" w:cs="Times New Roman"/>
                <w:sz w:val="20"/>
                <w:szCs w:val="20"/>
                <w:lang w:val="ru-RU"/>
              </w:rPr>
              <w:t>,</w:t>
            </w:r>
            <w:r w:rsidRPr="004F0850">
              <w:rPr>
                <w:rFonts w:ascii="Montserrat" w:eastAsia="Tahoma" w:hAnsi="Montserrat" w:cs="Times New Roman"/>
                <w:sz w:val="20"/>
                <w:szCs w:val="20"/>
                <w:lang w:val="ru-RU"/>
              </w:rPr>
              <w:t>этапы</w:t>
            </w:r>
            <w:r>
              <w:rPr>
                <w:rFonts w:ascii="Montserrat" w:eastAsia="Tahoma" w:hAnsi="Montserrat" w:cs="Times New Roman"/>
                <w:sz w:val="20"/>
                <w:szCs w:val="20"/>
                <w:lang w:val="ru-RU"/>
              </w:rPr>
              <w:t>, контрольные события</w:t>
            </w:r>
            <w:r w:rsidRPr="004F0850">
              <w:rPr>
                <w:rFonts w:ascii="Montserrat" w:eastAsia="Tahoma" w:hAnsi="Montserrat" w:cs="Times New Roman"/>
                <w:sz w:val="20"/>
                <w:szCs w:val="20"/>
                <w:lang w:val="ru-RU"/>
              </w:rPr>
              <w:t>)</w:t>
            </w:r>
          </w:p>
        </w:tc>
        <w:tc>
          <w:tcPr>
            <w:tcW w:w="1431" w:type="dxa"/>
            <w:tcBorders>
              <w:top w:val="single" w:sz="6" w:space="0" w:color="000000"/>
            </w:tcBorders>
          </w:tcPr>
          <w:p w14:paraId="7A2212E9" w14:textId="77777777" w:rsidR="00E25A5D" w:rsidRPr="004F0850" w:rsidRDefault="00E25A5D" w:rsidP="008F6DAF">
            <w:pPr>
              <w:jc w:val="both"/>
              <w:rPr>
                <w:rFonts w:ascii="Montserrat" w:eastAsia="Tahoma" w:hAnsi="Montserrat" w:cs="Times New Roman"/>
                <w:sz w:val="20"/>
                <w:szCs w:val="20"/>
                <w:lang w:val="ru-RU"/>
              </w:rPr>
            </w:pPr>
          </w:p>
        </w:tc>
        <w:tc>
          <w:tcPr>
            <w:tcW w:w="1266" w:type="dxa"/>
            <w:tcBorders>
              <w:top w:val="single" w:sz="6" w:space="0" w:color="000000"/>
            </w:tcBorders>
          </w:tcPr>
          <w:p w14:paraId="083C6AE3" w14:textId="77777777" w:rsidR="00E25A5D" w:rsidRPr="004F0850" w:rsidRDefault="00E25A5D" w:rsidP="008F6DAF">
            <w:pPr>
              <w:jc w:val="both"/>
              <w:rPr>
                <w:rFonts w:ascii="Montserrat" w:eastAsia="Tahoma" w:hAnsi="Montserrat" w:cs="Times New Roman"/>
                <w:sz w:val="20"/>
                <w:szCs w:val="20"/>
                <w:lang w:val="ru-RU"/>
              </w:rPr>
            </w:pPr>
          </w:p>
        </w:tc>
        <w:tc>
          <w:tcPr>
            <w:tcW w:w="2411" w:type="dxa"/>
            <w:tcBorders>
              <w:top w:val="single" w:sz="6" w:space="0" w:color="000000"/>
            </w:tcBorders>
            <w:vAlign w:val="center"/>
          </w:tcPr>
          <w:p w14:paraId="10DD2BDB"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4</w:t>
            </w:r>
          </w:p>
        </w:tc>
      </w:tr>
      <w:tr w:rsidR="00E25A5D" w:rsidRPr="004F0850" w14:paraId="72F44FA1" w14:textId="77777777" w:rsidTr="008F6DAF">
        <w:trPr>
          <w:trHeight w:val="290"/>
        </w:trPr>
        <w:tc>
          <w:tcPr>
            <w:tcW w:w="646" w:type="dxa"/>
            <w:vAlign w:val="center"/>
          </w:tcPr>
          <w:p w14:paraId="5B6734A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3884" w:type="dxa"/>
            <w:vAlign w:val="center"/>
          </w:tcPr>
          <w:p w14:paraId="215BBF30"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Смета реализации проекта</w:t>
            </w:r>
          </w:p>
        </w:tc>
        <w:tc>
          <w:tcPr>
            <w:tcW w:w="1431" w:type="dxa"/>
          </w:tcPr>
          <w:p w14:paraId="57C26A14" w14:textId="77777777" w:rsidR="00E25A5D" w:rsidRPr="004F0850" w:rsidRDefault="00E25A5D" w:rsidP="008F6DAF">
            <w:pPr>
              <w:jc w:val="both"/>
              <w:rPr>
                <w:rFonts w:ascii="Montserrat" w:eastAsia="Tahoma" w:hAnsi="Montserrat" w:cs="Times New Roman"/>
                <w:sz w:val="20"/>
                <w:szCs w:val="20"/>
              </w:rPr>
            </w:pPr>
          </w:p>
        </w:tc>
        <w:tc>
          <w:tcPr>
            <w:tcW w:w="1266" w:type="dxa"/>
          </w:tcPr>
          <w:p w14:paraId="586C72B5" w14:textId="77777777" w:rsidR="00E25A5D" w:rsidRPr="004F0850" w:rsidRDefault="00E25A5D" w:rsidP="008F6DAF">
            <w:pPr>
              <w:jc w:val="both"/>
              <w:rPr>
                <w:rFonts w:ascii="Montserrat" w:eastAsia="Tahoma" w:hAnsi="Montserrat" w:cs="Times New Roman"/>
                <w:sz w:val="20"/>
                <w:szCs w:val="20"/>
              </w:rPr>
            </w:pPr>
          </w:p>
        </w:tc>
        <w:tc>
          <w:tcPr>
            <w:tcW w:w="2411" w:type="dxa"/>
            <w:vAlign w:val="center"/>
          </w:tcPr>
          <w:p w14:paraId="537963B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5</w:t>
            </w:r>
          </w:p>
        </w:tc>
      </w:tr>
      <w:tr w:rsidR="00E25A5D" w:rsidRPr="004F0850" w14:paraId="69617216" w14:textId="77777777" w:rsidTr="008F6DAF">
        <w:trPr>
          <w:trHeight w:val="192"/>
        </w:trPr>
        <w:tc>
          <w:tcPr>
            <w:tcW w:w="646" w:type="dxa"/>
            <w:vAlign w:val="center"/>
          </w:tcPr>
          <w:p w14:paraId="219FCB00"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6</w:t>
            </w:r>
          </w:p>
        </w:tc>
        <w:tc>
          <w:tcPr>
            <w:tcW w:w="3884" w:type="dxa"/>
            <w:vAlign w:val="center"/>
          </w:tcPr>
          <w:p w14:paraId="0A3B8E0E" w14:textId="77777777" w:rsidR="00E25A5D" w:rsidRPr="004F0850" w:rsidRDefault="00E25A5D" w:rsidP="008F6DAF">
            <w:pPr>
              <w:tabs>
                <w:tab w:val="left" w:pos="1861"/>
                <w:tab w:val="left" w:pos="2986"/>
                <w:tab w:val="left" w:pos="362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Справка, подтверждающая наличие успешного опыта выполнения работ (оказания услуг) сопоставимого объема (при наличии), с приложением копий договоров (контрактов, соглашений), заключенных с участником конкурса, и актов выполненных работ (оказанных услуг) к ним, заверенных в установленном порядке</w:t>
            </w:r>
          </w:p>
        </w:tc>
        <w:tc>
          <w:tcPr>
            <w:tcW w:w="1431" w:type="dxa"/>
          </w:tcPr>
          <w:p w14:paraId="29C55467"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1243B86E"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4B07129A"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6</w:t>
            </w:r>
          </w:p>
        </w:tc>
      </w:tr>
      <w:tr w:rsidR="00E25A5D" w:rsidRPr="004F0850" w14:paraId="04EEFF24" w14:textId="77777777" w:rsidTr="008F6DAF">
        <w:trPr>
          <w:trHeight w:val="58"/>
        </w:trPr>
        <w:tc>
          <w:tcPr>
            <w:tcW w:w="646" w:type="dxa"/>
            <w:vAlign w:val="center"/>
          </w:tcPr>
          <w:p w14:paraId="5A62B585"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7</w:t>
            </w:r>
          </w:p>
        </w:tc>
        <w:tc>
          <w:tcPr>
            <w:tcW w:w="3884" w:type="dxa"/>
            <w:vAlign w:val="center"/>
          </w:tcPr>
          <w:p w14:paraId="17DA8F01"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Выписка из ЕГРЮЛ</w:t>
            </w:r>
          </w:p>
        </w:tc>
        <w:tc>
          <w:tcPr>
            <w:tcW w:w="1431" w:type="dxa"/>
          </w:tcPr>
          <w:p w14:paraId="36ACCB1E" w14:textId="77777777" w:rsidR="00E25A5D" w:rsidRPr="004F0850" w:rsidRDefault="00E25A5D" w:rsidP="008F6DAF">
            <w:pPr>
              <w:jc w:val="both"/>
              <w:rPr>
                <w:rFonts w:ascii="Montserrat" w:eastAsia="Tahoma" w:hAnsi="Montserrat" w:cs="Times New Roman"/>
                <w:sz w:val="20"/>
                <w:szCs w:val="20"/>
              </w:rPr>
            </w:pPr>
          </w:p>
        </w:tc>
        <w:tc>
          <w:tcPr>
            <w:tcW w:w="1266" w:type="dxa"/>
          </w:tcPr>
          <w:p w14:paraId="1DF908C1" w14:textId="77777777" w:rsidR="00E25A5D" w:rsidRPr="004F0850" w:rsidRDefault="00E25A5D" w:rsidP="008F6DAF">
            <w:pPr>
              <w:jc w:val="both"/>
              <w:rPr>
                <w:rFonts w:ascii="Montserrat" w:eastAsia="Tahoma" w:hAnsi="Montserrat" w:cs="Times New Roman"/>
                <w:sz w:val="20"/>
                <w:szCs w:val="20"/>
              </w:rPr>
            </w:pPr>
          </w:p>
        </w:tc>
        <w:tc>
          <w:tcPr>
            <w:tcW w:w="2411" w:type="dxa"/>
            <w:vAlign w:val="center"/>
          </w:tcPr>
          <w:p w14:paraId="75D1993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w:t>
            </w:r>
          </w:p>
        </w:tc>
      </w:tr>
      <w:tr w:rsidR="00E25A5D" w:rsidRPr="004F0850" w14:paraId="5741E5A1" w14:textId="77777777" w:rsidTr="008F6DAF">
        <w:trPr>
          <w:trHeight w:val="316"/>
        </w:trPr>
        <w:tc>
          <w:tcPr>
            <w:tcW w:w="646" w:type="dxa"/>
            <w:vAlign w:val="center"/>
          </w:tcPr>
          <w:p w14:paraId="5FBEB1D0"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8</w:t>
            </w:r>
          </w:p>
        </w:tc>
        <w:tc>
          <w:tcPr>
            <w:tcW w:w="3884" w:type="dxa"/>
            <w:vAlign w:val="center"/>
          </w:tcPr>
          <w:p w14:paraId="31B85912" w14:textId="77777777" w:rsidR="00E25A5D" w:rsidRPr="004F0850" w:rsidRDefault="00E25A5D" w:rsidP="008F6DAF">
            <w:pPr>
              <w:tabs>
                <w:tab w:val="left" w:pos="786"/>
                <w:tab w:val="left" w:pos="1234"/>
                <w:tab w:val="left" w:pos="1664"/>
                <w:tab w:val="left" w:pos="1884"/>
                <w:tab w:val="left" w:pos="2148"/>
                <w:tab w:val="left" w:pos="2604"/>
                <w:tab w:val="left" w:pos="2920"/>
                <w:tab w:val="left" w:pos="3618"/>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Справка налогового органа, подтверждающая отсутствие у участника конкурса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31" w:type="dxa"/>
          </w:tcPr>
          <w:p w14:paraId="083DDF95"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48B71B04"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339431A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w:t>
            </w:r>
          </w:p>
        </w:tc>
      </w:tr>
      <w:tr w:rsidR="00E25A5D" w:rsidRPr="004F0850" w14:paraId="54BD3785" w14:textId="77777777" w:rsidTr="008F6DAF">
        <w:trPr>
          <w:trHeight w:val="875"/>
        </w:trPr>
        <w:tc>
          <w:tcPr>
            <w:tcW w:w="646" w:type="dxa"/>
            <w:vAlign w:val="center"/>
          </w:tcPr>
          <w:p w14:paraId="1613250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lastRenderedPageBreak/>
              <w:t>9</w:t>
            </w:r>
          </w:p>
        </w:tc>
        <w:tc>
          <w:tcPr>
            <w:tcW w:w="3884" w:type="dxa"/>
            <w:vAlign w:val="center"/>
          </w:tcPr>
          <w:p w14:paraId="7780920C"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Декларация о соответствии Участника конкурса обязательным требованиям</w:t>
            </w:r>
          </w:p>
        </w:tc>
        <w:tc>
          <w:tcPr>
            <w:tcW w:w="1431" w:type="dxa"/>
          </w:tcPr>
          <w:p w14:paraId="1A6FD704"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4F986348"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2425AF2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7</w:t>
            </w:r>
          </w:p>
        </w:tc>
      </w:tr>
      <w:tr w:rsidR="00E25A5D" w:rsidRPr="004F0850" w14:paraId="251FB0D9" w14:textId="77777777" w:rsidTr="008F6DAF">
        <w:trPr>
          <w:trHeight w:val="58"/>
        </w:trPr>
        <w:tc>
          <w:tcPr>
            <w:tcW w:w="646" w:type="dxa"/>
            <w:vAlign w:val="center"/>
          </w:tcPr>
          <w:p w14:paraId="7A07C6AD"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10</w:t>
            </w:r>
          </w:p>
        </w:tc>
        <w:tc>
          <w:tcPr>
            <w:tcW w:w="3884" w:type="dxa"/>
            <w:vAlign w:val="center"/>
          </w:tcPr>
          <w:p w14:paraId="175DC121" w14:textId="77777777" w:rsidR="00E25A5D" w:rsidRPr="004F0850" w:rsidRDefault="00E25A5D" w:rsidP="008F6DAF">
            <w:pPr>
              <w:tabs>
                <w:tab w:val="left" w:pos="1306"/>
                <w:tab w:val="left" w:pos="3166"/>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Меморандум о намерениях (в случае если потенциальный исполнитель одновременно не является потенциальным производителем)</w:t>
            </w:r>
          </w:p>
        </w:tc>
        <w:tc>
          <w:tcPr>
            <w:tcW w:w="1431" w:type="dxa"/>
          </w:tcPr>
          <w:p w14:paraId="02C6C038"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1DC8E4C9"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3EFDAE9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Приложение 8</w:t>
            </w:r>
          </w:p>
        </w:tc>
      </w:tr>
      <w:tr w:rsidR="00E25A5D" w:rsidRPr="004F0850" w14:paraId="261F69F0" w14:textId="77777777" w:rsidTr="008F6DAF">
        <w:trPr>
          <w:trHeight w:val="145"/>
        </w:trPr>
        <w:tc>
          <w:tcPr>
            <w:tcW w:w="646" w:type="dxa"/>
            <w:vAlign w:val="center"/>
          </w:tcPr>
          <w:p w14:paraId="4BD02E14"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3884" w:type="dxa"/>
            <w:vAlign w:val="center"/>
          </w:tcPr>
          <w:p w14:paraId="0C84866B" w14:textId="77777777" w:rsidR="00E25A5D" w:rsidRPr="004F0850" w:rsidRDefault="00E25A5D" w:rsidP="008F6DAF">
            <w:pPr>
              <w:tabs>
                <w:tab w:val="left" w:pos="2412"/>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Решение об одобрении или о совершении крупной сделки (копия такого решения), либо справка об отсутствии признаков крупной сделки для заявителя</w:t>
            </w:r>
          </w:p>
        </w:tc>
        <w:tc>
          <w:tcPr>
            <w:tcW w:w="1431" w:type="dxa"/>
          </w:tcPr>
          <w:p w14:paraId="53255F7B"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5BCCDCC1"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5D3DC79B"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w:t>
            </w:r>
          </w:p>
        </w:tc>
      </w:tr>
      <w:tr w:rsidR="00E25A5D" w:rsidRPr="004F0850" w14:paraId="549C4933" w14:textId="77777777" w:rsidTr="008F6DAF">
        <w:trPr>
          <w:trHeight w:val="291"/>
        </w:trPr>
        <w:tc>
          <w:tcPr>
            <w:tcW w:w="646" w:type="dxa"/>
            <w:vAlign w:val="center"/>
          </w:tcPr>
          <w:p w14:paraId="1E2FF3DB"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3884" w:type="dxa"/>
            <w:vAlign w:val="center"/>
          </w:tcPr>
          <w:p w14:paraId="30AADFF7"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Документ, подтверждающий полномочия руководителя (уполномоченного лица) участника конкурса на осуществление действий от имени участника конкурса</w:t>
            </w:r>
          </w:p>
        </w:tc>
        <w:tc>
          <w:tcPr>
            <w:tcW w:w="1431" w:type="dxa"/>
          </w:tcPr>
          <w:p w14:paraId="265EE48B"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21726BDC"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3DA095B6"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w:t>
            </w:r>
          </w:p>
        </w:tc>
      </w:tr>
      <w:tr w:rsidR="00E25A5D" w:rsidRPr="004F0850" w14:paraId="42100CB3" w14:textId="77777777" w:rsidTr="008F6DAF">
        <w:trPr>
          <w:trHeight w:val="58"/>
        </w:trPr>
        <w:tc>
          <w:tcPr>
            <w:tcW w:w="646" w:type="dxa"/>
            <w:vAlign w:val="center"/>
          </w:tcPr>
          <w:p w14:paraId="0AB0FA74"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13</w:t>
            </w:r>
          </w:p>
        </w:tc>
        <w:tc>
          <w:tcPr>
            <w:tcW w:w="3884" w:type="dxa"/>
            <w:vAlign w:val="center"/>
          </w:tcPr>
          <w:p w14:paraId="4284EE36" w14:textId="77777777" w:rsidR="00E25A5D" w:rsidRPr="004F0850" w:rsidRDefault="00E25A5D" w:rsidP="008F6DAF">
            <w:pPr>
              <w:tabs>
                <w:tab w:val="left" w:pos="183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Копии учредительных документов участника конкурса</w:t>
            </w:r>
          </w:p>
        </w:tc>
        <w:tc>
          <w:tcPr>
            <w:tcW w:w="1431" w:type="dxa"/>
          </w:tcPr>
          <w:p w14:paraId="00B35EB2"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7C44744E"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692EC38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w:t>
            </w:r>
          </w:p>
        </w:tc>
      </w:tr>
      <w:tr w:rsidR="00E25A5D" w:rsidRPr="004F0850" w14:paraId="4C3FC53F" w14:textId="77777777" w:rsidTr="008F6DAF">
        <w:trPr>
          <w:trHeight w:val="58"/>
        </w:trPr>
        <w:tc>
          <w:tcPr>
            <w:tcW w:w="646" w:type="dxa"/>
            <w:vAlign w:val="center"/>
          </w:tcPr>
          <w:p w14:paraId="7CC41620"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14</w:t>
            </w:r>
          </w:p>
        </w:tc>
        <w:tc>
          <w:tcPr>
            <w:tcW w:w="3884" w:type="dxa"/>
            <w:vAlign w:val="center"/>
          </w:tcPr>
          <w:p w14:paraId="0991C76F" w14:textId="77777777" w:rsidR="00E25A5D" w:rsidRPr="004F0850" w:rsidRDefault="00E25A5D" w:rsidP="008F6DAF">
            <w:pPr>
              <w:tabs>
                <w:tab w:val="left" w:pos="183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Иные документы, указанные в объявлении о проведении конкурсного отбора </w:t>
            </w:r>
          </w:p>
        </w:tc>
        <w:tc>
          <w:tcPr>
            <w:tcW w:w="1431" w:type="dxa"/>
          </w:tcPr>
          <w:p w14:paraId="389C9FE7" w14:textId="77777777" w:rsidR="00E25A5D" w:rsidRPr="004F0850" w:rsidRDefault="00E25A5D" w:rsidP="008F6DAF">
            <w:pPr>
              <w:jc w:val="both"/>
              <w:rPr>
                <w:rFonts w:ascii="Montserrat" w:eastAsia="Tahoma" w:hAnsi="Montserrat" w:cs="Times New Roman"/>
                <w:sz w:val="20"/>
                <w:szCs w:val="20"/>
                <w:lang w:val="ru-RU"/>
              </w:rPr>
            </w:pPr>
          </w:p>
        </w:tc>
        <w:tc>
          <w:tcPr>
            <w:tcW w:w="1266" w:type="dxa"/>
          </w:tcPr>
          <w:p w14:paraId="6BAF2BB2" w14:textId="77777777" w:rsidR="00E25A5D" w:rsidRPr="004F0850" w:rsidRDefault="00E25A5D" w:rsidP="008F6DAF">
            <w:pPr>
              <w:jc w:val="both"/>
              <w:rPr>
                <w:rFonts w:ascii="Montserrat" w:eastAsia="Tahoma" w:hAnsi="Montserrat" w:cs="Times New Roman"/>
                <w:sz w:val="20"/>
                <w:szCs w:val="20"/>
                <w:lang w:val="ru-RU"/>
              </w:rPr>
            </w:pPr>
          </w:p>
        </w:tc>
        <w:tc>
          <w:tcPr>
            <w:tcW w:w="2411" w:type="dxa"/>
            <w:vAlign w:val="center"/>
          </w:tcPr>
          <w:p w14:paraId="3A2C3025"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Не предусмотрено</w:t>
            </w:r>
          </w:p>
        </w:tc>
      </w:tr>
      <w:tr w:rsidR="00E25A5D" w:rsidRPr="004F0850" w14:paraId="0E895AB0" w14:textId="77777777" w:rsidTr="008F6DAF">
        <w:trPr>
          <w:trHeight w:val="292"/>
        </w:trPr>
        <w:tc>
          <w:tcPr>
            <w:tcW w:w="646" w:type="dxa"/>
          </w:tcPr>
          <w:p w14:paraId="457ED881" w14:textId="77777777" w:rsidR="00E25A5D" w:rsidRPr="004F0850" w:rsidRDefault="00E25A5D" w:rsidP="008F6DAF">
            <w:pPr>
              <w:jc w:val="both"/>
              <w:rPr>
                <w:rFonts w:ascii="Montserrat" w:eastAsia="Tahoma" w:hAnsi="Montserrat" w:cs="Times New Roman"/>
                <w:sz w:val="20"/>
                <w:szCs w:val="20"/>
              </w:rPr>
            </w:pPr>
          </w:p>
        </w:tc>
        <w:tc>
          <w:tcPr>
            <w:tcW w:w="5315" w:type="dxa"/>
            <w:gridSpan w:val="2"/>
            <w:vAlign w:val="center"/>
          </w:tcPr>
          <w:p w14:paraId="2E44A5C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ВСЕГО листов:</w:t>
            </w:r>
          </w:p>
        </w:tc>
        <w:tc>
          <w:tcPr>
            <w:tcW w:w="1266" w:type="dxa"/>
          </w:tcPr>
          <w:p w14:paraId="1A999A9E" w14:textId="77777777" w:rsidR="00E25A5D" w:rsidRPr="004F0850" w:rsidRDefault="00E25A5D" w:rsidP="008F6DAF">
            <w:pPr>
              <w:jc w:val="both"/>
              <w:rPr>
                <w:rFonts w:ascii="Montserrat" w:eastAsia="Tahoma" w:hAnsi="Montserrat" w:cs="Times New Roman"/>
                <w:sz w:val="20"/>
                <w:szCs w:val="20"/>
              </w:rPr>
            </w:pPr>
          </w:p>
        </w:tc>
        <w:tc>
          <w:tcPr>
            <w:tcW w:w="2411" w:type="dxa"/>
            <w:vAlign w:val="center"/>
          </w:tcPr>
          <w:p w14:paraId="11CD5D84" w14:textId="77777777" w:rsidR="00E25A5D" w:rsidRPr="004F0850" w:rsidRDefault="00E25A5D" w:rsidP="008F6DAF">
            <w:pPr>
              <w:jc w:val="both"/>
              <w:rPr>
                <w:rFonts w:ascii="Montserrat" w:eastAsia="Tahoma" w:hAnsi="Montserrat" w:cs="Times New Roman"/>
                <w:sz w:val="20"/>
                <w:szCs w:val="20"/>
              </w:rPr>
            </w:pPr>
          </w:p>
        </w:tc>
      </w:tr>
    </w:tbl>
    <w:p w14:paraId="4668BB39" w14:textId="77777777" w:rsidR="00E25A5D" w:rsidRPr="004F0850" w:rsidRDefault="00E25A5D" w:rsidP="00E25A5D">
      <w:pPr>
        <w:autoSpaceDE w:val="0"/>
        <w:autoSpaceDN w:val="0"/>
        <w:spacing w:after="0" w:line="240" w:lineRule="auto"/>
        <w:jc w:val="both"/>
        <w:rPr>
          <w:rFonts w:ascii="Montserrat" w:eastAsia="Tahoma" w:hAnsi="Montserrat" w:cs="Times New Roman"/>
          <w:sz w:val="20"/>
          <w:szCs w:val="20"/>
        </w:rPr>
      </w:pPr>
    </w:p>
    <w:p w14:paraId="3AE356C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3E848DF8" w14:textId="77777777" w:rsidR="00E25A5D" w:rsidRPr="004F0850" w:rsidRDefault="00E25A5D" w:rsidP="00E25A5D">
      <w:pPr>
        <w:tabs>
          <w:tab w:val="left" w:pos="753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r w:rsidRPr="004F0850">
        <w:rPr>
          <w:rFonts w:ascii="Montserrat" w:eastAsia="Tahoma" w:hAnsi="Montserrat" w:cs="Times New Roman"/>
          <w:sz w:val="24"/>
          <w:szCs w:val="24"/>
        </w:rPr>
        <w:tab/>
        <w:t>(Фамилия И.О.)</w:t>
      </w:r>
    </w:p>
    <w:p w14:paraId="7E474B17" w14:textId="77777777" w:rsidR="00E25A5D" w:rsidRPr="004F0850" w:rsidRDefault="00E25A5D" w:rsidP="00E25A5D">
      <w:pPr>
        <w:tabs>
          <w:tab w:val="left" w:pos="7537"/>
        </w:tabs>
        <w:autoSpaceDE w:val="0"/>
        <w:autoSpaceDN w:val="0"/>
        <w:spacing w:after="0" w:line="240" w:lineRule="auto"/>
        <w:ind w:firstLine="709"/>
        <w:jc w:val="both"/>
        <w:rPr>
          <w:rFonts w:ascii="Montserrat" w:eastAsia="Tahoma" w:hAnsi="Montserrat" w:cs="Times New Roman"/>
          <w:sz w:val="24"/>
          <w:szCs w:val="24"/>
        </w:rPr>
      </w:pPr>
    </w:p>
    <w:p w14:paraId="1018B60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8F6EC0">
          <w:type w:val="nextColumn"/>
          <w:pgSz w:w="11910" w:h="16840"/>
          <w:pgMar w:top="1134" w:right="567" w:bottom="1134" w:left="1134" w:header="0" w:footer="1044" w:gutter="0"/>
          <w:cols w:space="720"/>
        </w:sectPr>
      </w:pPr>
    </w:p>
    <w:p w14:paraId="1F0D04F0"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4</w:t>
      </w:r>
    </w:p>
    <w:p w14:paraId="51833A76"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266A173"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264C97CA"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 в рамках реализации проектов</w:t>
      </w:r>
    </w:p>
    <w:p w14:paraId="6367E02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230EDB63" w14:textId="77777777" w:rsidR="00E25A5D" w:rsidRPr="004F0850" w:rsidRDefault="00E25A5D" w:rsidP="00E25A5D">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Форма Описания проекта</w:t>
      </w:r>
    </w:p>
    <w:p w14:paraId="0C0326AE" w14:textId="77777777" w:rsidR="00E25A5D" w:rsidRPr="004F0850" w:rsidRDefault="00E25A5D" w:rsidP="00E25A5D">
      <w:pPr>
        <w:tabs>
          <w:tab w:val="left" w:pos="8474"/>
        </w:tabs>
        <w:autoSpaceDE w:val="0"/>
        <w:autoSpaceDN w:val="0"/>
        <w:spacing w:after="0" w:line="240" w:lineRule="auto"/>
        <w:jc w:val="center"/>
        <w:rPr>
          <w:rFonts w:ascii="Montserrat" w:eastAsia="Tahoma" w:hAnsi="Montserrat" w:cs="Times New Roman"/>
          <w:sz w:val="24"/>
          <w:szCs w:val="24"/>
        </w:rPr>
      </w:pPr>
    </w:p>
    <w:p w14:paraId="6FEFA026" w14:textId="77777777" w:rsidR="00E25A5D" w:rsidRPr="004F0850" w:rsidRDefault="00E25A5D" w:rsidP="00E25A5D">
      <w:pPr>
        <w:tabs>
          <w:tab w:val="left" w:pos="9923"/>
        </w:tabs>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ОПИСАНИЕ ПРОЕКТА _____________________________________________________</w:t>
      </w:r>
    </w:p>
    <w:p w14:paraId="56DFC1D2"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611B8468" w14:textId="77777777" w:rsidR="00E25A5D" w:rsidRPr="004F0850" w:rsidRDefault="00E25A5D" w:rsidP="00E25A5D">
      <w:pPr>
        <w:tabs>
          <w:tab w:val="left" w:pos="3488"/>
          <w:tab w:val="left" w:pos="5287"/>
          <w:tab w:val="left" w:pos="7022"/>
          <w:tab w:val="left" w:pos="855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Рекомендуемая структура описания проекта включает следующие разделы:</w:t>
      </w:r>
    </w:p>
    <w:p w14:paraId="77B371E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 Резюме проекта</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955"/>
        <w:gridCol w:w="2977"/>
      </w:tblGrid>
      <w:tr w:rsidR="00E25A5D" w:rsidRPr="004F0850" w14:paraId="1284B5E1" w14:textId="77777777" w:rsidTr="008F6DAF">
        <w:trPr>
          <w:trHeight w:val="292"/>
        </w:trPr>
        <w:tc>
          <w:tcPr>
            <w:tcW w:w="703" w:type="dxa"/>
          </w:tcPr>
          <w:p w14:paraId="3A26A3BC"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5955" w:type="dxa"/>
          </w:tcPr>
          <w:p w14:paraId="776428E7"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Параметр проекта</w:t>
            </w:r>
          </w:p>
        </w:tc>
        <w:tc>
          <w:tcPr>
            <w:tcW w:w="2977" w:type="dxa"/>
          </w:tcPr>
          <w:p w14:paraId="58821C4E"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Описание</w:t>
            </w:r>
          </w:p>
        </w:tc>
      </w:tr>
      <w:tr w:rsidR="00E25A5D" w:rsidRPr="004F0850" w14:paraId="1D95C6F6" w14:textId="77777777" w:rsidTr="008F6DAF">
        <w:trPr>
          <w:trHeight w:val="58"/>
        </w:trPr>
        <w:tc>
          <w:tcPr>
            <w:tcW w:w="703" w:type="dxa"/>
            <w:vAlign w:val="center"/>
          </w:tcPr>
          <w:p w14:paraId="08422E8A"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5955" w:type="dxa"/>
          </w:tcPr>
          <w:p w14:paraId="6E0027A4"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Наименование комплектующего</w:t>
            </w:r>
          </w:p>
        </w:tc>
        <w:tc>
          <w:tcPr>
            <w:tcW w:w="2977" w:type="dxa"/>
          </w:tcPr>
          <w:p w14:paraId="16FDB1AC" w14:textId="77777777" w:rsidR="00E25A5D" w:rsidRPr="004F0850" w:rsidRDefault="00E25A5D" w:rsidP="008F6DAF">
            <w:pPr>
              <w:jc w:val="both"/>
              <w:rPr>
                <w:rFonts w:ascii="Montserrat" w:eastAsia="Tahoma" w:hAnsi="Montserrat" w:cs="Times New Roman"/>
                <w:sz w:val="20"/>
                <w:szCs w:val="20"/>
              </w:rPr>
            </w:pPr>
          </w:p>
        </w:tc>
      </w:tr>
      <w:tr w:rsidR="00E25A5D" w:rsidRPr="004F0850" w14:paraId="7468B788" w14:textId="77777777" w:rsidTr="008F6DAF">
        <w:trPr>
          <w:trHeight w:val="1326"/>
        </w:trPr>
        <w:tc>
          <w:tcPr>
            <w:tcW w:w="703" w:type="dxa"/>
            <w:vAlign w:val="center"/>
          </w:tcPr>
          <w:p w14:paraId="15FE9D0B"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5955" w:type="dxa"/>
          </w:tcPr>
          <w:p w14:paraId="63DB6205"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Наименование работ (услуг): «Разработка документации (рабочей (рабочей конструкторской) документации, и (или) производственной документации, и (или) документации серийного (массового) производства, и (или) технологического регламента) документации на комплектующее (наименование комплектующего)»</w:t>
            </w:r>
          </w:p>
        </w:tc>
        <w:tc>
          <w:tcPr>
            <w:tcW w:w="2977" w:type="dxa"/>
          </w:tcPr>
          <w:p w14:paraId="724C4E67"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11A81C42" w14:textId="77777777" w:rsidTr="008F6DAF">
        <w:trPr>
          <w:trHeight w:val="511"/>
        </w:trPr>
        <w:tc>
          <w:tcPr>
            <w:tcW w:w="703" w:type="dxa"/>
            <w:vAlign w:val="center"/>
          </w:tcPr>
          <w:p w14:paraId="7055CED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5955" w:type="dxa"/>
          </w:tcPr>
          <w:p w14:paraId="26EC3637"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Сведения о реализации мероприятий по разработке конструкторской документации (виды работ (услуг), требуемых для разработки конструкторской</w:t>
            </w:r>
          </w:p>
          <w:p w14:paraId="4EE8B36C"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документации)</w:t>
            </w:r>
          </w:p>
        </w:tc>
        <w:tc>
          <w:tcPr>
            <w:tcW w:w="2977" w:type="dxa"/>
          </w:tcPr>
          <w:p w14:paraId="50380F19" w14:textId="77777777" w:rsidR="00E25A5D" w:rsidRPr="004F0850" w:rsidRDefault="00E25A5D" w:rsidP="008F6DAF">
            <w:pPr>
              <w:jc w:val="both"/>
              <w:rPr>
                <w:rFonts w:ascii="Montserrat" w:eastAsia="Tahoma" w:hAnsi="Montserrat" w:cs="Times New Roman"/>
                <w:sz w:val="20"/>
                <w:szCs w:val="20"/>
              </w:rPr>
            </w:pPr>
          </w:p>
        </w:tc>
      </w:tr>
      <w:tr w:rsidR="00E25A5D" w:rsidRPr="004F0850" w14:paraId="228D3378" w14:textId="77777777" w:rsidTr="008F6DAF">
        <w:trPr>
          <w:trHeight w:val="2660"/>
        </w:trPr>
        <w:tc>
          <w:tcPr>
            <w:tcW w:w="703" w:type="dxa"/>
            <w:vAlign w:val="center"/>
          </w:tcPr>
          <w:p w14:paraId="7950D236"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5955" w:type="dxa"/>
          </w:tcPr>
          <w:p w14:paraId="2C9D5156"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Сведения о потенциальном производителе:</w:t>
            </w:r>
          </w:p>
          <w:p w14:paraId="2A46237D" w14:textId="77777777" w:rsidR="00E25A5D" w:rsidRPr="004F0850" w:rsidRDefault="00E25A5D" w:rsidP="008F6DAF">
            <w:pPr>
              <w:numPr>
                <w:ilvl w:val="0"/>
                <w:numId w:val="18"/>
              </w:numPr>
              <w:tabs>
                <w:tab w:val="left" w:pos="262"/>
              </w:tabs>
              <w:ind w:left="0" w:firstLine="0"/>
              <w:jc w:val="both"/>
              <w:rPr>
                <w:rFonts w:ascii="Montserrat" w:eastAsia="Tahoma" w:hAnsi="Montserrat" w:cs="Times New Roman"/>
                <w:sz w:val="20"/>
                <w:szCs w:val="20"/>
              </w:rPr>
            </w:pPr>
            <w:r w:rsidRPr="004F0850">
              <w:rPr>
                <w:rFonts w:ascii="Montserrat" w:eastAsia="Tahoma" w:hAnsi="Montserrat" w:cs="Times New Roman"/>
                <w:sz w:val="20"/>
                <w:szCs w:val="20"/>
              </w:rPr>
              <w:t>Полное наименование юридического лица</w:t>
            </w:r>
          </w:p>
          <w:p w14:paraId="5FCC44AE" w14:textId="77777777" w:rsidR="00E25A5D" w:rsidRPr="004F0850" w:rsidRDefault="00E25A5D" w:rsidP="008F6DAF">
            <w:pPr>
              <w:numPr>
                <w:ilvl w:val="0"/>
                <w:numId w:val="18"/>
              </w:numPr>
              <w:tabs>
                <w:tab w:val="left" w:pos="262"/>
              </w:tabs>
              <w:ind w:left="0" w:firstLine="0"/>
              <w:jc w:val="both"/>
              <w:rPr>
                <w:rFonts w:ascii="Montserrat" w:eastAsia="Tahoma" w:hAnsi="Montserrat" w:cs="Times New Roman"/>
                <w:sz w:val="20"/>
                <w:szCs w:val="20"/>
              </w:rPr>
            </w:pPr>
            <w:r w:rsidRPr="004F0850">
              <w:rPr>
                <w:rFonts w:ascii="Montserrat" w:eastAsia="Tahoma" w:hAnsi="Montserrat" w:cs="Times New Roman"/>
                <w:sz w:val="20"/>
                <w:szCs w:val="20"/>
              </w:rPr>
              <w:t>ИНН/КПП</w:t>
            </w:r>
          </w:p>
          <w:p w14:paraId="3A73B1FC" w14:textId="77777777" w:rsidR="00E25A5D" w:rsidRPr="004F0850" w:rsidRDefault="00E25A5D" w:rsidP="008F6DAF">
            <w:pPr>
              <w:numPr>
                <w:ilvl w:val="0"/>
                <w:numId w:val="18"/>
              </w:numPr>
              <w:tabs>
                <w:tab w:val="left" w:pos="262"/>
              </w:tabs>
              <w:ind w:left="0" w:firstLine="0"/>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Фактический адрес нахождения основных средств, которые будут использоваться в производстве комплектующего</w:t>
            </w:r>
          </w:p>
          <w:p w14:paraId="037FE42C" w14:textId="77777777" w:rsidR="00E25A5D" w:rsidRPr="004F0850" w:rsidRDefault="00E25A5D" w:rsidP="008F6DAF">
            <w:pPr>
              <w:numPr>
                <w:ilvl w:val="0"/>
                <w:numId w:val="18"/>
              </w:numPr>
              <w:tabs>
                <w:tab w:val="left" w:pos="262"/>
              </w:tabs>
              <w:ind w:left="0" w:firstLine="0"/>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производителя в Реестре квалифицированных Производителей, да/нет</w:t>
            </w:r>
          </w:p>
          <w:p w14:paraId="5C61145F"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Наличие у производителя достаточных компетенций и ресурсов (оборудования, сырья, материалов) для организации</w:t>
            </w:r>
          </w:p>
          <w:p w14:paraId="135756AF"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серийного производства комплектующего, да/нет</w:t>
            </w:r>
          </w:p>
          <w:p w14:paraId="18A526B5"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В случае если исполнитель и производитель </w:t>
            </w:r>
          </w:p>
        </w:tc>
        <w:tc>
          <w:tcPr>
            <w:tcW w:w="2977" w:type="dxa"/>
          </w:tcPr>
          <w:p w14:paraId="12CAAAE6" w14:textId="77777777" w:rsidR="00E25A5D" w:rsidRPr="004F0850" w:rsidRDefault="00E25A5D" w:rsidP="008F6DAF">
            <w:pPr>
              <w:jc w:val="both"/>
              <w:rPr>
                <w:rFonts w:ascii="Montserrat" w:eastAsia="Tahoma" w:hAnsi="Montserrat" w:cs="Times New Roman"/>
                <w:i/>
                <w:iCs/>
                <w:sz w:val="20"/>
                <w:szCs w:val="20"/>
              </w:rPr>
            </w:pPr>
            <w:r w:rsidRPr="004F0850">
              <w:rPr>
                <w:rFonts w:ascii="Montserrat" w:eastAsia="Tahoma" w:hAnsi="Montserrat" w:cs="Times New Roman"/>
                <w:i/>
                <w:iCs/>
                <w:sz w:val="20"/>
                <w:szCs w:val="20"/>
              </w:rPr>
              <w:t>Образец</w:t>
            </w:r>
          </w:p>
          <w:p w14:paraId="040AF56D" w14:textId="77777777" w:rsidR="00E25A5D" w:rsidRPr="004F0850" w:rsidRDefault="00E25A5D" w:rsidP="008F6DAF">
            <w:pPr>
              <w:numPr>
                <w:ilvl w:val="0"/>
                <w:numId w:val="21"/>
              </w:numPr>
              <w:jc w:val="both"/>
              <w:rPr>
                <w:rFonts w:ascii="Montserrat" w:eastAsia="Tahoma" w:hAnsi="Montserrat" w:cs="Times New Roman"/>
                <w:sz w:val="20"/>
                <w:szCs w:val="20"/>
              </w:rPr>
            </w:pPr>
            <w:r w:rsidRPr="004F0850">
              <w:rPr>
                <w:rFonts w:ascii="Montserrat" w:eastAsia="Tahoma" w:hAnsi="Montserrat" w:cs="Times New Roman"/>
                <w:sz w:val="20"/>
                <w:szCs w:val="20"/>
              </w:rPr>
              <w:t xml:space="preserve">Исполнитель является производителем </w:t>
            </w:r>
          </w:p>
          <w:p w14:paraId="33760F18" w14:textId="77777777" w:rsidR="00E25A5D" w:rsidRPr="004F0850" w:rsidRDefault="00E25A5D" w:rsidP="008F6DAF">
            <w:pPr>
              <w:ind w:left="720"/>
              <w:jc w:val="both"/>
              <w:rPr>
                <w:rFonts w:ascii="Montserrat" w:eastAsia="Tahoma" w:hAnsi="Montserrat" w:cs="Times New Roman"/>
                <w:sz w:val="20"/>
                <w:szCs w:val="20"/>
              </w:rPr>
            </w:pPr>
            <w:r w:rsidRPr="004F0850">
              <w:rPr>
                <w:rFonts w:ascii="Montserrat" w:eastAsia="Tahoma" w:hAnsi="Montserrat" w:cs="Times New Roman"/>
                <w:sz w:val="20"/>
                <w:szCs w:val="20"/>
              </w:rPr>
              <w:t>или</w:t>
            </w:r>
          </w:p>
          <w:p w14:paraId="532DE3E9" w14:textId="77777777" w:rsidR="00E25A5D" w:rsidRPr="004F0850" w:rsidRDefault="00E25A5D" w:rsidP="008F6DAF">
            <w:pPr>
              <w:numPr>
                <w:ilvl w:val="0"/>
                <w:numId w:val="21"/>
              </w:num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Исполнитель не является производителем – </w:t>
            </w:r>
            <w:r w:rsidRPr="004F0850">
              <w:rPr>
                <w:rFonts w:ascii="Montserrat" w:eastAsia="Tahoma" w:hAnsi="Montserrat" w:cs="Times New Roman"/>
                <w:i/>
                <w:iCs/>
                <w:sz w:val="20"/>
                <w:szCs w:val="20"/>
                <w:lang w:val="ru-RU"/>
              </w:rPr>
              <w:t>заполняется информация, указанная п. 4</w:t>
            </w:r>
            <w:r w:rsidRPr="004F0850">
              <w:rPr>
                <w:rFonts w:ascii="Montserrat" w:eastAsia="Tahoma" w:hAnsi="Montserrat" w:cs="Times New Roman"/>
                <w:sz w:val="20"/>
                <w:szCs w:val="20"/>
                <w:lang w:val="ru-RU"/>
              </w:rPr>
              <w:t xml:space="preserve"> </w:t>
            </w:r>
          </w:p>
        </w:tc>
      </w:tr>
      <w:tr w:rsidR="00E25A5D" w:rsidRPr="004F0850" w14:paraId="30D6BE87" w14:textId="77777777" w:rsidTr="008F6DAF">
        <w:trPr>
          <w:trHeight w:val="959"/>
        </w:trPr>
        <w:tc>
          <w:tcPr>
            <w:tcW w:w="703" w:type="dxa"/>
            <w:vAlign w:val="center"/>
          </w:tcPr>
          <w:p w14:paraId="1DFC438F"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5955" w:type="dxa"/>
          </w:tcPr>
          <w:p w14:paraId="71B88AEE"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Состав конструкторской документации (технологической документации (рабочей (рабочей конструкторской) документации, и (или) производственной документации, и (или) документации серийного (массового) производства, и (или) технологического регламента), разработанной в рамках проекта</w:t>
            </w:r>
          </w:p>
        </w:tc>
        <w:tc>
          <w:tcPr>
            <w:tcW w:w="2977" w:type="dxa"/>
          </w:tcPr>
          <w:p w14:paraId="4FB6BF53" w14:textId="77777777" w:rsidR="00E25A5D" w:rsidRPr="004F0850" w:rsidRDefault="00E25A5D" w:rsidP="008F6DAF">
            <w:pPr>
              <w:jc w:val="both"/>
              <w:rPr>
                <w:rFonts w:ascii="Montserrat" w:eastAsia="Tahoma" w:hAnsi="Montserrat" w:cs="Times New Roman"/>
                <w:sz w:val="20"/>
                <w:szCs w:val="20"/>
                <w:lang w:val="ru-RU"/>
              </w:rPr>
            </w:pPr>
          </w:p>
        </w:tc>
      </w:tr>
    </w:tbl>
    <w:p w14:paraId="3957FFA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Приложения:</w:t>
      </w:r>
    </w:p>
    <w:p w14:paraId="7FF8B0B7" w14:textId="77777777" w:rsidR="00E25A5D" w:rsidRPr="004F0850" w:rsidRDefault="00E25A5D" w:rsidP="00E25A5D">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1.</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Календарный план реализации проекта</w:t>
      </w:r>
    </w:p>
    <w:p w14:paraId="02A05C03" w14:textId="77777777" w:rsidR="00E25A5D" w:rsidRPr="004F0850" w:rsidRDefault="00E25A5D" w:rsidP="00E25A5D">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2. Карточка организации заявителя</w:t>
      </w:r>
    </w:p>
    <w:p w14:paraId="5CF6988F" w14:textId="77777777" w:rsidR="00E25A5D" w:rsidRPr="004F0850" w:rsidRDefault="00E25A5D" w:rsidP="00E25A5D">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3. Иные приложения (при наличии)</w:t>
      </w:r>
    </w:p>
    <w:tbl>
      <w:tblPr>
        <w:tblStyle w:val="TableNormal"/>
        <w:tblW w:w="0" w:type="auto"/>
        <w:tblInd w:w="117" w:type="dxa"/>
        <w:tblLayout w:type="fixed"/>
        <w:tblLook w:val="01E0" w:firstRow="1" w:lastRow="1" w:firstColumn="1" w:lastColumn="1" w:noHBand="0" w:noVBand="0"/>
      </w:tblPr>
      <w:tblGrid>
        <w:gridCol w:w="5974"/>
        <w:gridCol w:w="3557"/>
      </w:tblGrid>
      <w:tr w:rsidR="00E25A5D" w:rsidRPr="004F0850" w14:paraId="054B4F17" w14:textId="77777777" w:rsidTr="008F6DAF">
        <w:trPr>
          <w:trHeight w:val="585"/>
        </w:trPr>
        <w:tc>
          <w:tcPr>
            <w:tcW w:w="5974" w:type="dxa"/>
          </w:tcPr>
          <w:p w14:paraId="7B478C00"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02D2DBFB"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p>
        </w:tc>
        <w:tc>
          <w:tcPr>
            <w:tcW w:w="3557" w:type="dxa"/>
          </w:tcPr>
          <w:p w14:paraId="6E4DE8F3" w14:textId="77777777" w:rsidR="00E25A5D" w:rsidRPr="004F0850" w:rsidRDefault="00E25A5D" w:rsidP="008F6DAF">
            <w:pPr>
              <w:ind w:firstLine="709"/>
              <w:jc w:val="both"/>
              <w:rPr>
                <w:rFonts w:ascii="Montserrat" w:eastAsia="Tahoma" w:hAnsi="Montserrat" w:cs="Times New Roman"/>
                <w:sz w:val="24"/>
                <w:szCs w:val="24"/>
              </w:rPr>
            </w:pPr>
          </w:p>
          <w:p w14:paraId="3DEE9808"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(Фамилия И.О.)</w:t>
            </w:r>
          </w:p>
        </w:tc>
      </w:tr>
      <w:tr w:rsidR="00E25A5D" w:rsidRPr="004F0850" w14:paraId="22EB0751" w14:textId="77777777" w:rsidTr="008F6DAF">
        <w:trPr>
          <w:trHeight w:val="292"/>
        </w:trPr>
        <w:tc>
          <w:tcPr>
            <w:tcW w:w="5974" w:type="dxa"/>
          </w:tcPr>
          <w:p w14:paraId="3525D336"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3557" w:type="dxa"/>
          </w:tcPr>
          <w:p w14:paraId="07249EC1" w14:textId="77777777" w:rsidR="00E25A5D" w:rsidRPr="004F0850" w:rsidRDefault="00E25A5D" w:rsidP="008F6DAF">
            <w:pPr>
              <w:ind w:firstLine="709"/>
              <w:jc w:val="both"/>
              <w:rPr>
                <w:rFonts w:ascii="Montserrat" w:eastAsia="Tahoma" w:hAnsi="Montserrat" w:cs="Times New Roman"/>
                <w:sz w:val="24"/>
                <w:szCs w:val="24"/>
              </w:rPr>
            </w:pPr>
          </w:p>
        </w:tc>
      </w:tr>
    </w:tbl>
    <w:p w14:paraId="2D84608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B34FE3">
          <w:type w:val="nextColumn"/>
          <w:pgSz w:w="11910" w:h="16840"/>
          <w:pgMar w:top="567" w:right="1134" w:bottom="1134" w:left="1134" w:header="0" w:footer="1044" w:gutter="0"/>
          <w:cols w:space="720"/>
          <w:docGrid w:linePitch="326"/>
        </w:sectPr>
      </w:pPr>
    </w:p>
    <w:p w14:paraId="4A78EEEB"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Прилагается к описанию проекта</w:t>
      </w:r>
    </w:p>
    <w:p w14:paraId="1C728437"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Календарного плана проекта</w:t>
      </w:r>
    </w:p>
    <w:p w14:paraId="7046F976"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6DDD08A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53A1879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76DCA4F7" w14:textId="77777777" w:rsidR="00E25A5D" w:rsidRPr="004F0850" w:rsidRDefault="00E25A5D" w:rsidP="00E25A5D">
      <w:pPr>
        <w:tabs>
          <w:tab w:val="left" w:pos="1070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КАЛЕНДАРНЫЙ ПЛАН РЕАЛИЗАЦИИ ПРОЕКТА _______________________________________________</w:t>
      </w:r>
    </w:p>
    <w:p w14:paraId="09B19F81"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7E40D06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13395"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3162"/>
        <w:gridCol w:w="2835"/>
        <w:gridCol w:w="1843"/>
        <w:gridCol w:w="1994"/>
        <w:gridCol w:w="2258"/>
      </w:tblGrid>
      <w:tr w:rsidR="00E25A5D" w:rsidRPr="004F0850" w14:paraId="28A62822" w14:textId="77777777" w:rsidTr="008F6DAF">
        <w:trPr>
          <w:trHeight w:val="717"/>
        </w:trPr>
        <w:tc>
          <w:tcPr>
            <w:tcW w:w="1303" w:type="dxa"/>
            <w:vAlign w:val="center"/>
          </w:tcPr>
          <w:p w14:paraId="1789117C"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Номер этапа</w:t>
            </w:r>
          </w:p>
        </w:tc>
        <w:tc>
          <w:tcPr>
            <w:tcW w:w="3162" w:type="dxa"/>
            <w:vAlign w:val="center"/>
          </w:tcPr>
          <w:p w14:paraId="00708FE7"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Наименование этапа, содержание работ (услуг) этапа</w:t>
            </w:r>
          </w:p>
        </w:tc>
        <w:tc>
          <w:tcPr>
            <w:tcW w:w="2835" w:type="dxa"/>
            <w:vAlign w:val="center"/>
          </w:tcPr>
          <w:p w14:paraId="794D39D3"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Сроки выполнения (начало и окончание в формате ММ.ГГГГ)</w:t>
            </w:r>
            <w:r w:rsidRPr="004F0850">
              <w:rPr>
                <w:rFonts w:ascii="Montserrat" w:eastAsia="Tahoma" w:hAnsi="Montserrat" w:cs="Times New Roman"/>
                <w:sz w:val="20"/>
                <w:szCs w:val="20"/>
                <w:vertAlign w:val="superscript"/>
              </w:rPr>
              <w:footnoteReference w:id="3"/>
            </w:r>
          </w:p>
        </w:tc>
        <w:tc>
          <w:tcPr>
            <w:tcW w:w="1843" w:type="dxa"/>
            <w:vAlign w:val="center"/>
          </w:tcPr>
          <w:p w14:paraId="22B05A9A"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Контрольные события реализации проекта</w:t>
            </w:r>
            <w:r w:rsidRPr="004F0850">
              <w:rPr>
                <w:rFonts w:ascii="Montserrat" w:eastAsia="Tahoma" w:hAnsi="Montserrat" w:cs="Times New Roman"/>
                <w:sz w:val="20"/>
                <w:szCs w:val="20"/>
                <w:vertAlign w:val="superscript"/>
              </w:rPr>
              <w:footnoteReference w:id="4"/>
            </w:r>
          </w:p>
        </w:tc>
        <w:tc>
          <w:tcPr>
            <w:tcW w:w="1994" w:type="dxa"/>
            <w:vAlign w:val="center"/>
          </w:tcPr>
          <w:p w14:paraId="62908A34"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Целевые индикаторы реализации проекта</w:t>
            </w:r>
            <w:r>
              <w:rPr>
                <w:rStyle w:val="ad"/>
                <w:rFonts w:ascii="Montserrat" w:eastAsia="Tahoma" w:hAnsi="Montserrat" w:cs="Times New Roman"/>
                <w:sz w:val="20"/>
                <w:szCs w:val="20"/>
              </w:rPr>
              <w:footnoteReference w:id="5"/>
            </w:r>
          </w:p>
        </w:tc>
        <w:tc>
          <w:tcPr>
            <w:tcW w:w="2258" w:type="dxa"/>
            <w:vAlign w:val="center"/>
          </w:tcPr>
          <w:p w14:paraId="5E12D8F0"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Объем заемных средств (в случае их привлечения для целей финансирования</w:t>
            </w:r>
          </w:p>
          <w:p w14:paraId="1419462F"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проекта)</w:t>
            </w:r>
            <w:r w:rsidRPr="004F0850">
              <w:rPr>
                <w:rFonts w:ascii="Montserrat" w:eastAsia="Tahoma" w:hAnsi="Montserrat" w:cs="Times New Roman"/>
                <w:sz w:val="20"/>
                <w:szCs w:val="20"/>
                <w:vertAlign w:val="superscript"/>
              </w:rPr>
              <w:footnoteReference w:id="6"/>
            </w:r>
          </w:p>
        </w:tc>
      </w:tr>
      <w:tr w:rsidR="00E25A5D" w:rsidRPr="004F0850" w14:paraId="36DD08BB" w14:textId="77777777" w:rsidTr="008F6DAF">
        <w:trPr>
          <w:trHeight w:val="292"/>
        </w:trPr>
        <w:tc>
          <w:tcPr>
            <w:tcW w:w="1303" w:type="dxa"/>
          </w:tcPr>
          <w:p w14:paraId="095E5687"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3162" w:type="dxa"/>
          </w:tcPr>
          <w:p w14:paraId="032A3909" w14:textId="77777777" w:rsidR="00E25A5D" w:rsidRPr="004F0850" w:rsidRDefault="00E25A5D" w:rsidP="008F6DAF">
            <w:pPr>
              <w:jc w:val="both"/>
              <w:rPr>
                <w:rFonts w:ascii="Montserrat" w:eastAsia="Tahoma" w:hAnsi="Montserrat" w:cs="Times New Roman"/>
                <w:sz w:val="20"/>
                <w:szCs w:val="20"/>
              </w:rPr>
            </w:pPr>
          </w:p>
        </w:tc>
        <w:tc>
          <w:tcPr>
            <w:tcW w:w="2835" w:type="dxa"/>
          </w:tcPr>
          <w:p w14:paraId="05DAC665" w14:textId="77777777" w:rsidR="00E25A5D" w:rsidRPr="004F0850" w:rsidRDefault="00E25A5D" w:rsidP="008F6DAF">
            <w:pPr>
              <w:jc w:val="both"/>
              <w:rPr>
                <w:rFonts w:ascii="Montserrat" w:eastAsia="Tahoma" w:hAnsi="Montserrat" w:cs="Times New Roman"/>
                <w:sz w:val="20"/>
                <w:szCs w:val="20"/>
              </w:rPr>
            </w:pPr>
          </w:p>
        </w:tc>
        <w:tc>
          <w:tcPr>
            <w:tcW w:w="1843" w:type="dxa"/>
          </w:tcPr>
          <w:p w14:paraId="34F9C60B" w14:textId="77777777" w:rsidR="00E25A5D" w:rsidRPr="004F0850" w:rsidRDefault="00E25A5D" w:rsidP="008F6DAF">
            <w:pPr>
              <w:jc w:val="both"/>
              <w:rPr>
                <w:rFonts w:ascii="Montserrat" w:eastAsia="Tahoma" w:hAnsi="Montserrat" w:cs="Times New Roman"/>
                <w:sz w:val="20"/>
                <w:szCs w:val="20"/>
              </w:rPr>
            </w:pPr>
          </w:p>
        </w:tc>
        <w:tc>
          <w:tcPr>
            <w:tcW w:w="1994" w:type="dxa"/>
          </w:tcPr>
          <w:p w14:paraId="6D2F6B0D" w14:textId="77777777" w:rsidR="00E25A5D" w:rsidRPr="004F0850" w:rsidRDefault="00E25A5D" w:rsidP="008F6DAF">
            <w:pPr>
              <w:jc w:val="both"/>
              <w:rPr>
                <w:rFonts w:ascii="Montserrat" w:eastAsia="Tahoma" w:hAnsi="Montserrat" w:cs="Times New Roman"/>
                <w:sz w:val="20"/>
                <w:szCs w:val="20"/>
              </w:rPr>
            </w:pPr>
          </w:p>
        </w:tc>
        <w:tc>
          <w:tcPr>
            <w:tcW w:w="2258" w:type="dxa"/>
          </w:tcPr>
          <w:p w14:paraId="4F2AC539" w14:textId="77777777" w:rsidR="00E25A5D" w:rsidRPr="004F0850" w:rsidRDefault="00E25A5D" w:rsidP="008F6DAF">
            <w:pPr>
              <w:jc w:val="both"/>
              <w:rPr>
                <w:rFonts w:ascii="Montserrat" w:eastAsia="Tahoma" w:hAnsi="Montserrat" w:cs="Times New Roman"/>
                <w:sz w:val="20"/>
                <w:szCs w:val="20"/>
              </w:rPr>
            </w:pPr>
          </w:p>
        </w:tc>
      </w:tr>
      <w:tr w:rsidR="00E25A5D" w:rsidRPr="004F0850" w14:paraId="4B837234" w14:textId="77777777" w:rsidTr="008F6DAF">
        <w:trPr>
          <w:trHeight w:val="292"/>
        </w:trPr>
        <w:tc>
          <w:tcPr>
            <w:tcW w:w="1303" w:type="dxa"/>
          </w:tcPr>
          <w:p w14:paraId="58A4AC6C"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3162" w:type="dxa"/>
          </w:tcPr>
          <w:p w14:paraId="407797CE" w14:textId="77777777" w:rsidR="00E25A5D" w:rsidRPr="004F0850" w:rsidRDefault="00E25A5D" w:rsidP="008F6DAF">
            <w:pPr>
              <w:jc w:val="both"/>
              <w:rPr>
                <w:rFonts w:ascii="Montserrat" w:eastAsia="Tahoma" w:hAnsi="Montserrat" w:cs="Times New Roman"/>
                <w:sz w:val="20"/>
                <w:szCs w:val="20"/>
              </w:rPr>
            </w:pPr>
          </w:p>
        </w:tc>
        <w:tc>
          <w:tcPr>
            <w:tcW w:w="2835" w:type="dxa"/>
          </w:tcPr>
          <w:p w14:paraId="47079B3E" w14:textId="77777777" w:rsidR="00E25A5D" w:rsidRPr="004F0850" w:rsidRDefault="00E25A5D" w:rsidP="008F6DAF">
            <w:pPr>
              <w:jc w:val="both"/>
              <w:rPr>
                <w:rFonts w:ascii="Montserrat" w:eastAsia="Tahoma" w:hAnsi="Montserrat" w:cs="Times New Roman"/>
                <w:sz w:val="20"/>
                <w:szCs w:val="20"/>
              </w:rPr>
            </w:pPr>
          </w:p>
        </w:tc>
        <w:tc>
          <w:tcPr>
            <w:tcW w:w="1843" w:type="dxa"/>
          </w:tcPr>
          <w:p w14:paraId="09DB7876" w14:textId="77777777" w:rsidR="00E25A5D" w:rsidRPr="004F0850" w:rsidRDefault="00E25A5D" w:rsidP="008F6DAF">
            <w:pPr>
              <w:jc w:val="both"/>
              <w:rPr>
                <w:rFonts w:ascii="Montserrat" w:eastAsia="Tahoma" w:hAnsi="Montserrat" w:cs="Times New Roman"/>
                <w:sz w:val="20"/>
                <w:szCs w:val="20"/>
              </w:rPr>
            </w:pPr>
          </w:p>
        </w:tc>
        <w:tc>
          <w:tcPr>
            <w:tcW w:w="1994" w:type="dxa"/>
          </w:tcPr>
          <w:p w14:paraId="43A8FFAA" w14:textId="77777777" w:rsidR="00E25A5D" w:rsidRPr="004F0850" w:rsidRDefault="00E25A5D" w:rsidP="008F6DAF">
            <w:pPr>
              <w:jc w:val="both"/>
              <w:rPr>
                <w:rFonts w:ascii="Montserrat" w:eastAsia="Tahoma" w:hAnsi="Montserrat" w:cs="Times New Roman"/>
                <w:sz w:val="20"/>
                <w:szCs w:val="20"/>
              </w:rPr>
            </w:pPr>
          </w:p>
        </w:tc>
        <w:tc>
          <w:tcPr>
            <w:tcW w:w="2258" w:type="dxa"/>
          </w:tcPr>
          <w:p w14:paraId="4564EA75" w14:textId="77777777" w:rsidR="00E25A5D" w:rsidRPr="004F0850" w:rsidRDefault="00E25A5D" w:rsidP="008F6DAF">
            <w:pPr>
              <w:jc w:val="both"/>
              <w:rPr>
                <w:rFonts w:ascii="Montserrat" w:eastAsia="Tahoma" w:hAnsi="Montserrat" w:cs="Times New Roman"/>
                <w:sz w:val="20"/>
                <w:szCs w:val="20"/>
              </w:rPr>
            </w:pPr>
          </w:p>
        </w:tc>
      </w:tr>
      <w:tr w:rsidR="00E25A5D" w:rsidRPr="004F0850" w14:paraId="1A028767" w14:textId="77777777" w:rsidTr="008F6DAF">
        <w:trPr>
          <w:trHeight w:val="292"/>
        </w:trPr>
        <w:tc>
          <w:tcPr>
            <w:tcW w:w="1303" w:type="dxa"/>
          </w:tcPr>
          <w:p w14:paraId="0CC11DB8"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3162" w:type="dxa"/>
          </w:tcPr>
          <w:p w14:paraId="679DD3BD" w14:textId="77777777" w:rsidR="00E25A5D" w:rsidRPr="004F0850" w:rsidRDefault="00E25A5D" w:rsidP="008F6DAF">
            <w:pPr>
              <w:jc w:val="both"/>
              <w:rPr>
                <w:rFonts w:ascii="Montserrat" w:eastAsia="Tahoma" w:hAnsi="Montserrat" w:cs="Times New Roman"/>
                <w:sz w:val="20"/>
                <w:szCs w:val="20"/>
              </w:rPr>
            </w:pPr>
          </w:p>
        </w:tc>
        <w:tc>
          <w:tcPr>
            <w:tcW w:w="2835" w:type="dxa"/>
          </w:tcPr>
          <w:p w14:paraId="2CD0E6D5" w14:textId="77777777" w:rsidR="00E25A5D" w:rsidRPr="004F0850" w:rsidRDefault="00E25A5D" w:rsidP="008F6DAF">
            <w:pPr>
              <w:jc w:val="both"/>
              <w:rPr>
                <w:rFonts w:ascii="Montserrat" w:eastAsia="Tahoma" w:hAnsi="Montserrat" w:cs="Times New Roman"/>
                <w:sz w:val="20"/>
                <w:szCs w:val="20"/>
              </w:rPr>
            </w:pPr>
          </w:p>
        </w:tc>
        <w:tc>
          <w:tcPr>
            <w:tcW w:w="1843" w:type="dxa"/>
          </w:tcPr>
          <w:p w14:paraId="653445CE" w14:textId="77777777" w:rsidR="00E25A5D" w:rsidRPr="004F0850" w:rsidRDefault="00E25A5D" w:rsidP="008F6DAF">
            <w:pPr>
              <w:jc w:val="both"/>
              <w:rPr>
                <w:rFonts w:ascii="Montserrat" w:eastAsia="Tahoma" w:hAnsi="Montserrat" w:cs="Times New Roman"/>
                <w:sz w:val="20"/>
                <w:szCs w:val="20"/>
              </w:rPr>
            </w:pPr>
          </w:p>
        </w:tc>
        <w:tc>
          <w:tcPr>
            <w:tcW w:w="1994" w:type="dxa"/>
          </w:tcPr>
          <w:p w14:paraId="2166D42B" w14:textId="77777777" w:rsidR="00E25A5D" w:rsidRPr="004F0850" w:rsidRDefault="00E25A5D" w:rsidP="008F6DAF">
            <w:pPr>
              <w:jc w:val="both"/>
              <w:rPr>
                <w:rFonts w:ascii="Montserrat" w:eastAsia="Tahoma" w:hAnsi="Montserrat" w:cs="Times New Roman"/>
                <w:sz w:val="20"/>
                <w:szCs w:val="20"/>
              </w:rPr>
            </w:pPr>
          </w:p>
        </w:tc>
        <w:tc>
          <w:tcPr>
            <w:tcW w:w="2258" w:type="dxa"/>
          </w:tcPr>
          <w:p w14:paraId="00E6316B" w14:textId="77777777" w:rsidR="00E25A5D" w:rsidRPr="004F0850" w:rsidRDefault="00E25A5D" w:rsidP="008F6DAF">
            <w:pPr>
              <w:jc w:val="both"/>
              <w:rPr>
                <w:rFonts w:ascii="Montserrat" w:eastAsia="Tahoma" w:hAnsi="Montserrat" w:cs="Times New Roman"/>
                <w:sz w:val="20"/>
                <w:szCs w:val="20"/>
              </w:rPr>
            </w:pPr>
          </w:p>
        </w:tc>
      </w:tr>
      <w:tr w:rsidR="00E25A5D" w:rsidRPr="004F0850" w14:paraId="05B2B9E7" w14:textId="77777777" w:rsidTr="008F6DAF">
        <w:trPr>
          <w:trHeight w:val="292"/>
        </w:trPr>
        <w:tc>
          <w:tcPr>
            <w:tcW w:w="1303" w:type="dxa"/>
          </w:tcPr>
          <w:p w14:paraId="6E11305D"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3162" w:type="dxa"/>
          </w:tcPr>
          <w:p w14:paraId="24796319" w14:textId="77777777" w:rsidR="00E25A5D" w:rsidRPr="004F0850" w:rsidRDefault="00E25A5D" w:rsidP="008F6DAF">
            <w:pPr>
              <w:jc w:val="both"/>
              <w:rPr>
                <w:rFonts w:ascii="Montserrat" w:eastAsia="Tahoma" w:hAnsi="Montserrat" w:cs="Times New Roman"/>
                <w:sz w:val="20"/>
                <w:szCs w:val="20"/>
              </w:rPr>
            </w:pPr>
          </w:p>
        </w:tc>
        <w:tc>
          <w:tcPr>
            <w:tcW w:w="2835" w:type="dxa"/>
          </w:tcPr>
          <w:p w14:paraId="5FDB8953" w14:textId="77777777" w:rsidR="00E25A5D" w:rsidRPr="004F0850" w:rsidRDefault="00E25A5D" w:rsidP="008F6DAF">
            <w:pPr>
              <w:jc w:val="both"/>
              <w:rPr>
                <w:rFonts w:ascii="Montserrat" w:eastAsia="Tahoma" w:hAnsi="Montserrat" w:cs="Times New Roman"/>
                <w:sz w:val="20"/>
                <w:szCs w:val="20"/>
              </w:rPr>
            </w:pPr>
          </w:p>
        </w:tc>
        <w:tc>
          <w:tcPr>
            <w:tcW w:w="1843" w:type="dxa"/>
          </w:tcPr>
          <w:p w14:paraId="04302DCA" w14:textId="77777777" w:rsidR="00E25A5D" w:rsidRPr="004F0850" w:rsidRDefault="00E25A5D" w:rsidP="008F6DAF">
            <w:pPr>
              <w:jc w:val="both"/>
              <w:rPr>
                <w:rFonts w:ascii="Montserrat" w:eastAsia="Tahoma" w:hAnsi="Montserrat" w:cs="Times New Roman"/>
                <w:sz w:val="20"/>
                <w:szCs w:val="20"/>
              </w:rPr>
            </w:pPr>
          </w:p>
        </w:tc>
        <w:tc>
          <w:tcPr>
            <w:tcW w:w="1994" w:type="dxa"/>
          </w:tcPr>
          <w:p w14:paraId="475962CB" w14:textId="77777777" w:rsidR="00E25A5D" w:rsidRPr="004F0850" w:rsidRDefault="00E25A5D" w:rsidP="008F6DAF">
            <w:pPr>
              <w:jc w:val="both"/>
              <w:rPr>
                <w:rFonts w:ascii="Montserrat" w:eastAsia="Tahoma" w:hAnsi="Montserrat" w:cs="Times New Roman"/>
                <w:sz w:val="20"/>
                <w:szCs w:val="20"/>
              </w:rPr>
            </w:pPr>
          </w:p>
        </w:tc>
        <w:tc>
          <w:tcPr>
            <w:tcW w:w="2258" w:type="dxa"/>
          </w:tcPr>
          <w:p w14:paraId="4B2FD95E" w14:textId="77777777" w:rsidR="00E25A5D" w:rsidRPr="004F0850" w:rsidRDefault="00E25A5D" w:rsidP="008F6DAF">
            <w:pPr>
              <w:jc w:val="both"/>
              <w:rPr>
                <w:rFonts w:ascii="Montserrat" w:eastAsia="Tahoma" w:hAnsi="Montserrat" w:cs="Times New Roman"/>
                <w:sz w:val="20"/>
                <w:szCs w:val="20"/>
              </w:rPr>
            </w:pPr>
          </w:p>
        </w:tc>
      </w:tr>
      <w:tr w:rsidR="00E25A5D" w:rsidRPr="004F0850" w14:paraId="091ADA6F" w14:textId="77777777" w:rsidTr="008F6DAF">
        <w:trPr>
          <w:trHeight w:val="292"/>
        </w:trPr>
        <w:tc>
          <w:tcPr>
            <w:tcW w:w="1303" w:type="dxa"/>
          </w:tcPr>
          <w:p w14:paraId="349282B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2.1</w:t>
            </w:r>
          </w:p>
        </w:tc>
        <w:tc>
          <w:tcPr>
            <w:tcW w:w="3162" w:type="dxa"/>
          </w:tcPr>
          <w:p w14:paraId="73ADC8B3" w14:textId="77777777" w:rsidR="00E25A5D" w:rsidRPr="004F0850" w:rsidRDefault="00E25A5D" w:rsidP="008F6DAF">
            <w:pPr>
              <w:jc w:val="both"/>
              <w:rPr>
                <w:rFonts w:ascii="Montserrat" w:eastAsia="Tahoma" w:hAnsi="Montserrat" w:cs="Times New Roman"/>
                <w:sz w:val="20"/>
                <w:szCs w:val="20"/>
              </w:rPr>
            </w:pPr>
          </w:p>
        </w:tc>
        <w:tc>
          <w:tcPr>
            <w:tcW w:w="2835" w:type="dxa"/>
          </w:tcPr>
          <w:p w14:paraId="6CF95E88" w14:textId="77777777" w:rsidR="00E25A5D" w:rsidRPr="004F0850" w:rsidRDefault="00E25A5D" w:rsidP="008F6DAF">
            <w:pPr>
              <w:jc w:val="both"/>
              <w:rPr>
                <w:rFonts w:ascii="Montserrat" w:eastAsia="Tahoma" w:hAnsi="Montserrat" w:cs="Times New Roman"/>
                <w:sz w:val="20"/>
                <w:szCs w:val="20"/>
              </w:rPr>
            </w:pPr>
          </w:p>
        </w:tc>
        <w:tc>
          <w:tcPr>
            <w:tcW w:w="1843" w:type="dxa"/>
          </w:tcPr>
          <w:p w14:paraId="35AC69A3" w14:textId="77777777" w:rsidR="00E25A5D" w:rsidRPr="004F0850" w:rsidRDefault="00E25A5D" w:rsidP="008F6DAF">
            <w:pPr>
              <w:jc w:val="both"/>
              <w:rPr>
                <w:rFonts w:ascii="Montserrat" w:eastAsia="Tahoma" w:hAnsi="Montserrat" w:cs="Times New Roman"/>
                <w:sz w:val="20"/>
                <w:szCs w:val="20"/>
              </w:rPr>
            </w:pPr>
          </w:p>
        </w:tc>
        <w:tc>
          <w:tcPr>
            <w:tcW w:w="1994" w:type="dxa"/>
          </w:tcPr>
          <w:p w14:paraId="325D7126" w14:textId="77777777" w:rsidR="00E25A5D" w:rsidRPr="004F0850" w:rsidRDefault="00E25A5D" w:rsidP="008F6DAF">
            <w:pPr>
              <w:jc w:val="both"/>
              <w:rPr>
                <w:rFonts w:ascii="Montserrat" w:eastAsia="Tahoma" w:hAnsi="Montserrat" w:cs="Times New Roman"/>
                <w:sz w:val="20"/>
                <w:szCs w:val="20"/>
              </w:rPr>
            </w:pPr>
          </w:p>
        </w:tc>
        <w:tc>
          <w:tcPr>
            <w:tcW w:w="2258" w:type="dxa"/>
          </w:tcPr>
          <w:p w14:paraId="45CA9DF7" w14:textId="77777777" w:rsidR="00E25A5D" w:rsidRPr="004F0850" w:rsidRDefault="00E25A5D" w:rsidP="008F6DAF">
            <w:pPr>
              <w:jc w:val="both"/>
              <w:rPr>
                <w:rFonts w:ascii="Montserrat" w:eastAsia="Tahoma" w:hAnsi="Montserrat" w:cs="Times New Roman"/>
                <w:sz w:val="20"/>
                <w:szCs w:val="20"/>
              </w:rPr>
            </w:pPr>
          </w:p>
        </w:tc>
      </w:tr>
      <w:tr w:rsidR="00E25A5D" w:rsidRPr="004F0850" w14:paraId="17FF17FD" w14:textId="77777777" w:rsidTr="008F6DAF">
        <w:trPr>
          <w:trHeight w:val="292"/>
        </w:trPr>
        <w:tc>
          <w:tcPr>
            <w:tcW w:w="1303" w:type="dxa"/>
          </w:tcPr>
          <w:p w14:paraId="663A95A9"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3162" w:type="dxa"/>
          </w:tcPr>
          <w:p w14:paraId="708C5D37" w14:textId="77777777" w:rsidR="00E25A5D" w:rsidRPr="004F0850" w:rsidRDefault="00E25A5D" w:rsidP="008F6DAF">
            <w:pPr>
              <w:jc w:val="both"/>
              <w:rPr>
                <w:rFonts w:ascii="Montserrat" w:eastAsia="Tahoma" w:hAnsi="Montserrat" w:cs="Times New Roman"/>
                <w:sz w:val="20"/>
                <w:szCs w:val="20"/>
              </w:rPr>
            </w:pPr>
          </w:p>
        </w:tc>
        <w:tc>
          <w:tcPr>
            <w:tcW w:w="2835" w:type="dxa"/>
          </w:tcPr>
          <w:p w14:paraId="53E10B9A" w14:textId="77777777" w:rsidR="00E25A5D" w:rsidRPr="004F0850" w:rsidRDefault="00E25A5D" w:rsidP="008F6DAF">
            <w:pPr>
              <w:jc w:val="both"/>
              <w:rPr>
                <w:rFonts w:ascii="Montserrat" w:eastAsia="Tahoma" w:hAnsi="Montserrat" w:cs="Times New Roman"/>
                <w:sz w:val="20"/>
                <w:szCs w:val="20"/>
              </w:rPr>
            </w:pPr>
          </w:p>
        </w:tc>
        <w:tc>
          <w:tcPr>
            <w:tcW w:w="1843" w:type="dxa"/>
          </w:tcPr>
          <w:p w14:paraId="7B870043" w14:textId="77777777" w:rsidR="00E25A5D" w:rsidRPr="004F0850" w:rsidRDefault="00E25A5D" w:rsidP="008F6DAF">
            <w:pPr>
              <w:jc w:val="both"/>
              <w:rPr>
                <w:rFonts w:ascii="Montserrat" w:eastAsia="Tahoma" w:hAnsi="Montserrat" w:cs="Times New Roman"/>
                <w:sz w:val="20"/>
                <w:szCs w:val="20"/>
              </w:rPr>
            </w:pPr>
          </w:p>
        </w:tc>
        <w:tc>
          <w:tcPr>
            <w:tcW w:w="1994" w:type="dxa"/>
          </w:tcPr>
          <w:p w14:paraId="05220B12" w14:textId="77777777" w:rsidR="00E25A5D" w:rsidRPr="004F0850" w:rsidRDefault="00E25A5D" w:rsidP="008F6DAF">
            <w:pPr>
              <w:jc w:val="both"/>
              <w:rPr>
                <w:rFonts w:ascii="Montserrat" w:eastAsia="Tahoma" w:hAnsi="Montserrat" w:cs="Times New Roman"/>
                <w:sz w:val="20"/>
                <w:szCs w:val="20"/>
              </w:rPr>
            </w:pPr>
          </w:p>
        </w:tc>
        <w:tc>
          <w:tcPr>
            <w:tcW w:w="2258" w:type="dxa"/>
          </w:tcPr>
          <w:p w14:paraId="060F676B" w14:textId="77777777" w:rsidR="00E25A5D" w:rsidRPr="004F0850" w:rsidRDefault="00E25A5D" w:rsidP="008F6DAF">
            <w:pPr>
              <w:jc w:val="both"/>
              <w:rPr>
                <w:rFonts w:ascii="Montserrat" w:eastAsia="Tahoma" w:hAnsi="Montserrat" w:cs="Times New Roman"/>
                <w:sz w:val="20"/>
                <w:szCs w:val="20"/>
              </w:rPr>
            </w:pPr>
          </w:p>
        </w:tc>
      </w:tr>
    </w:tbl>
    <w:p w14:paraId="30480D8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595" w:type="dxa"/>
        <w:tblLayout w:type="fixed"/>
        <w:tblLook w:val="01E0" w:firstRow="1" w:lastRow="1" w:firstColumn="1" w:lastColumn="1" w:noHBand="0" w:noVBand="0"/>
      </w:tblPr>
      <w:tblGrid>
        <w:gridCol w:w="8240"/>
        <w:gridCol w:w="5818"/>
      </w:tblGrid>
      <w:tr w:rsidR="00E25A5D" w:rsidRPr="004F0850" w14:paraId="21555047" w14:textId="77777777" w:rsidTr="008F6DAF">
        <w:trPr>
          <w:trHeight w:val="585"/>
        </w:trPr>
        <w:tc>
          <w:tcPr>
            <w:tcW w:w="8240" w:type="dxa"/>
          </w:tcPr>
          <w:p w14:paraId="573B5B2A"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1B254EC6"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p>
        </w:tc>
        <w:tc>
          <w:tcPr>
            <w:tcW w:w="5818" w:type="dxa"/>
          </w:tcPr>
          <w:p w14:paraId="014BC6B8" w14:textId="77777777" w:rsidR="00E25A5D" w:rsidRPr="004F0850" w:rsidRDefault="00E25A5D" w:rsidP="008F6DAF">
            <w:pPr>
              <w:ind w:firstLine="709"/>
              <w:jc w:val="both"/>
              <w:rPr>
                <w:rFonts w:ascii="Montserrat" w:eastAsia="Tahoma" w:hAnsi="Montserrat" w:cs="Times New Roman"/>
                <w:sz w:val="24"/>
                <w:szCs w:val="24"/>
              </w:rPr>
            </w:pPr>
          </w:p>
          <w:p w14:paraId="53132A94"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(Фамилия И.О.)</w:t>
            </w:r>
          </w:p>
        </w:tc>
      </w:tr>
      <w:tr w:rsidR="00E25A5D" w:rsidRPr="004F0850" w14:paraId="1AB6EEF3" w14:textId="77777777" w:rsidTr="008F6DAF">
        <w:trPr>
          <w:trHeight w:val="292"/>
        </w:trPr>
        <w:tc>
          <w:tcPr>
            <w:tcW w:w="8240" w:type="dxa"/>
          </w:tcPr>
          <w:p w14:paraId="60F570EF" w14:textId="77777777" w:rsidR="00E25A5D" w:rsidRPr="004F0850" w:rsidRDefault="00E25A5D" w:rsidP="008F6DAF">
            <w:pPr>
              <w:ind w:firstLine="709"/>
              <w:jc w:val="both"/>
              <w:rPr>
                <w:rFonts w:ascii="Montserrat" w:eastAsia="Tahoma" w:hAnsi="Montserrat" w:cs="Times New Roman"/>
                <w:sz w:val="24"/>
                <w:szCs w:val="24"/>
              </w:rPr>
            </w:pPr>
          </w:p>
        </w:tc>
        <w:tc>
          <w:tcPr>
            <w:tcW w:w="5818" w:type="dxa"/>
          </w:tcPr>
          <w:p w14:paraId="42FA630E"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r>
    </w:tbl>
    <w:p w14:paraId="76F9921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B34FE3">
          <w:footerReference w:type="default" r:id="rId19"/>
          <w:pgSz w:w="16840" w:h="11910" w:orient="landscape"/>
          <w:pgMar w:top="1134" w:right="567" w:bottom="1134" w:left="1134" w:header="0" w:footer="1044" w:gutter="0"/>
          <w:cols w:space="720"/>
        </w:sectPr>
      </w:pPr>
    </w:p>
    <w:p w14:paraId="5F66E7A1"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5</w:t>
      </w:r>
    </w:p>
    <w:p w14:paraId="09D0F2D1"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00001E9"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B561426"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004FBABE"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0DBBC2B3"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Сметы проекта</w:t>
      </w:r>
    </w:p>
    <w:p w14:paraId="7728FEEE" w14:textId="77777777" w:rsidR="00E25A5D" w:rsidRPr="004F0850" w:rsidRDefault="00E25A5D" w:rsidP="00E25A5D">
      <w:pPr>
        <w:tabs>
          <w:tab w:val="left" w:pos="7879"/>
        </w:tabs>
        <w:autoSpaceDE w:val="0"/>
        <w:autoSpaceDN w:val="0"/>
        <w:spacing w:after="0" w:line="240" w:lineRule="auto"/>
        <w:ind w:firstLine="709"/>
        <w:jc w:val="center"/>
        <w:rPr>
          <w:rFonts w:ascii="Montserrat" w:eastAsia="Tahoma" w:hAnsi="Montserrat" w:cs="Times New Roman"/>
          <w:sz w:val="24"/>
          <w:szCs w:val="24"/>
          <w:u w:val="single"/>
        </w:rPr>
      </w:pPr>
      <w:r w:rsidRPr="004F0850">
        <w:rPr>
          <w:rFonts w:ascii="Montserrat" w:eastAsia="Tahoma" w:hAnsi="Montserrat" w:cs="Times New Roman"/>
          <w:noProof/>
          <w:sz w:val="24"/>
          <w:szCs w:val="24"/>
          <w:lang w:eastAsia="ru-RU"/>
        </w:rPr>
        <mc:AlternateContent>
          <mc:Choice Requires="wps">
            <w:drawing>
              <wp:anchor distT="0" distB="0" distL="114300" distR="114300" simplePos="0" relativeHeight="251659264" behindDoc="1" locked="0" layoutInCell="1" allowOverlap="1" wp14:anchorId="7FC42454" wp14:editId="22B29F42">
                <wp:simplePos x="0" y="0"/>
                <wp:positionH relativeFrom="page">
                  <wp:posOffset>1923415</wp:posOffset>
                </wp:positionH>
                <wp:positionV relativeFrom="paragraph">
                  <wp:posOffset>1191895</wp:posOffset>
                </wp:positionV>
                <wp:extent cx="101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4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3E62"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45pt,93.85pt" to="159.4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huAEAAGADAAAOAAAAZHJzL2Uyb0RvYy54bWysU01v2zAMvQ/YfxB0X2wXQ7EZcXpI1l26&#10;LUDbH8BIsi1MFgVSiZN/P0n5WLHdhvkgUPx4enyklw/HyYmDIbboO9ksaimMV6itHzr5+vL44ZMU&#10;HMFrcOhNJ0+G5cPq/bvlHFpzhyM6bUgkEM/tHDo5xhjaqmI1mgl4gcH4FOyRJojpSkOlCeaEPrnq&#10;rq7vqxlJB0JlmJN3cw7KVcHve6Pij75nE4XrZOIWy0nl3OWzWi2hHQjCaNWFBvwDiwmsT4/eoDYQ&#10;QezJ/gU1WUXI2MeFwqnCvrfKlB5SN039RzfPIwRTeknicLjJxP8PVn0/rP2WMnV19M/hCdVPFh7X&#10;I/jBFAIvp5AG12SpqjlweyvJFw5bErv5G+qUA/uIRYVjT1OGTP2JYxH7dBPbHKNQydnUzX2dRqKu&#10;oQraa10gjl8NTiIbnXTWZxmghcMTx8wD2mtKdnt8tM6VUTov5k5+/Fw3pYDRWZ2DOY1p2K0diQPk&#10;ZShfaSpF3qZl5A3weM4rofOaEO69Lq+MBvSXix3BurOdWDl/ESnrkpeQ2x3q05au4qUxFvqXlct7&#10;8vZeqn//GKtfAAAA//8DAFBLAwQUAAYACAAAACEA+Ryd1t8AAAALAQAADwAAAGRycy9kb3ducmV2&#10;LnhtbEyPQU/CQBCF7yb8h82QeJMt1Egt3RKC4WA8GIoHj0t3aBu6s6W7lPrvHRMTPc57X968l61H&#10;24oBe984UjCfRSCQSmcaqhR8HHYPCQgfNBndOkIFX+hhnU/uMp0ad6M9DkWoBIeQT7WCOoQuldKX&#10;NVrtZ65DYu/keqsDn30lTa9vHG5buYiiJ2l1Q/yh1h1uayzPxdUq+Hw7XV4vg292oezeq+Lw+BIn&#10;Tqn76bhZgQg4hj8Yfupzdci509FdyXjRKoijxTOjbCTLJQgm4nnCyvFXkXkm/2/IvwEAAP//AwBQ&#10;SwECLQAUAAYACAAAACEAtoM4kv4AAADhAQAAEwAAAAAAAAAAAAAAAAAAAAAAW0NvbnRlbnRfVHlw&#10;ZXNdLnhtbFBLAQItABQABgAIAAAAIQA4/SH/1gAAAJQBAAALAAAAAAAAAAAAAAAAAC8BAABfcmVs&#10;cy8ucmVsc1BLAQItABQABgAIAAAAIQD/R2KhuAEAAGADAAAOAAAAAAAAAAAAAAAAAC4CAABkcnMv&#10;ZTJvRG9jLnhtbFBLAQItABQABgAIAAAAIQD5HJ3W3wAAAAsBAAAPAAAAAAAAAAAAAAAAABIEAABk&#10;cnMvZG93bnJldi54bWxQSwUGAAAAAAQABADzAAAAHgUAAAAA&#10;" strokeweight=".1361mm">
                <w10:wrap anchorx="page"/>
              </v:line>
            </w:pict>
          </mc:Fallback>
        </mc:AlternateContent>
      </w:r>
      <w:r w:rsidRPr="004F0850">
        <w:rPr>
          <w:rFonts w:ascii="Montserrat" w:eastAsia="Tahoma" w:hAnsi="Montserrat" w:cs="Times New Roman"/>
          <w:sz w:val="24"/>
          <w:szCs w:val="24"/>
        </w:rPr>
        <w:t>СМЕТА РЕАЛИЗАЦИИ ПРОЕКТА</w:t>
      </w:r>
    </w:p>
    <w:p w14:paraId="7AC8D79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
        <w:gridCol w:w="500"/>
        <w:gridCol w:w="1412"/>
        <w:gridCol w:w="3457"/>
        <w:gridCol w:w="4633"/>
        <w:gridCol w:w="3005"/>
        <w:gridCol w:w="1275"/>
        <w:gridCol w:w="92"/>
      </w:tblGrid>
      <w:tr w:rsidR="00E25A5D" w:rsidRPr="004F0850" w14:paraId="551B44F4" w14:textId="77777777" w:rsidTr="008F6DAF">
        <w:trPr>
          <w:gridBefore w:val="1"/>
          <w:gridAfter w:val="1"/>
          <w:wBefore w:w="99" w:type="dxa"/>
          <w:wAfter w:w="92" w:type="dxa"/>
          <w:trHeight w:val="58"/>
        </w:trPr>
        <w:tc>
          <w:tcPr>
            <w:tcW w:w="500" w:type="dxa"/>
            <w:vAlign w:val="center"/>
          </w:tcPr>
          <w:p w14:paraId="0604AEA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1412" w:type="dxa"/>
            <w:vAlign w:val="center"/>
          </w:tcPr>
          <w:p w14:paraId="7CADFA6F"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Номер этапа,</w:t>
            </w:r>
          </w:p>
        </w:tc>
        <w:tc>
          <w:tcPr>
            <w:tcW w:w="11095" w:type="dxa"/>
            <w:gridSpan w:val="3"/>
            <w:vAlign w:val="center"/>
          </w:tcPr>
          <w:p w14:paraId="396D817D"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По статьям затрат (заполняются для каждого этапа реализации проекта)</w:t>
            </w:r>
          </w:p>
        </w:tc>
        <w:tc>
          <w:tcPr>
            <w:tcW w:w="1275" w:type="dxa"/>
            <w:vAlign w:val="center"/>
          </w:tcPr>
          <w:p w14:paraId="390D7A58"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рубли</w:t>
            </w:r>
          </w:p>
        </w:tc>
      </w:tr>
      <w:tr w:rsidR="00E25A5D" w:rsidRPr="004F0850" w14:paraId="67569C60" w14:textId="77777777" w:rsidTr="008F6DAF">
        <w:trPr>
          <w:gridBefore w:val="1"/>
          <w:gridAfter w:val="1"/>
          <w:wBefore w:w="99" w:type="dxa"/>
          <w:wAfter w:w="92" w:type="dxa"/>
          <w:trHeight w:val="216"/>
        </w:trPr>
        <w:tc>
          <w:tcPr>
            <w:tcW w:w="500" w:type="dxa"/>
            <w:vMerge w:val="restart"/>
          </w:tcPr>
          <w:p w14:paraId="12312D5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1412" w:type="dxa"/>
            <w:vMerge w:val="restart"/>
          </w:tcPr>
          <w:p w14:paraId="03A44CC1" w14:textId="77777777" w:rsidR="00E25A5D" w:rsidRPr="004F0850" w:rsidRDefault="00E25A5D" w:rsidP="008F6DAF">
            <w:pPr>
              <w:jc w:val="both"/>
              <w:rPr>
                <w:rFonts w:ascii="Montserrat" w:eastAsia="Tahoma" w:hAnsi="Montserrat" w:cs="Times New Roman"/>
                <w:sz w:val="20"/>
                <w:szCs w:val="20"/>
                <w:u w:val="single"/>
                <w:lang w:val="ru-RU"/>
              </w:rPr>
            </w:pPr>
            <w:r w:rsidRPr="004F0850">
              <w:rPr>
                <w:rFonts w:ascii="Montserrat" w:eastAsia="Tahoma" w:hAnsi="Montserrat" w:cs="Times New Roman"/>
                <w:sz w:val="20"/>
                <w:szCs w:val="20"/>
                <w:lang w:val="ru-RU"/>
              </w:rPr>
              <w:t xml:space="preserve">Этап </w:t>
            </w:r>
          </w:p>
          <w:p w14:paraId="512130CC"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w:t>
            </w:r>
            <w:r w:rsidRPr="004F0850">
              <w:rPr>
                <w:rFonts w:ascii="Montserrat" w:eastAsia="Tahoma" w:hAnsi="Montserrat" w:cs="Times New Roman"/>
                <w:sz w:val="20"/>
                <w:szCs w:val="20"/>
                <w:u w:val="single"/>
                <w:lang w:val="ru-RU"/>
              </w:rPr>
              <w:tab/>
            </w:r>
            <w:r w:rsidRPr="004F0850">
              <w:rPr>
                <w:rFonts w:ascii="Montserrat" w:eastAsia="Tahoma" w:hAnsi="Montserrat" w:cs="Times New Roman"/>
                <w:sz w:val="20"/>
                <w:szCs w:val="20"/>
                <w:lang w:val="ru-RU"/>
              </w:rPr>
              <w:t>20 г. -</w:t>
            </w:r>
          </w:p>
          <w:p w14:paraId="0159F428" w14:textId="77777777" w:rsidR="00E25A5D" w:rsidRPr="004F0850" w:rsidRDefault="00E25A5D" w:rsidP="008F6DAF">
            <w:pPr>
              <w:tabs>
                <w:tab w:val="left" w:pos="519"/>
              </w:tabs>
              <w:jc w:val="both"/>
              <w:rPr>
                <w:rFonts w:ascii="Montserrat" w:eastAsia="Tahoma" w:hAnsi="Montserrat" w:cs="Times New Roman"/>
                <w:sz w:val="20"/>
                <w:szCs w:val="20"/>
                <w:lang w:val="ru-RU"/>
              </w:rPr>
            </w:pPr>
            <w:r w:rsidRPr="004F0850">
              <w:rPr>
                <w:rFonts w:ascii="Montserrat" w:eastAsia="Tahoma" w:hAnsi="Montserrat" w:cs="Times New Roman"/>
                <w:sz w:val="20"/>
                <w:szCs w:val="20"/>
                <w:u w:val="single"/>
                <w:lang w:val="ru-RU"/>
              </w:rPr>
              <w:t xml:space="preserve"> </w:t>
            </w:r>
            <w:r w:rsidRPr="004F0850">
              <w:rPr>
                <w:rFonts w:ascii="Montserrat" w:eastAsia="Tahoma" w:hAnsi="Montserrat" w:cs="Times New Roman"/>
                <w:sz w:val="20"/>
                <w:szCs w:val="20"/>
                <w:u w:val="single"/>
                <w:lang w:val="ru-RU"/>
              </w:rPr>
              <w:tab/>
            </w:r>
            <w:r w:rsidRPr="004F0850">
              <w:rPr>
                <w:rFonts w:ascii="Montserrat" w:eastAsia="Tahoma" w:hAnsi="Montserrat" w:cs="Times New Roman"/>
                <w:sz w:val="20"/>
                <w:szCs w:val="20"/>
                <w:lang w:val="ru-RU"/>
              </w:rPr>
              <w:t>20</w:t>
            </w:r>
            <w:r w:rsidRPr="004F0850">
              <w:rPr>
                <w:rFonts w:ascii="Montserrat" w:eastAsia="Tahoma" w:hAnsi="Montserrat" w:cs="Times New Roman"/>
                <w:sz w:val="20"/>
                <w:szCs w:val="20"/>
                <w:u w:val="single"/>
                <w:lang w:val="ru-RU"/>
              </w:rPr>
              <w:t xml:space="preserve"> </w:t>
            </w:r>
            <w:r w:rsidRPr="004F0850">
              <w:rPr>
                <w:rFonts w:ascii="Montserrat" w:eastAsia="Tahoma" w:hAnsi="Montserrat" w:cs="Times New Roman"/>
                <w:sz w:val="20"/>
                <w:szCs w:val="20"/>
                <w:lang w:val="ru-RU"/>
              </w:rPr>
              <w:t>г.) (месяц и год реализации мероприятий этапа)</w:t>
            </w:r>
          </w:p>
        </w:tc>
        <w:tc>
          <w:tcPr>
            <w:tcW w:w="11095" w:type="dxa"/>
            <w:gridSpan w:val="3"/>
          </w:tcPr>
          <w:p w14:paraId="72F8412D"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а) расходы на оплату труда работников, непосредственно занятых разработкой конструкторской документации,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w:t>
            </w:r>
            <w:r w:rsidRPr="004F0850">
              <w:rPr>
                <w:rFonts w:ascii="Montserrat" w:eastAsia="Tahoma" w:hAnsi="Montserrat" w:cs="Times New Roman"/>
                <w:sz w:val="20"/>
                <w:szCs w:val="20"/>
              </w:rPr>
              <w:t>(но не более 70 процентов размера гранта)</w:t>
            </w:r>
          </w:p>
        </w:tc>
        <w:tc>
          <w:tcPr>
            <w:tcW w:w="1275" w:type="dxa"/>
          </w:tcPr>
          <w:p w14:paraId="38E9405A" w14:textId="77777777" w:rsidR="00E25A5D" w:rsidRPr="004F0850" w:rsidRDefault="00E25A5D" w:rsidP="008F6DAF">
            <w:pPr>
              <w:jc w:val="both"/>
              <w:rPr>
                <w:rFonts w:ascii="Montserrat" w:eastAsia="Tahoma" w:hAnsi="Montserrat" w:cs="Times New Roman"/>
                <w:sz w:val="20"/>
                <w:szCs w:val="20"/>
              </w:rPr>
            </w:pPr>
          </w:p>
        </w:tc>
      </w:tr>
      <w:tr w:rsidR="00E25A5D" w:rsidRPr="004F0850" w14:paraId="4A12FCA0" w14:textId="77777777" w:rsidTr="008F6DAF">
        <w:trPr>
          <w:gridBefore w:val="1"/>
          <w:gridAfter w:val="1"/>
          <w:wBefore w:w="99" w:type="dxa"/>
          <w:wAfter w:w="92" w:type="dxa"/>
          <w:trHeight w:val="152"/>
        </w:trPr>
        <w:tc>
          <w:tcPr>
            <w:tcW w:w="500" w:type="dxa"/>
            <w:vMerge/>
            <w:tcBorders>
              <w:top w:val="nil"/>
            </w:tcBorders>
          </w:tcPr>
          <w:p w14:paraId="00BA0D5C" w14:textId="77777777" w:rsidR="00E25A5D" w:rsidRPr="004F0850" w:rsidRDefault="00E25A5D" w:rsidP="008F6DAF">
            <w:pPr>
              <w:jc w:val="both"/>
              <w:rPr>
                <w:rFonts w:ascii="Montserrat" w:eastAsia="Tahoma" w:hAnsi="Montserrat" w:cs="Times New Roman"/>
                <w:sz w:val="20"/>
                <w:szCs w:val="20"/>
              </w:rPr>
            </w:pPr>
          </w:p>
        </w:tc>
        <w:tc>
          <w:tcPr>
            <w:tcW w:w="1412" w:type="dxa"/>
            <w:vMerge/>
            <w:tcBorders>
              <w:top w:val="nil"/>
            </w:tcBorders>
          </w:tcPr>
          <w:p w14:paraId="7C9F26E9" w14:textId="77777777" w:rsidR="00E25A5D" w:rsidRPr="004F0850" w:rsidRDefault="00E25A5D" w:rsidP="008F6DAF">
            <w:pPr>
              <w:jc w:val="both"/>
              <w:rPr>
                <w:rFonts w:ascii="Montserrat" w:eastAsia="Tahoma" w:hAnsi="Montserrat" w:cs="Times New Roman"/>
                <w:sz w:val="20"/>
                <w:szCs w:val="20"/>
              </w:rPr>
            </w:pPr>
          </w:p>
        </w:tc>
        <w:tc>
          <w:tcPr>
            <w:tcW w:w="11095" w:type="dxa"/>
            <w:gridSpan w:val="3"/>
          </w:tcPr>
          <w:p w14:paraId="00A4A419"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б) материальные расходы, непосредственно связанные с разработкой конструкторской документации, в том числе расходы на подготовку лабораторного, исследовательского комплекса, закупку исследовательского, испытательного, контрольно- измерительного и вспомогательного оборудования, сырья и материалов, изготовление опытных образцов, макетов и стендов (но не более 50 процентов размера гранта) (с учетом налога на добавленную стоимость)</w:t>
            </w:r>
          </w:p>
        </w:tc>
        <w:tc>
          <w:tcPr>
            <w:tcW w:w="1275" w:type="dxa"/>
          </w:tcPr>
          <w:p w14:paraId="4737FDDE"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6C1279BD" w14:textId="77777777" w:rsidTr="008F6DAF">
        <w:trPr>
          <w:gridBefore w:val="1"/>
          <w:gridAfter w:val="1"/>
          <w:wBefore w:w="99" w:type="dxa"/>
          <w:wAfter w:w="92" w:type="dxa"/>
          <w:trHeight w:val="58"/>
        </w:trPr>
        <w:tc>
          <w:tcPr>
            <w:tcW w:w="500" w:type="dxa"/>
            <w:vMerge/>
            <w:tcBorders>
              <w:top w:val="nil"/>
            </w:tcBorders>
          </w:tcPr>
          <w:p w14:paraId="5572564C"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1E658916"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3848E4EA"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накладные расходы в размере не более 100 процентов суммы расходов, определенных подпунктом "а" настоящего пункта</w:t>
            </w:r>
          </w:p>
          <w:p w14:paraId="5F82A944"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(кроме представительских расходов, оплаты проезда к месту отдыха, организации и участия в выставках), связанные с разработкой конструкторской документации (с учетом налога на добавленную стоимость)</w:t>
            </w:r>
          </w:p>
        </w:tc>
        <w:tc>
          <w:tcPr>
            <w:tcW w:w="1275" w:type="dxa"/>
          </w:tcPr>
          <w:p w14:paraId="32A481C0"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446C425A" w14:textId="77777777" w:rsidTr="008F6DAF">
        <w:trPr>
          <w:gridBefore w:val="1"/>
          <w:gridAfter w:val="1"/>
          <w:wBefore w:w="99" w:type="dxa"/>
          <w:wAfter w:w="92" w:type="dxa"/>
          <w:trHeight w:val="58"/>
        </w:trPr>
        <w:tc>
          <w:tcPr>
            <w:tcW w:w="500" w:type="dxa"/>
            <w:vMerge/>
            <w:tcBorders>
              <w:top w:val="nil"/>
            </w:tcBorders>
          </w:tcPr>
          <w:p w14:paraId="1BD54372"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5F892296"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2B00BAD9"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г) расходы на оплату работ (услуг) организаций, привлекаемых для выполнения отдельных работ, связанных с разработкой конструкторской документации (не более 30 процентов суммы гранта) (с учетом налога на добавленную стоимость)</w:t>
            </w:r>
          </w:p>
        </w:tc>
        <w:tc>
          <w:tcPr>
            <w:tcW w:w="1275" w:type="dxa"/>
          </w:tcPr>
          <w:p w14:paraId="560CCEF4"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55848389" w14:textId="77777777" w:rsidTr="008F6DAF">
        <w:trPr>
          <w:gridBefore w:val="1"/>
          <w:gridAfter w:val="1"/>
          <w:wBefore w:w="99" w:type="dxa"/>
          <w:wAfter w:w="92" w:type="dxa"/>
          <w:trHeight w:val="58"/>
        </w:trPr>
        <w:tc>
          <w:tcPr>
            <w:tcW w:w="500" w:type="dxa"/>
            <w:vMerge/>
            <w:tcBorders>
              <w:top w:val="nil"/>
            </w:tcBorders>
          </w:tcPr>
          <w:p w14:paraId="083A5D20"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421353B7"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7A7F6B12"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 расходы, связанные с арендой необходимых для разработки конструкторской документации зданий, сооружений, технологического оборудования и оснастки (но не более 30 процентов размера гранта) (с учетом налога на добавленную стоимость)</w:t>
            </w:r>
          </w:p>
        </w:tc>
        <w:tc>
          <w:tcPr>
            <w:tcW w:w="1275" w:type="dxa"/>
          </w:tcPr>
          <w:p w14:paraId="053B7858"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384A2F84" w14:textId="77777777" w:rsidTr="008F6DAF">
        <w:trPr>
          <w:gridBefore w:val="1"/>
          <w:gridAfter w:val="1"/>
          <w:wBefore w:w="99" w:type="dxa"/>
          <w:wAfter w:w="92" w:type="dxa"/>
          <w:trHeight w:val="58"/>
        </w:trPr>
        <w:tc>
          <w:tcPr>
            <w:tcW w:w="500" w:type="dxa"/>
            <w:vMerge/>
            <w:tcBorders>
              <w:top w:val="nil"/>
            </w:tcBorders>
          </w:tcPr>
          <w:p w14:paraId="57B7081E"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23BF4F93"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7D5C8AB9"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разработкой конструкторской документации (но не более 20 процентов размера гранта) (с учетом налога на добавленную стоимость)</w:t>
            </w:r>
          </w:p>
        </w:tc>
        <w:tc>
          <w:tcPr>
            <w:tcW w:w="1275" w:type="dxa"/>
          </w:tcPr>
          <w:p w14:paraId="6242D09E"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4CE6F22A" w14:textId="77777777" w:rsidTr="008F6DAF">
        <w:trPr>
          <w:gridBefore w:val="1"/>
          <w:gridAfter w:val="1"/>
          <w:wBefore w:w="99" w:type="dxa"/>
          <w:wAfter w:w="92" w:type="dxa"/>
          <w:trHeight w:val="58"/>
        </w:trPr>
        <w:tc>
          <w:tcPr>
            <w:tcW w:w="500" w:type="dxa"/>
            <w:vMerge/>
            <w:tcBorders>
              <w:top w:val="nil"/>
            </w:tcBorders>
          </w:tcPr>
          <w:p w14:paraId="110DA6EF"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53C9D958"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01A3D97E"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ж) расходы на государственную регистрацию в Российской Федерации результатов интеллектуальной деятельности, полученных в рамках разработки конструкторской документации (но не более 10 </w:t>
            </w:r>
            <w:r w:rsidRPr="004F0850">
              <w:rPr>
                <w:rFonts w:ascii="Montserrat" w:eastAsia="Tahoma" w:hAnsi="Montserrat" w:cs="Times New Roman"/>
                <w:sz w:val="20"/>
                <w:szCs w:val="20"/>
                <w:lang w:val="ru-RU"/>
              </w:rPr>
              <w:lastRenderedPageBreak/>
              <w:t>процентов размера гранта)</w:t>
            </w:r>
          </w:p>
        </w:tc>
        <w:tc>
          <w:tcPr>
            <w:tcW w:w="1275" w:type="dxa"/>
          </w:tcPr>
          <w:p w14:paraId="05DB660F"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1D594E98" w14:textId="77777777" w:rsidTr="008F6DAF">
        <w:trPr>
          <w:gridBefore w:val="1"/>
          <w:gridAfter w:val="1"/>
          <w:wBefore w:w="99" w:type="dxa"/>
          <w:wAfter w:w="92" w:type="dxa"/>
          <w:trHeight w:val="58"/>
        </w:trPr>
        <w:tc>
          <w:tcPr>
            <w:tcW w:w="500" w:type="dxa"/>
            <w:vMerge/>
            <w:tcBorders>
              <w:top w:val="nil"/>
            </w:tcBorders>
          </w:tcPr>
          <w:p w14:paraId="52E51ABE"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3A3FD1AD"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3D5BADD8"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 расходы на производство опытной партии комплектующих и ее тестирование, сертификацию и (или) регистрацию, а также на испытание (но не более 70 процентов размера гранта)</w:t>
            </w:r>
          </w:p>
        </w:tc>
        <w:tc>
          <w:tcPr>
            <w:tcW w:w="1275" w:type="dxa"/>
          </w:tcPr>
          <w:p w14:paraId="012902B3"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12633209" w14:textId="77777777" w:rsidTr="008F6DAF">
        <w:trPr>
          <w:gridBefore w:val="1"/>
          <w:gridAfter w:val="1"/>
          <w:wBefore w:w="99" w:type="dxa"/>
          <w:wAfter w:w="92" w:type="dxa"/>
          <w:trHeight w:val="58"/>
        </w:trPr>
        <w:tc>
          <w:tcPr>
            <w:tcW w:w="500" w:type="dxa"/>
            <w:vMerge/>
            <w:tcBorders>
              <w:top w:val="nil"/>
            </w:tcBorders>
          </w:tcPr>
          <w:p w14:paraId="0628CE3A" w14:textId="77777777" w:rsidR="00E25A5D" w:rsidRPr="004F0850" w:rsidRDefault="00E25A5D" w:rsidP="008F6DAF">
            <w:pPr>
              <w:jc w:val="both"/>
              <w:rPr>
                <w:rFonts w:ascii="Montserrat" w:eastAsia="Tahoma" w:hAnsi="Montserrat" w:cs="Times New Roman"/>
                <w:sz w:val="20"/>
                <w:szCs w:val="20"/>
                <w:lang w:val="ru-RU"/>
              </w:rPr>
            </w:pPr>
          </w:p>
        </w:tc>
        <w:tc>
          <w:tcPr>
            <w:tcW w:w="1412" w:type="dxa"/>
            <w:vMerge/>
            <w:tcBorders>
              <w:top w:val="nil"/>
            </w:tcBorders>
          </w:tcPr>
          <w:p w14:paraId="667C3E1A" w14:textId="77777777" w:rsidR="00E25A5D" w:rsidRPr="004F0850" w:rsidRDefault="00E25A5D" w:rsidP="008F6DAF">
            <w:pPr>
              <w:jc w:val="both"/>
              <w:rPr>
                <w:rFonts w:ascii="Montserrat" w:eastAsia="Tahoma" w:hAnsi="Montserrat" w:cs="Times New Roman"/>
                <w:sz w:val="20"/>
                <w:szCs w:val="20"/>
                <w:lang w:val="ru-RU"/>
              </w:rPr>
            </w:pPr>
          </w:p>
        </w:tc>
        <w:tc>
          <w:tcPr>
            <w:tcW w:w="11095" w:type="dxa"/>
            <w:gridSpan w:val="3"/>
          </w:tcPr>
          <w:p w14:paraId="47676863" w14:textId="77777777" w:rsidR="00E25A5D" w:rsidRPr="004F0850" w:rsidRDefault="00E25A5D" w:rsidP="008F6DAF">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и) расходы на приобретение изделий сравнения (но не более 30 процентов размера гранта)</w:t>
            </w:r>
          </w:p>
        </w:tc>
        <w:tc>
          <w:tcPr>
            <w:tcW w:w="1275" w:type="dxa"/>
          </w:tcPr>
          <w:p w14:paraId="651C8690" w14:textId="77777777" w:rsidR="00E25A5D" w:rsidRPr="004F0850" w:rsidRDefault="00E25A5D" w:rsidP="008F6DAF">
            <w:pPr>
              <w:jc w:val="both"/>
              <w:rPr>
                <w:rFonts w:ascii="Montserrat" w:eastAsia="Tahoma" w:hAnsi="Montserrat" w:cs="Times New Roman"/>
                <w:sz w:val="20"/>
                <w:szCs w:val="20"/>
                <w:lang w:val="ru-RU"/>
              </w:rPr>
            </w:pPr>
          </w:p>
        </w:tc>
      </w:tr>
      <w:tr w:rsidR="00E25A5D" w:rsidRPr="004F0850" w14:paraId="4D655208" w14:textId="77777777" w:rsidTr="008F6DAF">
        <w:trPr>
          <w:gridBefore w:val="1"/>
          <w:gridAfter w:val="1"/>
          <w:wBefore w:w="99" w:type="dxa"/>
          <w:wAfter w:w="92" w:type="dxa"/>
          <w:trHeight w:val="196"/>
        </w:trPr>
        <w:tc>
          <w:tcPr>
            <w:tcW w:w="500" w:type="dxa"/>
          </w:tcPr>
          <w:p w14:paraId="02833015"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412" w:type="dxa"/>
          </w:tcPr>
          <w:p w14:paraId="7DD83A91"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1095" w:type="dxa"/>
            <w:gridSpan w:val="3"/>
          </w:tcPr>
          <w:p w14:paraId="6B4BBB92" w14:textId="77777777" w:rsidR="00E25A5D" w:rsidRPr="004F0850" w:rsidRDefault="00E25A5D" w:rsidP="008F6DAF">
            <w:pPr>
              <w:jc w:val="both"/>
              <w:rPr>
                <w:rFonts w:ascii="Montserrat" w:eastAsia="Tahoma" w:hAnsi="Montserrat" w:cs="Times New Roman"/>
                <w:sz w:val="20"/>
                <w:szCs w:val="20"/>
              </w:rPr>
            </w:pPr>
          </w:p>
        </w:tc>
        <w:tc>
          <w:tcPr>
            <w:tcW w:w="1275" w:type="dxa"/>
          </w:tcPr>
          <w:p w14:paraId="5367BA5D" w14:textId="77777777" w:rsidR="00E25A5D" w:rsidRPr="004F0850" w:rsidRDefault="00E25A5D" w:rsidP="008F6DAF">
            <w:pPr>
              <w:jc w:val="both"/>
              <w:rPr>
                <w:rFonts w:ascii="Montserrat" w:eastAsia="Tahoma" w:hAnsi="Montserrat" w:cs="Times New Roman"/>
                <w:sz w:val="20"/>
                <w:szCs w:val="20"/>
              </w:rPr>
            </w:pPr>
          </w:p>
        </w:tc>
      </w:tr>
      <w:tr w:rsidR="00E25A5D" w:rsidRPr="004F0850" w14:paraId="2719D41B" w14:textId="77777777" w:rsidTr="008F6DAF">
        <w:trPr>
          <w:gridBefore w:val="1"/>
          <w:gridAfter w:val="1"/>
          <w:wBefore w:w="99" w:type="dxa"/>
          <w:wAfter w:w="92" w:type="dxa"/>
          <w:trHeight w:val="193"/>
        </w:trPr>
        <w:tc>
          <w:tcPr>
            <w:tcW w:w="500" w:type="dxa"/>
          </w:tcPr>
          <w:p w14:paraId="4308EB5A" w14:textId="77777777" w:rsidR="00E25A5D" w:rsidRPr="004F0850" w:rsidRDefault="00E25A5D" w:rsidP="008F6DAF">
            <w:pPr>
              <w:jc w:val="both"/>
              <w:rPr>
                <w:rFonts w:ascii="Montserrat" w:eastAsia="Tahoma" w:hAnsi="Montserrat" w:cs="Times New Roman"/>
                <w:sz w:val="20"/>
                <w:szCs w:val="20"/>
              </w:rPr>
            </w:pPr>
          </w:p>
        </w:tc>
        <w:tc>
          <w:tcPr>
            <w:tcW w:w="1412" w:type="dxa"/>
          </w:tcPr>
          <w:p w14:paraId="4839AB7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ИТОГО</w:t>
            </w:r>
          </w:p>
        </w:tc>
        <w:tc>
          <w:tcPr>
            <w:tcW w:w="11095" w:type="dxa"/>
            <w:gridSpan w:val="3"/>
          </w:tcPr>
          <w:p w14:paraId="6774EBC5" w14:textId="77777777" w:rsidR="00E25A5D" w:rsidRPr="004F0850" w:rsidRDefault="00E25A5D" w:rsidP="008F6DAF">
            <w:pPr>
              <w:jc w:val="both"/>
              <w:rPr>
                <w:rFonts w:ascii="Montserrat" w:eastAsia="Tahoma" w:hAnsi="Montserrat" w:cs="Times New Roman"/>
                <w:sz w:val="20"/>
                <w:szCs w:val="20"/>
              </w:rPr>
            </w:pPr>
          </w:p>
        </w:tc>
        <w:tc>
          <w:tcPr>
            <w:tcW w:w="1275" w:type="dxa"/>
          </w:tcPr>
          <w:p w14:paraId="0B85CD18" w14:textId="77777777" w:rsidR="00E25A5D" w:rsidRPr="004F0850" w:rsidRDefault="00E25A5D" w:rsidP="008F6DAF">
            <w:pPr>
              <w:jc w:val="both"/>
              <w:rPr>
                <w:rFonts w:ascii="Montserrat" w:eastAsia="Tahoma" w:hAnsi="Montserrat" w:cs="Times New Roman"/>
                <w:sz w:val="20"/>
                <w:szCs w:val="20"/>
              </w:rPr>
            </w:pPr>
          </w:p>
        </w:tc>
      </w:tr>
      <w:tr w:rsidR="00E25A5D" w:rsidRPr="004F0850" w14:paraId="65AB48DD" w14:textId="77777777" w:rsidTr="008F6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5468" w:type="dxa"/>
            <w:gridSpan w:val="4"/>
          </w:tcPr>
          <w:p w14:paraId="24EAE71A"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62B09B5F"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p>
        </w:tc>
        <w:tc>
          <w:tcPr>
            <w:tcW w:w="4633" w:type="dxa"/>
          </w:tcPr>
          <w:p w14:paraId="2C457DEE"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4372" w:type="dxa"/>
            <w:gridSpan w:val="3"/>
          </w:tcPr>
          <w:p w14:paraId="00FCD4F4" w14:textId="77777777" w:rsidR="00E25A5D" w:rsidRPr="004F0850" w:rsidRDefault="00E25A5D" w:rsidP="008F6DAF">
            <w:pPr>
              <w:ind w:firstLine="709"/>
              <w:jc w:val="both"/>
              <w:rPr>
                <w:rFonts w:ascii="Montserrat" w:eastAsia="Tahoma" w:hAnsi="Montserrat" w:cs="Times New Roman"/>
                <w:sz w:val="24"/>
                <w:szCs w:val="24"/>
              </w:rPr>
            </w:pPr>
          </w:p>
          <w:p w14:paraId="7E823EAC"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(Фамилия И.О.)</w:t>
            </w:r>
          </w:p>
        </w:tc>
      </w:tr>
    </w:tbl>
    <w:p w14:paraId="77173FBE"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8F6EC0">
          <w:type w:val="nextColumn"/>
          <w:pgSz w:w="16840" w:h="11910" w:orient="landscape"/>
          <w:pgMar w:top="1134" w:right="567" w:bottom="1134" w:left="1134" w:header="0" w:footer="1044" w:gutter="0"/>
          <w:cols w:space="720"/>
        </w:sectPr>
      </w:pPr>
    </w:p>
    <w:p w14:paraId="51F546B8"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6</w:t>
      </w:r>
    </w:p>
    <w:p w14:paraId="49A6F3DC"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24E611CB"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29456E8A"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67AE7D25"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2C03EC8E"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Справки о наличии опыта</w:t>
      </w:r>
    </w:p>
    <w:p w14:paraId="2D96BD95"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СПРАВКА,</w:t>
      </w:r>
    </w:p>
    <w:p w14:paraId="0AF3C73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подтверждающая наличие успешного опыта выполнения релевантных работ (оказания услуг) сопоставимого объема</w:t>
      </w:r>
    </w:p>
    <w:p w14:paraId="452F14ED" w14:textId="77777777" w:rsidR="00E25A5D" w:rsidRPr="004F0850" w:rsidRDefault="00E25A5D" w:rsidP="00E25A5D">
      <w:pPr>
        <w:tabs>
          <w:tab w:val="left" w:pos="4686"/>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Настоящим</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(наименование участника конкурса) подтверждает наличие релевантного опыта выполнения работ (оказания услуг), сопоставимого по стоимости и содержанию требованиям конкурсной документации для проведения конкурсного отбора на право получения грантов на разработку конструкторской документации в части начальной максимальной цены (НМЦ) и коду классификатора ОКПД 2 (класс – ХХ).</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165"/>
        <w:gridCol w:w="1856"/>
        <w:gridCol w:w="1727"/>
        <w:gridCol w:w="2447"/>
        <w:gridCol w:w="3554"/>
      </w:tblGrid>
      <w:tr w:rsidR="00E25A5D" w:rsidRPr="004F0850" w14:paraId="12D4DB45" w14:textId="77777777" w:rsidTr="008F6DAF">
        <w:trPr>
          <w:trHeight w:val="1893"/>
        </w:trPr>
        <w:tc>
          <w:tcPr>
            <w:tcW w:w="536" w:type="dxa"/>
            <w:vAlign w:val="center"/>
          </w:tcPr>
          <w:p w14:paraId="3A42908E"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4165" w:type="dxa"/>
            <w:vAlign w:val="center"/>
          </w:tcPr>
          <w:p w14:paraId="26B063DD"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Предмет договора (контракта, соглашения), исполненного участником конкурса</w:t>
            </w:r>
          </w:p>
        </w:tc>
        <w:tc>
          <w:tcPr>
            <w:tcW w:w="1856" w:type="dxa"/>
            <w:vAlign w:val="center"/>
          </w:tcPr>
          <w:p w14:paraId="57F3EBAD"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Виды работ (услуг)</w:t>
            </w:r>
          </w:p>
          <w:p w14:paraId="43A5363F"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соответствии с договором (контрактом, соглашением), указанным в графе 2)</w:t>
            </w:r>
          </w:p>
        </w:tc>
        <w:tc>
          <w:tcPr>
            <w:tcW w:w="1727" w:type="dxa"/>
            <w:vAlign w:val="center"/>
          </w:tcPr>
          <w:p w14:paraId="341EE608"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rPr>
              <w:t>Стоимость работ (услуг)</w:t>
            </w:r>
          </w:p>
        </w:tc>
        <w:tc>
          <w:tcPr>
            <w:tcW w:w="2447" w:type="dxa"/>
            <w:vAlign w:val="center"/>
          </w:tcPr>
          <w:p w14:paraId="206B7DE6" w14:textId="77777777" w:rsidR="00E25A5D" w:rsidRPr="004F0850" w:rsidRDefault="00E25A5D" w:rsidP="008F6DAF">
            <w:pPr>
              <w:jc w:val="cente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Сроки выполнения работ (оказания услуг) по договору (контракту, соглашению) </w:t>
            </w:r>
            <w:r w:rsidRPr="004F0850">
              <w:rPr>
                <w:rFonts w:ascii="Montserrat" w:eastAsia="Tahoma" w:hAnsi="Montserrat" w:cs="Times New Roman"/>
                <w:sz w:val="20"/>
                <w:szCs w:val="20"/>
              </w:rPr>
              <w:t>(месяц, год)</w:t>
            </w:r>
          </w:p>
        </w:tc>
        <w:tc>
          <w:tcPr>
            <w:tcW w:w="3554" w:type="dxa"/>
            <w:vAlign w:val="center"/>
          </w:tcPr>
          <w:p w14:paraId="56C9B4D9"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Подтверждение указанного опыта:</w:t>
            </w:r>
          </w:p>
          <w:p w14:paraId="132BCFF0" w14:textId="77777777" w:rsidR="00E25A5D" w:rsidRPr="004F0850" w:rsidRDefault="00E25A5D" w:rsidP="008F6DAF">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реквизиты договора (контракта, соглашения), актов выполненных работ (услуг) представленных участником конкурса в составе заявки</w:t>
            </w:r>
          </w:p>
        </w:tc>
      </w:tr>
      <w:tr w:rsidR="00E25A5D" w:rsidRPr="004F0850" w14:paraId="42D834D0" w14:textId="77777777" w:rsidTr="008F6DAF">
        <w:trPr>
          <w:trHeight w:val="237"/>
        </w:trPr>
        <w:tc>
          <w:tcPr>
            <w:tcW w:w="536" w:type="dxa"/>
          </w:tcPr>
          <w:p w14:paraId="0AEC9892"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165" w:type="dxa"/>
          </w:tcPr>
          <w:p w14:paraId="31A5DCDA"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1856" w:type="dxa"/>
          </w:tcPr>
          <w:p w14:paraId="4316596F"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1727" w:type="dxa"/>
          </w:tcPr>
          <w:p w14:paraId="4B71C0A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2447" w:type="dxa"/>
          </w:tcPr>
          <w:p w14:paraId="65F9A661"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3554" w:type="dxa"/>
          </w:tcPr>
          <w:p w14:paraId="3570C8E8"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6</w:t>
            </w:r>
          </w:p>
        </w:tc>
      </w:tr>
      <w:tr w:rsidR="00E25A5D" w:rsidRPr="004F0850" w14:paraId="6BF10451" w14:textId="77777777" w:rsidTr="008F6DAF">
        <w:trPr>
          <w:trHeight w:val="237"/>
        </w:trPr>
        <w:tc>
          <w:tcPr>
            <w:tcW w:w="536" w:type="dxa"/>
          </w:tcPr>
          <w:p w14:paraId="7B6EE2CE"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165" w:type="dxa"/>
          </w:tcPr>
          <w:p w14:paraId="67FFF178" w14:textId="77777777" w:rsidR="00E25A5D" w:rsidRPr="004F0850" w:rsidRDefault="00E25A5D" w:rsidP="008F6DAF">
            <w:pPr>
              <w:jc w:val="both"/>
              <w:rPr>
                <w:rFonts w:ascii="Montserrat" w:eastAsia="Tahoma" w:hAnsi="Montserrat" w:cs="Times New Roman"/>
                <w:sz w:val="20"/>
                <w:szCs w:val="20"/>
              </w:rPr>
            </w:pPr>
          </w:p>
        </w:tc>
        <w:tc>
          <w:tcPr>
            <w:tcW w:w="1856" w:type="dxa"/>
          </w:tcPr>
          <w:p w14:paraId="60DF7384" w14:textId="77777777" w:rsidR="00E25A5D" w:rsidRPr="004F0850" w:rsidRDefault="00E25A5D" w:rsidP="008F6DAF">
            <w:pPr>
              <w:jc w:val="both"/>
              <w:rPr>
                <w:rFonts w:ascii="Montserrat" w:eastAsia="Tahoma" w:hAnsi="Montserrat" w:cs="Times New Roman"/>
                <w:sz w:val="20"/>
                <w:szCs w:val="20"/>
              </w:rPr>
            </w:pPr>
          </w:p>
        </w:tc>
        <w:tc>
          <w:tcPr>
            <w:tcW w:w="1727" w:type="dxa"/>
          </w:tcPr>
          <w:p w14:paraId="775F7082" w14:textId="77777777" w:rsidR="00E25A5D" w:rsidRPr="004F0850" w:rsidRDefault="00E25A5D" w:rsidP="008F6DAF">
            <w:pPr>
              <w:jc w:val="both"/>
              <w:rPr>
                <w:rFonts w:ascii="Montserrat" w:eastAsia="Tahoma" w:hAnsi="Montserrat" w:cs="Times New Roman"/>
                <w:sz w:val="20"/>
                <w:szCs w:val="20"/>
              </w:rPr>
            </w:pPr>
          </w:p>
        </w:tc>
        <w:tc>
          <w:tcPr>
            <w:tcW w:w="2447" w:type="dxa"/>
          </w:tcPr>
          <w:p w14:paraId="236C1819" w14:textId="77777777" w:rsidR="00E25A5D" w:rsidRPr="004F0850" w:rsidRDefault="00E25A5D" w:rsidP="008F6DAF">
            <w:pPr>
              <w:jc w:val="both"/>
              <w:rPr>
                <w:rFonts w:ascii="Montserrat" w:eastAsia="Tahoma" w:hAnsi="Montserrat" w:cs="Times New Roman"/>
                <w:sz w:val="20"/>
                <w:szCs w:val="20"/>
              </w:rPr>
            </w:pPr>
          </w:p>
        </w:tc>
        <w:tc>
          <w:tcPr>
            <w:tcW w:w="3554" w:type="dxa"/>
          </w:tcPr>
          <w:p w14:paraId="04E54E14" w14:textId="77777777" w:rsidR="00E25A5D" w:rsidRPr="004F0850" w:rsidRDefault="00E25A5D" w:rsidP="008F6DAF">
            <w:pPr>
              <w:jc w:val="both"/>
              <w:rPr>
                <w:rFonts w:ascii="Montserrat" w:eastAsia="Tahoma" w:hAnsi="Montserrat" w:cs="Times New Roman"/>
                <w:sz w:val="20"/>
                <w:szCs w:val="20"/>
              </w:rPr>
            </w:pPr>
          </w:p>
        </w:tc>
      </w:tr>
      <w:tr w:rsidR="00E25A5D" w:rsidRPr="004F0850" w14:paraId="5F31EF6F" w14:textId="77777777" w:rsidTr="008F6DAF">
        <w:trPr>
          <w:trHeight w:val="234"/>
        </w:trPr>
        <w:tc>
          <w:tcPr>
            <w:tcW w:w="536" w:type="dxa"/>
          </w:tcPr>
          <w:p w14:paraId="183F9A54"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4165" w:type="dxa"/>
          </w:tcPr>
          <w:p w14:paraId="5B104894" w14:textId="77777777" w:rsidR="00E25A5D" w:rsidRPr="004F0850" w:rsidRDefault="00E25A5D" w:rsidP="008F6DAF">
            <w:pPr>
              <w:jc w:val="both"/>
              <w:rPr>
                <w:rFonts w:ascii="Montserrat" w:eastAsia="Tahoma" w:hAnsi="Montserrat" w:cs="Times New Roman"/>
                <w:sz w:val="20"/>
                <w:szCs w:val="20"/>
              </w:rPr>
            </w:pPr>
          </w:p>
        </w:tc>
        <w:tc>
          <w:tcPr>
            <w:tcW w:w="1856" w:type="dxa"/>
          </w:tcPr>
          <w:p w14:paraId="1ABD3B39" w14:textId="77777777" w:rsidR="00E25A5D" w:rsidRPr="004F0850" w:rsidRDefault="00E25A5D" w:rsidP="008F6DAF">
            <w:pPr>
              <w:jc w:val="both"/>
              <w:rPr>
                <w:rFonts w:ascii="Montserrat" w:eastAsia="Tahoma" w:hAnsi="Montserrat" w:cs="Times New Roman"/>
                <w:sz w:val="20"/>
                <w:szCs w:val="20"/>
              </w:rPr>
            </w:pPr>
          </w:p>
        </w:tc>
        <w:tc>
          <w:tcPr>
            <w:tcW w:w="1727" w:type="dxa"/>
          </w:tcPr>
          <w:p w14:paraId="6895AAEF" w14:textId="77777777" w:rsidR="00E25A5D" w:rsidRPr="004F0850" w:rsidRDefault="00E25A5D" w:rsidP="008F6DAF">
            <w:pPr>
              <w:jc w:val="both"/>
              <w:rPr>
                <w:rFonts w:ascii="Montserrat" w:eastAsia="Tahoma" w:hAnsi="Montserrat" w:cs="Times New Roman"/>
                <w:sz w:val="20"/>
                <w:szCs w:val="20"/>
              </w:rPr>
            </w:pPr>
          </w:p>
        </w:tc>
        <w:tc>
          <w:tcPr>
            <w:tcW w:w="2447" w:type="dxa"/>
          </w:tcPr>
          <w:p w14:paraId="50CB79A0" w14:textId="77777777" w:rsidR="00E25A5D" w:rsidRPr="004F0850" w:rsidRDefault="00E25A5D" w:rsidP="008F6DAF">
            <w:pPr>
              <w:jc w:val="both"/>
              <w:rPr>
                <w:rFonts w:ascii="Montserrat" w:eastAsia="Tahoma" w:hAnsi="Montserrat" w:cs="Times New Roman"/>
                <w:sz w:val="20"/>
                <w:szCs w:val="20"/>
              </w:rPr>
            </w:pPr>
          </w:p>
        </w:tc>
        <w:tc>
          <w:tcPr>
            <w:tcW w:w="3554" w:type="dxa"/>
          </w:tcPr>
          <w:p w14:paraId="2905D10F" w14:textId="77777777" w:rsidR="00E25A5D" w:rsidRPr="004F0850" w:rsidRDefault="00E25A5D" w:rsidP="008F6DAF">
            <w:pPr>
              <w:jc w:val="both"/>
              <w:rPr>
                <w:rFonts w:ascii="Montserrat" w:eastAsia="Tahoma" w:hAnsi="Montserrat" w:cs="Times New Roman"/>
                <w:sz w:val="20"/>
                <w:szCs w:val="20"/>
              </w:rPr>
            </w:pPr>
          </w:p>
        </w:tc>
      </w:tr>
      <w:tr w:rsidR="00E25A5D" w:rsidRPr="004F0850" w14:paraId="2C7948F9" w14:textId="77777777" w:rsidTr="008F6DAF">
        <w:trPr>
          <w:trHeight w:val="237"/>
        </w:trPr>
        <w:tc>
          <w:tcPr>
            <w:tcW w:w="536" w:type="dxa"/>
          </w:tcPr>
          <w:p w14:paraId="19BB5E00"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4165" w:type="dxa"/>
          </w:tcPr>
          <w:p w14:paraId="4411F653" w14:textId="77777777" w:rsidR="00E25A5D" w:rsidRPr="004F0850" w:rsidRDefault="00E25A5D" w:rsidP="008F6DAF">
            <w:pPr>
              <w:jc w:val="both"/>
              <w:rPr>
                <w:rFonts w:ascii="Montserrat" w:eastAsia="Tahoma" w:hAnsi="Montserrat" w:cs="Times New Roman"/>
                <w:sz w:val="20"/>
                <w:szCs w:val="20"/>
              </w:rPr>
            </w:pPr>
          </w:p>
        </w:tc>
        <w:tc>
          <w:tcPr>
            <w:tcW w:w="1856" w:type="dxa"/>
          </w:tcPr>
          <w:p w14:paraId="00239D35" w14:textId="77777777" w:rsidR="00E25A5D" w:rsidRPr="004F0850" w:rsidRDefault="00E25A5D" w:rsidP="008F6DAF">
            <w:pPr>
              <w:jc w:val="both"/>
              <w:rPr>
                <w:rFonts w:ascii="Montserrat" w:eastAsia="Tahoma" w:hAnsi="Montserrat" w:cs="Times New Roman"/>
                <w:sz w:val="20"/>
                <w:szCs w:val="20"/>
              </w:rPr>
            </w:pPr>
          </w:p>
        </w:tc>
        <w:tc>
          <w:tcPr>
            <w:tcW w:w="1727" w:type="dxa"/>
          </w:tcPr>
          <w:p w14:paraId="71529F91" w14:textId="77777777" w:rsidR="00E25A5D" w:rsidRPr="004F0850" w:rsidRDefault="00E25A5D" w:rsidP="008F6DAF">
            <w:pPr>
              <w:jc w:val="both"/>
              <w:rPr>
                <w:rFonts w:ascii="Montserrat" w:eastAsia="Tahoma" w:hAnsi="Montserrat" w:cs="Times New Roman"/>
                <w:sz w:val="20"/>
                <w:szCs w:val="20"/>
              </w:rPr>
            </w:pPr>
          </w:p>
        </w:tc>
        <w:tc>
          <w:tcPr>
            <w:tcW w:w="2447" w:type="dxa"/>
          </w:tcPr>
          <w:p w14:paraId="09C0690E" w14:textId="77777777" w:rsidR="00E25A5D" w:rsidRPr="004F0850" w:rsidRDefault="00E25A5D" w:rsidP="008F6DAF">
            <w:pPr>
              <w:jc w:val="both"/>
              <w:rPr>
                <w:rFonts w:ascii="Montserrat" w:eastAsia="Tahoma" w:hAnsi="Montserrat" w:cs="Times New Roman"/>
                <w:sz w:val="20"/>
                <w:szCs w:val="20"/>
              </w:rPr>
            </w:pPr>
          </w:p>
        </w:tc>
        <w:tc>
          <w:tcPr>
            <w:tcW w:w="3554" w:type="dxa"/>
          </w:tcPr>
          <w:p w14:paraId="358AE4D3" w14:textId="77777777" w:rsidR="00E25A5D" w:rsidRPr="004F0850" w:rsidRDefault="00E25A5D" w:rsidP="008F6DAF">
            <w:pPr>
              <w:jc w:val="both"/>
              <w:rPr>
                <w:rFonts w:ascii="Montserrat" w:eastAsia="Tahoma" w:hAnsi="Montserrat" w:cs="Times New Roman"/>
                <w:sz w:val="20"/>
                <w:szCs w:val="20"/>
              </w:rPr>
            </w:pPr>
          </w:p>
        </w:tc>
      </w:tr>
      <w:tr w:rsidR="00E25A5D" w:rsidRPr="004F0850" w14:paraId="139D965C" w14:textId="77777777" w:rsidTr="008F6DAF">
        <w:trPr>
          <w:trHeight w:val="237"/>
        </w:trPr>
        <w:tc>
          <w:tcPr>
            <w:tcW w:w="536" w:type="dxa"/>
          </w:tcPr>
          <w:p w14:paraId="43F13586" w14:textId="77777777" w:rsidR="00E25A5D" w:rsidRPr="004F0850" w:rsidRDefault="00E25A5D" w:rsidP="008F6DAF">
            <w:pPr>
              <w:jc w:val="both"/>
              <w:rPr>
                <w:rFonts w:ascii="Montserrat" w:eastAsia="Tahoma" w:hAnsi="Montserrat" w:cs="Times New Roman"/>
                <w:sz w:val="20"/>
                <w:szCs w:val="20"/>
              </w:rPr>
            </w:pPr>
            <w:r w:rsidRPr="004F0850">
              <w:rPr>
                <w:rFonts w:ascii="Montserrat" w:eastAsia="Tahoma" w:hAnsi="Montserrat" w:cs="Times New Roman"/>
                <w:sz w:val="20"/>
                <w:szCs w:val="20"/>
              </w:rPr>
              <w:t>n</w:t>
            </w:r>
          </w:p>
        </w:tc>
        <w:tc>
          <w:tcPr>
            <w:tcW w:w="4165" w:type="dxa"/>
          </w:tcPr>
          <w:p w14:paraId="179F30F2" w14:textId="77777777" w:rsidR="00E25A5D" w:rsidRPr="004F0850" w:rsidRDefault="00E25A5D" w:rsidP="008F6DAF">
            <w:pPr>
              <w:jc w:val="both"/>
              <w:rPr>
                <w:rFonts w:ascii="Montserrat" w:eastAsia="Tahoma" w:hAnsi="Montserrat" w:cs="Times New Roman"/>
                <w:sz w:val="20"/>
                <w:szCs w:val="20"/>
              </w:rPr>
            </w:pPr>
          </w:p>
        </w:tc>
        <w:tc>
          <w:tcPr>
            <w:tcW w:w="1856" w:type="dxa"/>
          </w:tcPr>
          <w:p w14:paraId="51257088" w14:textId="77777777" w:rsidR="00E25A5D" w:rsidRPr="004F0850" w:rsidRDefault="00E25A5D" w:rsidP="008F6DAF">
            <w:pPr>
              <w:jc w:val="both"/>
              <w:rPr>
                <w:rFonts w:ascii="Montserrat" w:eastAsia="Tahoma" w:hAnsi="Montserrat" w:cs="Times New Roman"/>
                <w:sz w:val="20"/>
                <w:szCs w:val="20"/>
              </w:rPr>
            </w:pPr>
          </w:p>
        </w:tc>
        <w:tc>
          <w:tcPr>
            <w:tcW w:w="1727" w:type="dxa"/>
          </w:tcPr>
          <w:p w14:paraId="245AE939" w14:textId="77777777" w:rsidR="00E25A5D" w:rsidRPr="004F0850" w:rsidRDefault="00E25A5D" w:rsidP="008F6DAF">
            <w:pPr>
              <w:jc w:val="both"/>
              <w:rPr>
                <w:rFonts w:ascii="Montserrat" w:eastAsia="Tahoma" w:hAnsi="Montserrat" w:cs="Times New Roman"/>
                <w:sz w:val="20"/>
                <w:szCs w:val="20"/>
              </w:rPr>
            </w:pPr>
          </w:p>
        </w:tc>
        <w:tc>
          <w:tcPr>
            <w:tcW w:w="2447" w:type="dxa"/>
          </w:tcPr>
          <w:p w14:paraId="4EB2050D" w14:textId="77777777" w:rsidR="00E25A5D" w:rsidRPr="004F0850" w:rsidRDefault="00E25A5D" w:rsidP="008F6DAF">
            <w:pPr>
              <w:jc w:val="both"/>
              <w:rPr>
                <w:rFonts w:ascii="Montserrat" w:eastAsia="Tahoma" w:hAnsi="Montserrat" w:cs="Times New Roman"/>
                <w:sz w:val="20"/>
                <w:szCs w:val="20"/>
              </w:rPr>
            </w:pPr>
          </w:p>
        </w:tc>
        <w:tc>
          <w:tcPr>
            <w:tcW w:w="3554" w:type="dxa"/>
          </w:tcPr>
          <w:p w14:paraId="1E78994B" w14:textId="77777777" w:rsidR="00E25A5D" w:rsidRPr="004F0850" w:rsidRDefault="00E25A5D" w:rsidP="008F6DAF">
            <w:pPr>
              <w:jc w:val="both"/>
              <w:rPr>
                <w:rFonts w:ascii="Montserrat" w:eastAsia="Tahoma" w:hAnsi="Montserrat" w:cs="Times New Roman"/>
                <w:sz w:val="20"/>
                <w:szCs w:val="20"/>
              </w:rPr>
            </w:pPr>
          </w:p>
        </w:tc>
      </w:tr>
    </w:tbl>
    <w:p w14:paraId="1F9DFF2C" w14:textId="77777777" w:rsidR="00E25A5D" w:rsidRPr="004F0850" w:rsidRDefault="00E25A5D" w:rsidP="00E25A5D">
      <w:pPr>
        <w:tabs>
          <w:tab w:val="left" w:pos="345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Приложения: на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л. в 1 экз.</w:t>
      </w:r>
      <w:r w:rsidRPr="004F0850">
        <w:rPr>
          <w:rFonts w:ascii="Montserrat" w:eastAsia="Tahoma" w:hAnsi="Montserrat" w:cs="Times New Roman"/>
          <w:sz w:val="24"/>
          <w:szCs w:val="24"/>
          <w:vertAlign w:val="superscript"/>
        </w:rPr>
        <w:footnoteReference w:id="7"/>
      </w:r>
    </w:p>
    <w:tbl>
      <w:tblPr>
        <w:tblStyle w:val="TableNormal"/>
        <w:tblW w:w="0" w:type="auto"/>
        <w:tblInd w:w="117" w:type="dxa"/>
        <w:tblLayout w:type="fixed"/>
        <w:tblLook w:val="01E0" w:firstRow="1" w:lastRow="1" w:firstColumn="1" w:lastColumn="1" w:noHBand="0" w:noVBand="0"/>
      </w:tblPr>
      <w:tblGrid>
        <w:gridCol w:w="8447"/>
        <w:gridCol w:w="6025"/>
      </w:tblGrid>
      <w:tr w:rsidR="00E25A5D" w:rsidRPr="004F0850" w14:paraId="33F7099A" w14:textId="77777777" w:rsidTr="008F6DAF">
        <w:trPr>
          <w:trHeight w:val="586"/>
        </w:trPr>
        <w:tc>
          <w:tcPr>
            <w:tcW w:w="8447" w:type="dxa"/>
          </w:tcPr>
          <w:p w14:paraId="0B52F3DC"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0861ED3B"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p>
        </w:tc>
        <w:tc>
          <w:tcPr>
            <w:tcW w:w="6025" w:type="dxa"/>
          </w:tcPr>
          <w:p w14:paraId="2FD6ADA7" w14:textId="77777777" w:rsidR="00E25A5D" w:rsidRPr="004F0850" w:rsidRDefault="00E25A5D" w:rsidP="008F6DAF">
            <w:pPr>
              <w:ind w:firstLine="709"/>
              <w:jc w:val="both"/>
              <w:rPr>
                <w:rFonts w:ascii="Montserrat" w:eastAsia="Tahoma" w:hAnsi="Montserrat" w:cs="Times New Roman"/>
                <w:sz w:val="24"/>
                <w:szCs w:val="24"/>
              </w:rPr>
            </w:pPr>
          </w:p>
          <w:p w14:paraId="59D0A281"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(Фамилия И.О.)</w:t>
            </w:r>
          </w:p>
        </w:tc>
      </w:tr>
      <w:tr w:rsidR="00E25A5D" w:rsidRPr="004F0850" w14:paraId="31D03CE4" w14:textId="77777777" w:rsidTr="008F6DAF">
        <w:trPr>
          <w:trHeight w:val="292"/>
        </w:trPr>
        <w:tc>
          <w:tcPr>
            <w:tcW w:w="14472" w:type="dxa"/>
            <w:gridSpan w:val="2"/>
          </w:tcPr>
          <w:p w14:paraId="27383183"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r>
    </w:tbl>
    <w:p w14:paraId="1CBCC98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8F6EC0">
          <w:type w:val="nextColumn"/>
          <w:pgSz w:w="16840" w:h="11910" w:orient="landscape"/>
          <w:pgMar w:top="1134" w:right="567" w:bottom="1134" w:left="1134" w:header="0" w:footer="1044" w:gutter="0"/>
          <w:cols w:space="720"/>
        </w:sectPr>
      </w:pPr>
    </w:p>
    <w:p w14:paraId="118CEE15"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7</w:t>
      </w:r>
    </w:p>
    <w:p w14:paraId="66965685"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08223AE"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B9F8B41"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 в рамках реализации проектов</w:t>
      </w:r>
    </w:p>
    <w:p w14:paraId="02ADE33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63F20A45"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Декларации</w:t>
      </w:r>
    </w:p>
    <w:p w14:paraId="5780E4BD"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p>
    <w:p w14:paraId="06D4182E"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p>
    <w:p w14:paraId="11B0574F"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 бланке организации)</w:t>
      </w:r>
    </w:p>
    <w:p w14:paraId="351226D3"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14683E2D"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ДЕКЛАРАЦИЯ</w:t>
      </w:r>
    </w:p>
    <w:p w14:paraId="7E260FCC"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153901F1" w14:textId="77777777" w:rsidR="00E25A5D" w:rsidRPr="004F0850" w:rsidRDefault="00E25A5D" w:rsidP="00E25A5D">
      <w:pPr>
        <w:tabs>
          <w:tab w:val="left" w:pos="988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Настоящим сообщаем, что </w:t>
      </w:r>
      <w:r w:rsidRPr="004F0850">
        <w:rPr>
          <w:rFonts w:ascii="Montserrat" w:eastAsia="Tahoma" w:hAnsi="Montserrat" w:cs="Times New Roman"/>
          <w:sz w:val="24"/>
          <w:szCs w:val="24"/>
          <w:u w:val="single"/>
        </w:rPr>
        <w:tab/>
      </w:r>
    </w:p>
    <w:p w14:paraId="470C45B4" w14:textId="77777777" w:rsidR="00E25A5D" w:rsidRPr="004F0850" w:rsidRDefault="00E25A5D" w:rsidP="00E25A5D">
      <w:pPr>
        <w:tabs>
          <w:tab w:val="left" w:pos="192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(полное наименование организации), являясь участником конкурса на право получения исполнителями грантов на разработку конструкторской документации в рамках реализации проектов в соответствии с 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№208 (далее - Правила), декларирует свое соответствие по состоянию на ___ _________2022 г.</w:t>
      </w:r>
      <w:r w:rsidRPr="004F0850">
        <w:rPr>
          <w:rFonts w:ascii="Montserrat" w:eastAsia="Tahoma" w:hAnsi="Montserrat" w:cs="Times New Roman"/>
          <w:sz w:val="24"/>
          <w:szCs w:val="24"/>
          <w:vertAlign w:val="superscript"/>
        </w:rPr>
        <w:footnoteReference w:id="8"/>
      </w:r>
      <w:r w:rsidRPr="004F0850">
        <w:rPr>
          <w:rFonts w:ascii="Montserrat" w:eastAsia="Tahoma" w:hAnsi="Montserrat" w:cs="Times New Roman"/>
          <w:sz w:val="24"/>
          <w:szCs w:val="24"/>
        </w:rPr>
        <w:t xml:space="preserve"> следующим обязательным требованиям:</w:t>
      </w:r>
    </w:p>
    <w:p w14:paraId="3CDAEB59"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организация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358390D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35799D0"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 </w:t>
      </w:r>
    </w:p>
    <w:p w14:paraId="22B48C04"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036C4BED"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5)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w:t>
      </w:r>
      <w:r w:rsidRPr="004F0850">
        <w:rPr>
          <w:rFonts w:ascii="Montserrat" w:eastAsia="Tahoma" w:hAnsi="Montserrat" w:cs="Tahoma"/>
          <w:sz w:val="24"/>
        </w:rPr>
        <w:lastRenderedPageBreak/>
        <w:t>иная просроченная (неурегулированная) задолженность по денежным обязательствам перед Российской Федерацией;</w:t>
      </w:r>
    </w:p>
    <w:p w14:paraId="6CA967BC"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организация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Правилами;</w:t>
      </w:r>
    </w:p>
    <w:p w14:paraId="39FD90AE"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4FA446F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C425C52"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9) (при предоставлении гранта до 31 декабря 2022 г.)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8DCAEA6"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 организация включена в реестр потенциальных исполнителей, утвержденный приказом генерального директора автономной некоммерческой организации «Агентство по технологическому развитию» (далее - Агентство), по итогам квалификации, проводимой оператором (Агентством);</w:t>
      </w:r>
    </w:p>
    <w:p w14:paraId="5524EFB1" w14:textId="77777777" w:rsidR="00E25A5D" w:rsidRPr="004F0850" w:rsidRDefault="00E25A5D" w:rsidP="00E25A5D">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 организация ознакомилась с техническим заданием к конкурсу и подтверждает готовность выполнить работу по разработке конструкторской документации на комплектующее изделие в полном соответствии с техническим заданием.</w:t>
      </w:r>
    </w:p>
    <w:p w14:paraId="050C4DE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4414EF95"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7237F31A"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08" w:type="dxa"/>
        <w:tblLayout w:type="fixed"/>
        <w:tblLook w:val="01E0" w:firstRow="1" w:lastRow="1" w:firstColumn="1" w:lastColumn="1" w:noHBand="0" w:noVBand="0"/>
      </w:tblPr>
      <w:tblGrid>
        <w:gridCol w:w="5973"/>
        <w:gridCol w:w="3558"/>
      </w:tblGrid>
      <w:tr w:rsidR="00E25A5D" w:rsidRPr="004F0850" w14:paraId="0DE0F11D" w14:textId="77777777" w:rsidTr="008F6DAF">
        <w:trPr>
          <w:trHeight w:val="650"/>
        </w:trPr>
        <w:tc>
          <w:tcPr>
            <w:tcW w:w="5973" w:type="dxa"/>
          </w:tcPr>
          <w:p w14:paraId="677633B0"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3CA9E1E5"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p>
        </w:tc>
        <w:tc>
          <w:tcPr>
            <w:tcW w:w="3558" w:type="dxa"/>
          </w:tcPr>
          <w:p w14:paraId="5C4BEACD" w14:textId="77777777" w:rsidR="00E25A5D" w:rsidRPr="004F0850" w:rsidRDefault="00E25A5D" w:rsidP="008F6DAF">
            <w:pPr>
              <w:ind w:firstLine="709"/>
              <w:jc w:val="both"/>
              <w:rPr>
                <w:rFonts w:ascii="Montserrat" w:eastAsia="Tahoma" w:hAnsi="Montserrat" w:cs="Times New Roman"/>
                <w:sz w:val="24"/>
                <w:szCs w:val="24"/>
              </w:rPr>
            </w:pPr>
          </w:p>
          <w:p w14:paraId="677BA7CA"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(Фамилия И.О.)</w:t>
            </w:r>
          </w:p>
        </w:tc>
      </w:tr>
      <w:tr w:rsidR="00E25A5D" w:rsidRPr="004F0850" w14:paraId="423F4FF3" w14:textId="77777777" w:rsidTr="008F6DAF">
        <w:trPr>
          <w:trHeight w:val="314"/>
        </w:trPr>
        <w:tc>
          <w:tcPr>
            <w:tcW w:w="5973" w:type="dxa"/>
          </w:tcPr>
          <w:p w14:paraId="098E9B43"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3558" w:type="dxa"/>
          </w:tcPr>
          <w:p w14:paraId="3EE715E2" w14:textId="77777777" w:rsidR="00E25A5D" w:rsidRPr="004F0850" w:rsidRDefault="00E25A5D" w:rsidP="008F6DAF">
            <w:pPr>
              <w:ind w:firstLine="709"/>
              <w:jc w:val="both"/>
              <w:rPr>
                <w:rFonts w:ascii="Montserrat" w:eastAsia="Tahoma" w:hAnsi="Montserrat" w:cs="Times New Roman"/>
                <w:sz w:val="24"/>
                <w:szCs w:val="24"/>
              </w:rPr>
            </w:pPr>
          </w:p>
        </w:tc>
      </w:tr>
    </w:tbl>
    <w:p w14:paraId="11EAF6BF"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sectPr w:rsidR="00E25A5D" w:rsidRPr="004F0850" w:rsidSect="008F6EC0">
          <w:footerReference w:type="default" r:id="rId20"/>
          <w:type w:val="nextColumn"/>
          <w:pgSz w:w="11910" w:h="16840"/>
          <w:pgMar w:top="1134" w:right="567" w:bottom="1134" w:left="1134" w:header="0" w:footer="1044" w:gutter="0"/>
          <w:cols w:space="720"/>
        </w:sectPr>
      </w:pPr>
    </w:p>
    <w:p w14:paraId="7E08AC37"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8</w:t>
      </w:r>
    </w:p>
    <w:p w14:paraId="2DC3A7FA"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460FEE2C"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6C30EB58"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2BC1753F" w14:textId="77777777" w:rsidR="00E25A5D" w:rsidRPr="004F0850" w:rsidRDefault="00E25A5D" w:rsidP="00E25A5D">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37BBC97B"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3A2D341F"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Меморандума</w:t>
      </w:r>
    </w:p>
    <w:p w14:paraId="73356B31" w14:textId="77777777" w:rsidR="00E25A5D" w:rsidRPr="004F0850" w:rsidRDefault="00E25A5D" w:rsidP="00E25A5D">
      <w:pPr>
        <w:autoSpaceDE w:val="0"/>
        <w:autoSpaceDN w:val="0"/>
        <w:spacing w:after="0" w:line="240" w:lineRule="auto"/>
        <w:ind w:firstLine="709"/>
        <w:jc w:val="right"/>
        <w:rPr>
          <w:rFonts w:ascii="Montserrat" w:eastAsia="Tahoma" w:hAnsi="Montserrat" w:cs="Times New Roman"/>
          <w:i/>
          <w:iCs/>
          <w:sz w:val="24"/>
          <w:szCs w:val="24"/>
        </w:rPr>
      </w:pPr>
      <w:r w:rsidRPr="004F0850">
        <w:rPr>
          <w:rFonts w:ascii="Montserrat" w:eastAsia="Tahoma" w:hAnsi="Montserrat" w:cs="Times New Roman"/>
          <w:i/>
          <w:iCs/>
          <w:sz w:val="24"/>
          <w:szCs w:val="24"/>
        </w:rPr>
        <w:t>НЕ ПРЕДОСТАВЛЯЕТСЯ ЕСЛИ ПРОИЗВОДИТЕЛЬ ЯВЛЯЕТСЯ ИСПОЛНИТЕЛЕМ</w:t>
      </w:r>
    </w:p>
    <w:p w14:paraId="635E2026"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p>
    <w:p w14:paraId="2D043AA1"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МЕМОРАНДУМ</w:t>
      </w:r>
    </w:p>
    <w:p w14:paraId="164A10C0" w14:textId="77777777" w:rsidR="00E25A5D" w:rsidRPr="004F0850" w:rsidRDefault="00E25A5D" w:rsidP="00E25A5D">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о намерениях</w:t>
      </w:r>
    </w:p>
    <w:p w14:paraId="32715C8F" w14:textId="77777777" w:rsidR="00E25A5D" w:rsidRPr="004F0850" w:rsidRDefault="00E25A5D" w:rsidP="00E25A5D">
      <w:pPr>
        <w:tabs>
          <w:tab w:val="left" w:pos="3167"/>
        </w:tabs>
        <w:autoSpaceDE w:val="0"/>
        <w:autoSpaceDN w:val="0"/>
        <w:spacing w:after="0" w:line="240" w:lineRule="auto"/>
        <w:ind w:firstLine="709"/>
        <w:jc w:val="both"/>
        <w:rPr>
          <w:rFonts w:ascii="Montserrat" w:eastAsia="Tahoma" w:hAnsi="Montserrat" w:cs="Times New Roman"/>
          <w:sz w:val="24"/>
          <w:szCs w:val="24"/>
        </w:rPr>
      </w:pPr>
    </w:p>
    <w:p w14:paraId="41F8A660"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г. _________________ </w:t>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202_ г.</w:t>
      </w:r>
    </w:p>
    <w:p w14:paraId="7B139533" w14:textId="77777777" w:rsidR="00E25A5D" w:rsidRPr="004F0850" w:rsidRDefault="00E25A5D" w:rsidP="00E25A5D">
      <w:pPr>
        <w:tabs>
          <w:tab w:val="left" w:pos="3836"/>
        </w:tabs>
        <w:autoSpaceDE w:val="0"/>
        <w:autoSpaceDN w:val="0"/>
        <w:spacing w:after="0" w:line="240" w:lineRule="auto"/>
        <w:ind w:firstLine="709"/>
        <w:jc w:val="both"/>
        <w:rPr>
          <w:rFonts w:ascii="Montserrat" w:eastAsia="Tahoma" w:hAnsi="Montserrat" w:cs="Times New Roman"/>
          <w:sz w:val="24"/>
          <w:szCs w:val="24"/>
          <w:u w:val="single"/>
        </w:rPr>
      </w:pPr>
    </w:p>
    <w:p w14:paraId="394FCE0C" w14:textId="77777777" w:rsidR="00E25A5D" w:rsidRPr="004F0850" w:rsidRDefault="00E25A5D" w:rsidP="00E25A5D">
      <w:pPr>
        <w:tabs>
          <w:tab w:val="left" w:pos="3836"/>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(фирменное наименование (наименование) юридического лица с указанием организационно-правовой формы) 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(должность, Ф.И.О. руководителя (уполномоченного лица) организации-исполнителя), действующего на основании __________________ (Устав, Положение, доверенность от</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и т.д.), именуемое в дальнейшем «Сторона 1», с одной стороны, и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(фирменное наименование (наименование) юридического лица с указанием организационно-правовой формы) 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(должность, Ф.И.О. руководителя (уполномоченного лица) организации-производителя), действующего на основании ___________ (Устав, Положение, доверенность от</w:t>
      </w: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rPr>
        <w:t>и т.д.), именуемое в дальнейшем «Сторона 2», с другой стороны, именуемые а дальнейшем «Стороны», достигли соглашения о следующих намерениях:</w:t>
      </w:r>
    </w:p>
    <w:p w14:paraId="45A07A66" w14:textId="77777777" w:rsidR="00E25A5D" w:rsidRPr="004F0850" w:rsidRDefault="00E25A5D" w:rsidP="00E25A5D">
      <w:pPr>
        <w:numPr>
          <w:ilvl w:val="0"/>
          <w:numId w:val="17"/>
        </w:numPr>
        <w:tabs>
          <w:tab w:val="left" w:pos="1101"/>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1 настоящим меморандумом подтверждает наличие сведений об организации в реестре потенциальных исполнителей, утвержденном приказом генерального директора автономной некоммерческой организации «Агентство по технологическому развитию» (далее – Агентство).</w:t>
      </w:r>
    </w:p>
    <w:p w14:paraId="3884854E" w14:textId="77777777" w:rsidR="00E25A5D" w:rsidRPr="004F0850" w:rsidRDefault="00E25A5D" w:rsidP="00E25A5D">
      <w:pPr>
        <w:numPr>
          <w:ilvl w:val="0"/>
          <w:numId w:val="17"/>
        </w:numPr>
        <w:tabs>
          <w:tab w:val="left" w:pos="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1 обязуется разработать ___________________ (наименование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 на __________ (обозначение комплектующего) (далее – конструкторская документация) в срок до ________ (дата).</w:t>
      </w:r>
    </w:p>
    <w:p w14:paraId="4EFACA8A" w14:textId="77777777" w:rsidR="00E25A5D" w:rsidRPr="004F0850" w:rsidRDefault="00E25A5D" w:rsidP="00E25A5D">
      <w:pPr>
        <w:numPr>
          <w:ilvl w:val="0"/>
          <w:numId w:val="17"/>
        </w:numPr>
        <w:tabs>
          <w:tab w:val="left" w:pos="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2 настоящим меморандумом</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(подтверждает наличие сведений об организации в реестре потенциальных производителей, утвержденном приказом генерального директора Агентства).</w:t>
      </w:r>
    </w:p>
    <w:p w14:paraId="0638FBBC" w14:textId="77777777" w:rsidR="00E25A5D" w:rsidRPr="004F0850" w:rsidRDefault="00E25A5D" w:rsidP="00E25A5D">
      <w:pPr>
        <w:numPr>
          <w:ilvl w:val="0"/>
          <w:numId w:val="17"/>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Сторона 2 планирует организовать производство (наименование комплектующего) на основе разработанной Стороной 1 ___________________ (наименование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 на </w:t>
      </w:r>
      <w:r w:rsidRPr="004F0850">
        <w:rPr>
          <w:rFonts w:ascii="Montserrat" w:eastAsia="Tahoma" w:hAnsi="Montserrat" w:cs="Times New Roman"/>
          <w:sz w:val="24"/>
          <w:szCs w:val="24"/>
        </w:rPr>
        <w:lastRenderedPageBreak/>
        <w:t>указанное комплектующее, в результате которого в срок до ______ (дата) планируется обеспечение получения выручки в размере ______ рублей (объем выручки нарастающим итогом, не менее чем в 2 раза превышающий размер запрашиваемого гранта).</w:t>
      </w:r>
    </w:p>
    <w:p w14:paraId="531E087A" w14:textId="77777777" w:rsidR="00E25A5D" w:rsidRPr="004F0850" w:rsidRDefault="00E25A5D" w:rsidP="00E25A5D">
      <w:pPr>
        <w:numPr>
          <w:ilvl w:val="0"/>
          <w:numId w:val="17"/>
        </w:numPr>
        <w:tabs>
          <w:tab w:val="left" w:pos="1151"/>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2 выражает готовность к предоставлению Стороне 1 копий документов, подтверждающих выполнение обязательств, предусмотренных пунктом 4 настоящего меморандума, самостоятельно и (или) по запросу Стороны 1.</w:t>
      </w:r>
    </w:p>
    <w:p w14:paraId="42381E77" w14:textId="77777777" w:rsidR="00E25A5D" w:rsidRPr="004F0850" w:rsidRDefault="00E25A5D" w:rsidP="00E25A5D">
      <w:pPr>
        <w:numPr>
          <w:ilvl w:val="0"/>
          <w:numId w:val="17"/>
        </w:numPr>
        <w:tabs>
          <w:tab w:val="left" w:pos="1161"/>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заключения договора о предоставлении гранта между Агентством и Стороной 1, Сторона 2 выражает готовность к заключению договора с Агентством, определяющего порядок и условия передачи Стороне 2 в качестве производителя конструкторской документации, по форме, разработанной Агентством в соответствии с пунктом 15 Правил, утвержденных постановлением Правительства Российской Федерации от 18 февраля 2022 г. №208, в том числе готовность оплатить вознаграждение, размер которого составляет 2 процента выручки, полученной производителем в течение 4 лет со дня окончания работ по проекту.</w:t>
      </w:r>
    </w:p>
    <w:p w14:paraId="7DF59584"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08" w:type="dxa"/>
        <w:tblLayout w:type="fixed"/>
        <w:tblLook w:val="01E0" w:firstRow="1" w:lastRow="1" w:firstColumn="1" w:lastColumn="1" w:noHBand="0" w:noVBand="0"/>
      </w:tblPr>
      <w:tblGrid>
        <w:gridCol w:w="4696"/>
        <w:gridCol w:w="4847"/>
      </w:tblGrid>
      <w:tr w:rsidR="00E25A5D" w:rsidRPr="004F0850" w14:paraId="149870B0" w14:textId="77777777" w:rsidTr="008F6DAF">
        <w:trPr>
          <w:trHeight w:val="1974"/>
        </w:trPr>
        <w:tc>
          <w:tcPr>
            <w:tcW w:w="4696" w:type="dxa"/>
          </w:tcPr>
          <w:p w14:paraId="5175E46F" w14:textId="77777777" w:rsidR="00E25A5D" w:rsidRPr="004F0850" w:rsidRDefault="00E25A5D" w:rsidP="008F6DAF">
            <w:pPr>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Руководитель (уполномоченное лицо</w:t>
            </w:r>
            <w:r w:rsidRPr="004F0850">
              <w:rPr>
                <w:rFonts w:ascii="Montserrat" w:eastAsia="Tahoma" w:hAnsi="Montserrat" w:cs="Times New Roman"/>
                <w:sz w:val="24"/>
                <w:szCs w:val="24"/>
              </w:rPr>
              <w:footnoteReference w:id="9"/>
            </w:r>
            <w:r w:rsidRPr="004F0850">
              <w:rPr>
                <w:rFonts w:ascii="Montserrat" w:eastAsia="Tahoma" w:hAnsi="Montserrat" w:cs="Times New Roman"/>
                <w:sz w:val="24"/>
                <w:szCs w:val="24"/>
                <w:lang w:val="ru-RU"/>
              </w:rPr>
              <w:t>) Стороны 1</w:t>
            </w:r>
          </w:p>
          <w:p w14:paraId="32C95D5A" w14:textId="77777777" w:rsidR="00E25A5D" w:rsidRPr="004F0850" w:rsidRDefault="00E25A5D" w:rsidP="008F6DAF">
            <w:pPr>
              <w:ind w:firstLine="709"/>
              <w:jc w:val="both"/>
              <w:rPr>
                <w:rFonts w:ascii="Montserrat" w:eastAsia="Tahoma" w:hAnsi="Montserrat" w:cs="Times New Roman"/>
                <w:sz w:val="24"/>
                <w:szCs w:val="24"/>
                <w:lang w:val="ru-RU"/>
              </w:rPr>
            </w:pPr>
          </w:p>
          <w:p w14:paraId="720F162A" w14:textId="77777777" w:rsidR="00E25A5D" w:rsidRPr="004F0850" w:rsidRDefault="00E25A5D" w:rsidP="008F6DAF">
            <w:pPr>
              <w:tabs>
                <w:tab w:val="left" w:pos="919"/>
                <w:tab w:val="left" w:pos="2138"/>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u w:val="single"/>
                <w:lang w:val="ru-RU"/>
              </w:rPr>
              <w:t xml:space="preserve"> </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(Ф.И.О.)</w:t>
            </w:r>
          </w:p>
          <w:p w14:paraId="47D24C9B"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4847" w:type="dxa"/>
          </w:tcPr>
          <w:p w14:paraId="69D1C02E" w14:textId="77777777" w:rsidR="00E25A5D" w:rsidRPr="004F0850" w:rsidRDefault="00E25A5D" w:rsidP="008F6DAF">
            <w:pPr>
              <w:tabs>
                <w:tab w:val="left" w:pos="3852"/>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Руководитель (уполномоченное лицо</w:t>
            </w:r>
            <w:r w:rsidRPr="004F0850">
              <w:rPr>
                <w:rFonts w:ascii="Montserrat" w:eastAsia="Tahoma" w:hAnsi="Montserrat" w:cs="Times New Roman"/>
                <w:sz w:val="24"/>
                <w:szCs w:val="24"/>
              </w:rPr>
              <w:footnoteReference w:id="10"/>
            </w:r>
            <w:r w:rsidRPr="004F0850">
              <w:rPr>
                <w:rFonts w:ascii="Montserrat" w:eastAsia="Tahoma" w:hAnsi="Montserrat" w:cs="Times New Roman"/>
                <w:sz w:val="24"/>
                <w:szCs w:val="24"/>
                <w:lang w:val="ru-RU"/>
              </w:rPr>
              <w:t>) Стороны 2</w:t>
            </w:r>
          </w:p>
          <w:p w14:paraId="2EC697CD" w14:textId="77777777" w:rsidR="00E25A5D" w:rsidRPr="004F0850" w:rsidRDefault="00E25A5D" w:rsidP="008F6DAF">
            <w:pPr>
              <w:ind w:firstLine="709"/>
              <w:jc w:val="both"/>
              <w:rPr>
                <w:rFonts w:ascii="Montserrat" w:eastAsia="Tahoma" w:hAnsi="Montserrat" w:cs="Times New Roman"/>
                <w:sz w:val="24"/>
                <w:szCs w:val="24"/>
                <w:lang w:val="ru-RU"/>
              </w:rPr>
            </w:pPr>
          </w:p>
          <w:p w14:paraId="13BA6D51" w14:textId="77777777" w:rsidR="00E25A5D" w:rsidRPr="004F0850" w:rsidRDefault="00E25A5D" w:rsidP="008F6DAF">
            <w:pPr>
              <w:tabs>
                <w:tab w:val="left" w:pos="2107"/>
                <w:tab w:val="left" w:pos="3326"/>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u w:val="single"/>
                <w:lang w:val="ru-RU"/>
              </w:rPr>
              <w:t xml:space="preserve"> </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(Ф.И.О.)</w:t>
            </w:r>
          </w:p>
          <w:p w14:paraId="720067BB" w14:textId="77777777" w:rsidR="00E25A5D" w:rsidRPr="004F0850" w:rsidRDefault="00E25A5D" w:rsidP="008F6DAF">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r>
    </w:tbl>
    <w:p w14:paraId="3727DE3D" w14:textId="77777777" w:rsidR="00E25A5D" w:rsidRPr="004F0850" w:rsidRDefault="00E25A5D" w:rsidP="00E25A5D">
      <w:pPr>
        <w:autoSpaceDE w:val="0"/>
        <w:autoSpaceDN w:val="0"/>
        <w:spacing w:after="0" w:line="240" w:lineRule="auto"/>
        <w:ind w:firstLine="709"/>
        <w:jc w:val="both"/>
        <w:rPr>
          <w:rFonts w:ascii="Montserrat" w:eastAsia="Tahoma" w:hAnsi="Montserrat" w:cs="Times New Roman"/>
          <w:sz w:val="24"/>
          <w:szCs w:val="24"/>
        </w:rPr>
      </w:pPr>
    </w:p>
    <w:p w14:paraId="0F859CE2" w14:textId="77777777" w:rsidR="00E25A5D" w:rsidRPr="00164D7A" w:rsidRDefault="00E25A5D" w:rsidP="00E25A5D"/>
    <w:p w14:paraId="13E051F6"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1FB50543"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7E97AC55"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1BBB46A5"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7A91F4E4"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4C6CBD92"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02B175DD"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6D03615F"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35BB5B4C"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6FAA3EA9"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7132C13E"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432C5E6F"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182FAC5B"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77F3E557"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62B222FB"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p w14:paraId="66F4D212" w14:textId="77777777" w:rsidR="00E25A5D" w:rsidRDefault="00E25A5D" w:rsidP="00E25A5D">
      <w:pPr>
        <w:autoSpaceDE w:val="0"/>
        <w:autoSpaceDN w:val="0"/>
        <w:adjustRightInd w:val="0"/>
        <w:spacing w:after="0" w:line="240" w:lineRule="auto"/>
        <w:jc w:val="right"/>
        <w:rPr>
          <w:rFonts w:ascii="Montserrat-Medium,Bold" w:hAnsi="Montserrat-Medium,Bold" w:cs="Montserrat-Medium,Bold"/>
          <w:sz w:val="28"/>
          <w:szCs w:val="28"/>
        </w:rPr>
      </w:pPr>
    </w:p>
    <w:sectPr w:rsidR="00E25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CF58" w14:textId="77777777" w:rsidR="00F52E4B" w:rsidRDefault="00F52E4B" w:rsidP="00E25A5D">
      <w:pPr>
        <w:spacing w:after="0" w:line="240" w:lineRule="auto"/>
      </w:pPr>
      <w:r>
        <w:separator/>
      </w:r>
    </w:p>
  </w:endnote>
  <w:endnote w:type="continuationSeparator" w:id="0">
    <w:p w14:paraId="687F13EC" w14:textId="77777777" w:rsidR="00F52E4B" w:rsidRDefault="00F52E4B" w:rsidP="00E2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CC"/>
    <w:family w:val="auto"/>
    <w:pitch w:val="variable"/>
    <w:sig w:usb0="2000020F" w:usb1="00000003"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ontserrat-Medium,Bold">
    <w:altName w:val="Montserrat"/>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6133"/>
      <w:docPartObj>
        <w:docPartGallery w:val="Page Numbers (Bottom of Page)"/>
        <w:docPartUnique/>
      </w:docPartObj>
    </w:sdtPr>
    <w:sdtEndPr>
      <w:rPr>
        <w:sz w:val="20"/>
        <w:szCs w:val="20"/>
      </w:rPr>
    </w:sdtEndPr>
    <w:sdtContent>
      <w:p w14:paraId="394D3173" w14:textId="77777777" w:rsidR="00E25A5D" w:rsidRPr="00B34FE3" w:rsidRDefault="00E25A5D">
        <w:pPr>
          <w:pStyle w:val="a8"/>
          <w:jc w:val="right"/>
          <w:rPr>
            <w:sz w:val="20"/>
            <w:szCs w:val="20"/>
          </w:rPr>
        </w:pPr>
        <w:r w:rsidRPr="00B34FE3">
          <w:rPr>
            <w:sz w:val="20"/>
            <w:szCs w:val="20"/>
          </w:rPr>
          <w:fldChar w:fldCharType="begin"/>
        </w:r>
        <w:r w:rsidRPr="00B34FE3">
          <w:rPr>
            <w:sz w:val="20"/>
            <w:szCs w:val="20"/>
          </w:rPr>
          <w:instrText>PAGE   \* MERGEFORMAT</w:instrText>
        </w:r>
        <w:r w:rsidRPr="00B34FE3">
          <w:rPr>
            <w:sz w:val="20"/>
            <w:szCs w:val="20"/>
          </w:rPr>
          <w:fldChar w:fldCharType="separate"/>
        </w:r>
        <w:r w:rsidRPr="00B34FE3">
          <w:rPr>
            <w:sz w:val="20"/>
            <w:szCs w:val="20"/>
          </w:rPr>
          <w:t>2</w:t>
        </w:r>
        <w:r w:rsidRPr="00B34FE3">
          <w:rPr>
            <w:sz w:val="20"/>
            <w:szCs w:val="20"/>
          </w:rPr>
          <w:fldChar w:fldCharType="end"/>
        </w:r>
      </w:p>
    </w:sdtContent>
  </w:sdt>
  <w:p w14:paraId="616EE3E3" w14:textId="77777777" w:rsidR="00E25A5D" w:rsidRPr="00710C09" w:rsidRDefault="00E25A5D" w:rsidP="00710C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2912" w14:textId="77777777" w:rsidR="00E25A5D" w:rsidRPr="007E7CCE" w:rsidRDefault="00E25A5D" w:rsidP="007E7C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F0B5" w14:textId="77777777" w:rsidR="00E25A5D" w:rsidRPr="00236129" w:rsidRDefault="00E25A5D" w:rsidP="0023612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ECB5" w14:textId="77777777" w:rsidR="00E25A5D" w:rsidRPr="00236129" w:rsidRDefault="00E25A5D" w:rsidP="00236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617C" w14:textId="77777777" w:rsidR="00F52E4B" w:rsidRDefault="00F52E4B" w:rsidP="00E25A5D">
      <w:pPr>
        <w:spacing w:after="0" w:line="240" w:lineRule="auto"/>
      </w:pPr>
      <w:r>
        <w:separator/>
      </w:r>
    </w:p>
  </w:footnote>
  <w:footnote w:type="continuationSeparator" w:id="0">
    <w:p w14:paraId="05A147F7" w14:textId="77777777" w:rsidR="00F52E4B" w:rsidRDefault="00F52E4B" w:rsidP="00E25A5D">
      <w:pPr>
        <w:spacing w:after="0" w:line="240" w:lineRule="auto"/>
      </w:pPr>
      <w:r>
        <w:continuationSeparator/>
      </w:r>
    </w:p>
  </w:footnote>
  <w:footnote w:id="1">
    <w:p w14:paraId="39945A74" w14:textId="77777777" w:rsidR="00E25A5D" w:rsidRPr="006C0B8D" w:rsidRDefault="00E25A5D" w:rsidP="00E25A5D">
      <w:pPr>
        <w:pStyle w:val="ab"/>
      </w:pPr>
      <w:r>
        <w:rPr>
          <w:rStyle w:val="ad"/>
        </w:rPr>
        <w:footnoteRef/>
      </w:r>
      <w:r>
        <w:t xml:space="preserve"> В случае, если срок исполнения проекта указан заявителем в днях, Оператор пересчитывает указанный срок в месяцах.</w:t>
      </w:r>
    </w:p>
  </w:footnote>
  <w:footnote w:id="2">
    <w:p w14:paraId="0B5EE5D1" w14:textId="77777777" w:rsidR="00E25A5D" w:rsidRPr="00E974E0" w:rsidRDefault="00E25A5D" w:rsidP="00E25A5D">
      <w:pPr>
        <w:pStyle w:val="ab"/>
        <w:rPr>
          <w:rFonts w:cs="Times New Roman"/>
          <w:sz w:val="12"/>
        </w:rPr>
      </w:pPr>
      <w:r w:rsidRPr="00E974E0">
        <w:rPr>
          <w:rStyle w:val="ad"/>
          <w:rFonts w:cs="Times New Roman"/>
          <w:sz w:val="18"/>
        </w:rPr>
        <w:footnoteRef/>
      </w:r>
      <w:r w:rsidRPr="00E974E0">
        <w:rPr>
          <w:rFonts w:cs="Times New Roman"/>
          <w:sz w:val="12"/>
          <w:szCs w:val="12"/>
        </w:rPr>
        <w:t xml:space="preserve"> 1)</w:t>
      </w:r>
      <w:r>
        <w:t xml:space="preserve"> </w:t>
      </w:r>
      <w:r w:rsidRPr="00E974E0">
        <w:rPr>
          <w:rFonts w:cs="Times New Roman"/>
          <w:sz w:val="12"/>
        </w:rPr>
        <w:t>В ТЗ рекомендуется предусматривать учет интересов возможных потребителей.</w:t>
      </w:r>
    </w:p>
    <w:p w14:paraId="52A335F3" w14:textId="77777777" w:rsidR="00E25A5D" w:rsidRPr="00E974E0" w:rsidRDefault="00E25A5D" w:rsidP="00E25A5D">
      <w:pPr>
        <w:pStyle w:val="ab"/>
        <w:rPr>
          <w:rFonts w:cs="Times New Roman"/>
          <w:sz w:val="12"/>
        </w:rPr>
      </w:pPr>
      <w:r w:rsidRPr="00E974E0">
        <w:rPr>
          <w:rFonts w:cs="Times New Roman"/>
          <w:sz w:val="12"/>
        </w:rPr>
        <w:t>Не допускается включать в предложения по ТЗ требования, которые противоречат действующему законодательству и обязательным требованиям стандартов и технических регламентов.</w:t>
      </w:r>
    </w:p>
    <w:p w14:paraId="5A599FDD" w14:textId="77777777" w:rsidR="00E25A5D" w:rsidRDefault="00E25A5D" w:rsidP="00E25A5D">
      <w:pPr>
        <w:pStyle w:val="ab"/>
        <w:rPr>
          <w:rFonts w:cs="Times New Roman"/>
          <w:sz w:val="12"/>
        </w:rPr>
      </w:pPr>
      <w:r w:rsidRPr="00E974E0">
        <w:rPr>
          <w:rFonts w:cs="Times New Roman"/>
          <w:sz w:val="12"/>
        </w:rPr>
        <w:t>В предложениях ТЗ рекомендуется предусмотреть реализацию всех обязательных требований стандартов и технических регламентов, распространяющихся на данную продукцию, и указана предусмотренная законодательством форма подтверждения соответствия продукции этим требованиям.</w:t>
      </w:r>
    </w:p>
    <w:p w14:paraId="3B56D367" w14:textId="77777777" w:rsidR="00E25A5D" w:rsidRPr="00E974E0" w:rsidRDefault="00E25A5D" w:rsidP="00E25A5D">
      <w:pPr>
        <w:pStyle w:val="ab"/>
        <w:rPr>
          <w:rFonts w:cs="Times New Roman"/>
          <w:sz w:val="12"/>
        </w:rPr>
      </w:pPr>
      <w:r>
        <w:rPr>
          <w:rFonts w:cs="Times New Roman"/>
          <w:sz w:val="12"/>
        </w:rPr>
        <w:t xml:space="preserve">2) </w:t>
      </w:r>
      <w:r w:rsidRPr="00E974E0">
        <w:rPr>
          <w:rFonts w:cs="Times New Roman"/>
          <w:sz w:val="12"/>
        </w:rPr>
        <w:t>В ТЗ рекомендуется предусматривать следующие положения:</w:t>
      </w:r>
    </w:p>
    <w:p w14:paraId="0CF8E266" w14:textId="77777777" w:rsidR="00E25A5D" w:rsidRPr="00E974E0" w:rsidRDefault="00E25A5D" w:rsidP="00E25A5D">
      <w:pPr>
        <w:pStyle w:val="ab"/>
        <w:rPr>
          <w:rFonts w:cs="Times New Roman"/>
          <w:sz w:val="12"/>
        </w:rPr>
      </w:pPr>
      <w:r>
        <w:rPr>
          <w:rFonts w:cs="Times New Roman"/>
          <w:sz w:val="12"/>
        </w:rPr>
        <w:t xml:space="preserve">- </w:t>
      </w:r>
      <w:r w:rsidRPr="00E974E0">
        <w:rPr>
          <w:rFonts w:cs="Times New Roman"/>
          <w:sz w:val="12"/>
        </w:rPr>
        <w:t>оценку технического уровня и качества комплектующего по продукции на основе одноименной карты по ГОСТ 2.116</w:t>
      </w:r>
      <w:r>
        <w:rPr>
          <w:rFonts w:cs="Times New Roman"/>
          <w:sz w:val="12"/>
        </w:rPr>
        <w:t>-84</w:t>
      </w:r>
      <w:r w:rsidRPr="00E974E0">
        <w:rPr>
          <w:rFonts w:cs="Times New Roman"/>
          <w:sz w:val="12"/>
        </w:rPr>
        <w:t xml:space="preserve"> (при наличии);</w:t>
      </w:r>
    </w:p>
    <w:p w14:paraId="43121D93" w14:textId="77777777" w:rsidR="00E25A5D" w:rsidRPr="00E974E0" w:rsidRDefault="00E25A5D" w:rsidP="00E25A5D">
      <w:pPr>
        <w:pStyle w:val="ab"/>
        <w:rPr>
          <w:rFonts w:cs="Times New Roman"/>
          <w:sz w:val="12"/>
        </w:rPr>
      </w:pPr>
      <w:r>
        <w:rPr>
          <w:rFonts w:cs="Times New Roman"/>
          <w:sz w:val="12"/>
        </w:rPr>
        <w:t xml:space="preserve">- </w:t>
      </w:r>
      <w:r w:rsidRPr="00E974E0">
        <w:rPr>
          <w:rFonts w:cs="Times New Roman"/>
          <w:sz w:val="12"/>
        </w:rPr>
        <w:t>прогноз развития требований на комплектующее на предполагаемый период его выпуска;</w:t>
      </w:r>
    </w:p>
    <w:p w14:paraId="290564EC" w14:textId="77777777" w:rsidR="00E25A5D" w:rsidRPr="00E974E0" w:rsidRDefault="00E25A5D" w:rsidP="00E25A5D">
      <w:pPr>
        <w:pStyle w:val="ab"/>
        <w:rPr>
          <w:rFonts w:cs="Times New Roman"/>
          <w:sz w:val="12"/>
        </w:rPr>
      </w:pPr>
      <w:r>
        <w:rPr>
          <w:rFonts w:cs="Times New Roman"/>
          <w:sz w:val="12"/>
        </w:rPr>
        <w:t xml:space="preserve">- </w:t>
      </w:r>
      <w:r w:rsidRPr="00E974E0">
        <w:rPr>
          <w:rFonts w:cs="Times New Roman"/>
          <w:sz w:val="12"/>
        </w:rPr>
        <w:t>рекомендуемые этапы модернизации (модифицирования) комплектующего с учетом прогноза развития требований;</w:t>
      </w:r>
    </w:p>
    <w:p w14:paraId="4EFD8760" w14:textId="77777777" w:rsidR="00E25A5D" w:rsidRDefault="00E25A5D" w:rsidP="00E25A5D">
      <w:pPr>
        <w:pStyle w:val="ab"/>
        <w:rPr>
          <w:rFonts w:cs="Times New Roman"/>
          <w:sz w:val="12"/>
        </w:rPr>
      </w:pPr>
      <w:r>
        <w:rPr>
          <w:rFonts w:cs="Times New Roman"/>
          <w:sz w:val="12"/>
        </w:rPr>
        <w:t xml:space="preserve">- </w:t>
      </w:r>
      <w:r w:rsidRPr="00E974E0">
        <w:rPr>
          <w:rFonts w:cs="Times New Roman"/>
          <w:sz w:val="12"/>
        </w:rPr>
        <w:t>требования к утилизации бракованных комплектующих, комплектующих с истекшими сроками хранения, выработавшими свой ресурс, морально устаревшим и отходов от них, к удалению опасных отходов.</w:t>
      </w:r>
    </w:p>
    <w:p w14:paraId="6F3F5F50" w14:textId="77777777" w:rsidR="00E25A5D" w:rsidRPr="00E974E0" w:rsidRDefault="00E25A5D" w:rsidP="00E25A5D">
      <w:pPr>
        <w:pStyle w:val="ab"/>
      </w:pPr>
      <w:r w:rsidRPr="00E974E0">
        <w:rPr>
          <w:rFonts w:cs="Times New Roman"/>
          <w:sz w:val="12"/>
        </w:rPr>
        <w:t xml:space="preserve">3) Содержание разделов ТЗ может быть разработано в соответствии с ГОСТ 15.016-2016. «Межгосударственный стандарт. Система разработки и постановки продукции на производство. Техническое задание. Требования к содержанию и оформлению» (введен в действие Приказом Росстандарта от 14.03.2017 </w:t>
      </w:r>
      <w:r>
        <w:rPr>
          <w:rFonts w:cs="Times New Roman"/>
          <w:sz w:val="12"/>
        </w:rPr>
        <w:t>№</w:t>
      </w:r>
      <w:r w:rsidRPr="00E974E0">
        <w:rPr>
          <w:rFonts w:cs="Times New Roman"/>
          <w:sz w:val="12"/>
        </w:rPr>
        <w:t xml:space="preserve"> 135-ст).</w:t>
      </w:r>
    </w:p>
  </w:footnote>
  <w:footnote w:id="3">
    <w:p w14:paraId="6D38806A" w14:textId="77777777" w:rsidR="00E25A5D" w:rsidRDefault="00E25A5D" w:rsidP="00E25A5D">
      <w:pPr>
        <w:pStyle w:val="ab"/>
      </w:pPr>
      <w:r>
        <w:rPr>
          <w:rStyle w:val="ad"/>
        </w:rPr>
        <w:footnoteRef/>
      </w:r>
      <w:r>
        <w:t xml:space="preserve"> </w:t>
      </w:r>
      <w:r w:rsidRPr="00A46FB0">
        <w:t>Дата начала реализации проекта - не ранее начала года включения в перечень приоритетных комплектующих, являющихся предметом проекта, и не позднее 6 месяцев с даты подачи заявки. Срок реализации проекта составляет не более 24 месяцев. а</w:t>
      </w:r>
    </w:p>
  </w:footnote>
  <w:footnote w:id="4">
    <w:p w14:paraId="2BA34231" w14:textId="77777777" w:rsidR="00E25A5D" w:rsidRDefault="00E25A5D" w:rsidP="00E25A5D">
      <w:pPr>
        <w:pStyle w:val="ab"/>
      </w:pPr>
      <w:r>
        <w:rPr>
          <w:rStyle w:val="ad"/>
        </w:rPr>
        <w:footnoteRef/>
      </w:r>
      <w:r>
        <w:t xml:space="preserve"> </w:t>
      </w:r>
      <w:r w:rsidRPr="00A46FB0">
        <w:t>Каждый этап завершается контрольными событиями, являющимися результатом совокупности работ (услуг) и мероприятий, расходы на выполнение которых включены в смету реализации проекта</w:t>
      </w:r>
    </w:p>
  </w:footnote>
  <w:footnote w:id="5">
    <w:p w14:paraId="312F29FE" w14:textId="77777777" w:rsidR="00E25A5D" w:rsidRDefault="00E25A5D" w:rsidP="00E25A5D">
      <w:pPr>
        <w:pStyle w:val="ab"/>
      </w:pPr>
      <w:r>
        <w:rPr>
          <w:rStyle w:val="ad"/>
        </w:rPr>
        <w:footnoteRef/>
      </w:r>
      <w:r>
        <w:t xml:space="preserve"> Указываются документы, на основание которых подтверждается наступление контрольного события</w:t>
      </w:r>
    </w:p>
  </w:footnote>
  <w:footnote w:id="6">
    <w:p w14:paraId="796AC718" w14:textId="77777777" w:rsidR="00E25A5D" w:rsidRDefault="00E25A5D" w:rsidP="00E25A5D">
      <w:pPr>
        <w:pStyle w:val="ab"/>
      </w:pPr>
      <w:r>
        <w:rPr>
          <w:rStyle w:val="ad"/>
        </w:rPr>
        <w:footnoteRef/>
      </w:r>
      <w:r>
        <w:t xml:space="preserve"> Для проектов, поддерживаемых в 2023 году и далее</w:t>
      </w:r>
    </w:p>
  </w:footnote>
  <w:footnote w:id="7">
    <w:p w14:paraId="1064CB0C" w14:textId="77777777" w:rsidR="00E25A5D" w:rsidRPr="004B62DA" w:rsidRDefault="00E25A5D" w:rsidP="00E25A5D">
      <w:pPr>
        <w:pStyle w:val="ab"/>
        <w:rPr>
          <w:rFonts w:cs="Times New Roman"/>
          <w:sz w:val="16"/>
        </w:rPr>
      </w:pPr>
      <w:r w:rsidRPr="004B62DA">
        <w:rPr>
          <w:rStyle w:val="ad"/>
          <w:rFonts w:cs="Times New Roman"/>
          <w:sz w:val="16"/>
        </w:rPr>
        <w:footnoteRef/>
      </w:r>
      <w:r w:rsidRPr="004B62DA">
        <w:rPr>
          <w:rFonts w:cs="Times New Roman"/>
          <w:sz w:val="16"/>
        </w:rPr>
        <w:t xml:space="preserve"> </w:t>
      </w:r>
      <w:r>
        <w:rPr>
          <w:rFonts w:cs="Times New Roman"/>
          <w:sz w:val="16"/>
        </w:rPr>
        <w:t xml:space="preserve">В подтверждение </w:t>
      </w:r>
      <w:r w:rsidRPr="004B62DA">
        <w:rPr>
          <w:rFonts w:cs="Times New Roman"/>
          <w:sz w:val="16"/>
        </w:rPr>
        <w:t>вышеприведенных</w:t>
      </w:r>
      <w:r>
        <w:rPr>
          <w:rFonts w:cs="Times New Roman"/>
          <w:sz w:val="16"/>
        </w:rPr>
        <w:t xml:space="preserve"> </w:t>
      </w:r>
      <w:r w:rsidRPr="004B62DA">
        <w:rPr>
          <w:rFonts w:cs="Times New Roman"/>
          <w:sz w:val="16"/>
        </w:rPr>
        <w:t>данных</w:t>
      </w:r>
      <w:r>
        <w:rPr>
          <w:rFonts w:cs="Times New Roman"/>
          <w:sz w:val="16"/>
        </w:rPr>
        <w:t xml:space="preserve"> </w:t>
      </w:r>
      <w:r w:rsidRPr="004B62DA">
        <w:rPr>
          <w:rFonts w:cs="Times New Roman"/>
          <w:sz w:val="16"/>
        </w:rPr>
        <w:t>к</w:t>
      </w:r>
      <w:r>
        <w:rPr>
          <w:rFonts w:cs="Times New Roman"/>
          <w:sz w:val="16"/>
        </w:rPr>
        <w:t xml:space="preserve"> </w:t>
      </w:r>
      <w:r w:rsidRPr="004B62DA">
        <w:rPr>
          <w:rFonts w:cs="Times New Roman"/>
          <w:sz w:val="16"/>
        </w:rPr>
        <w:t>настоящей</w:t>
      </w:r>
      <w:r>
        <w:rPr>
          <w:rFonts w:cs="Times New Roman"/>
          <w:sz w:val="16"/>
        </w:rPr>
        <w:t xml:space="preserve"> </w:t>
      </w:r>
      <w:r w:rsidRPr="004B62DA">
        <w:rPr>
          <w:rFonts w:cs="Times New Roman"/>
          <w:sz w:val="16"/>
        </w:rPr>
        <w:t>форме</w:t>
      </w:r>
      <w:r>
        <w:rPr>
          <w:rFonts w:cs="Times New Roman"/>
          <w:sz w:val="16"/>
        </w:rPr>
        <w:t xml:space="preserve"> </w:t>
      </w:r>
      <w:r w:rsidRPr="004B62DA">
        <w:rPr>
          <w:rFonts w:cs="Times New Roman"/>
          <w:sz w:val="16"/>
        </w:rPr>
        <w:t>прикладываются</w:t>
      </w:r>
      <w:r w:rsidRPr="004B62DA">
        <w:rPr>
          <w:rFonts w:cs="Times New Roman"/>
          <w:sz w:val="16"/>
        </w:rPr>
        <w:tab/>
        <w:t>следующие документы:</w:t>
      </w:r>
    </w:p>
    <w:p w14:paraId="05CE516C" w14:textId="77777777" w:rsidR="00E25A5D" w:rsidRPr="004B62DA" w:rsidRDefault="00E25A5D" w:rsidP="00E25A5D">
      <w:pPr>
        <w:pStyle w:val="ab"/>
        <w:rPr>
          <w:rFonts w:cs="Times New Roman"/>
          <w:sz w:val="16"/>
        </w:rPr>
      </w:pPr>
      <w:r w:rsidRPr="004B62DA">
        <w:rPr>
          <w:rFonts w:cs="Times New Roman"/>
          <w:sz w:val="16"/>
        </w:rPr>
        <w:t>-</w:t>
      </w:r>
      <w:r>
        <w:rPr>
          <w:rFonts w:cs="Times New Roman"/>
          <w:sz w:val="16"/>
        </w:rPr>
        <w:t xml:space="preserve"> </w:t>
      </w:r>
      <w:r w:rsidRPr="004B62DA">
        <w:rPr>
          <w:rFonts w:cs="Times New Roman"/>
          <w:sz w:val="16"/>
        </w:rPr>
        <w:t>выгрузка</w:t>
      </w:r>
      <w:r w:rsidRPr="004B62DA">
        <w:rPr>
          <w:rFonts w:cs="Times New Roman"/>
          <w:sz w:val="16"/>
        </w:rPr>
        <w:tab/>
        <w:t>печатной</w:t>
      </w:r>
      <w:r>
        <w:rPr>
          <w:rFonts w:cs="Times New Roman"/>
          <w:sz w:val="16"/>
        </w:rPr>
        <w:t xml:space="preserve"> </w:t>
      </w:r>
      <w:r w:rsidRPr="004B62DA">
        <w:rPr>
          <w:rFonts w:cs="Times New Roman"/>
          <w:sz w:val="16"/>
        </w:rPr>
        <w:t>формы</w:t>
      </w:r>
      <w:r>
        <w:rPr>
          <w:rFonts w:cs="Times New Roman"/>
          <w:sz w:val="16"/>
        </w:rPr>
        <w:t xml:space="preserve"> </w:t>
      </w:r>
      <w:r w:rsidRPr="004B62DA">
        <w:rPr>
          <w:rFonts w:cs="Times New Roman"/>
          <w:sz w:val="16"/>
        </w:rPr>
        <w:t>реестра</w:t>
      </w:r>
      <w:r>
        <w:rPr>
          <w:rFonts w:cs="Times New Roman"/>
          <w:sz w:val="16"/>
        </w:rPr>
        <w:t xml:space="preserve"> </w:t>
      </w:r>
      <w:r w:rsidRPr="004B62DA">
        <w:rPr>
          <w:rFonts w:cs="Times New Roman"/>
          <w:sz w:val="16"/>
        </w:rPr>
        <w:t>государственных</w:t>
      </w:r>
      <w:r>
        <w:rPr>
          <w:rFonts w:cs="Times New Roman"/>
          <w:sz w:val="16"/>
        </w:rPr>
        <w:t xml:space="preserve"> </w:t>
      </w:r>
      <w:r w:rsidRPr="004B62DA">
        <w:rPr>
          <w:rFonts w:cs="Times New Roman"/>
          <w:sz w:val="16"/>
        </w:rPr>
        <w:t>контрактов</w:t>
      </w:r>
      <w:r>
        <w:rPr>
          <w:rFonts w:cs="Times New Roman"/>
          <w:sz w:val="16"/>
        </w:rPr>
        <w:t xml:space="preserve"> </w:t>
      </w:r>
      <w:r w:rsidRPr="004B62DA">
        <w:rPr>
          <w:rFonts w:cs="Times New Roman"/>
          <w:sz w:val="16"/>
        </w:rPr>
        <w:t>(соглашений,</w:t>
      </w:r>
      <w:r>
        <w:rPr>
          <w:rFonts w:cs="Times New Roman"/>
          <w:sz w:val="16"/>
        </w:rPr>
        <w:t xml:space="preserve"> </w:t>
      </w:r>
      <w:r w:rsidRPr="004B62DA">
        <w:rPr>
          <w:rFonts w:cs="Times New Roman"/>
          <w:sz w:val="16"/>
        </w:rPr>
        <w:t>договоров), размещенного на сайте zakupki.gov.ru (при наличии);</w:t>
      </w:r>
    </w:p>
    <w:p w14:paraId="57164957" w14:textId="77777777" w:rsidR="00E25A5D" w:rsidRPr="004B62DA" w:rsidRDefault="00E25A5D" w:rsidP="00E25A5D">
      <w:pPr>
        <w:pStyle w:val="ab"/>
        <w:rPr>
          <w:rFonts w:cs="Times New Roman"/>
          <w:sz w:val="16"/>
        </w:rPr>
      </w:pPr>
      <w:r w:rsidRPr="004B62DA">
        <w:rPr>
          <w:rFonts w:cs="Times New Roman"/>
          <w:sz w:val="16"/>
        </w:rPr>
        <w:t>-</w:t>
      </w:r>
      <w:r>
        <w:rPr>
          <w:rFonts w:cs="Times New Roman"/>
          <w:sz w:val="16"/>
        </w:rPr>
        <w:t xml:space="preserve"> </w:t>
      </w:r>
      <w:r w:rsidRPr="004B62DA">
        <w:rPr>
          <w:rFonts w:cs="Times New Roman"/>
          <w:sz w:val="16"/>
        </w:rPr>
        <w:t>копии договоров (контрактов, соглашений), заключенных с участником конкурса;</w:t>
      </w:r>
    </w:p>
    <w:p w14:paraId="0D0875C9" w14:textId="77777777" w:rsidR="00E25A5D" w:rsidRDefault="00E25A5D" w:rsidP="00E25A5D">
      <w:pPr>
        <w:pStyle w:val="ab"/>
      </w:pPr>
      <w:r w:rsidRPr="004B62DA">
        <w:rPr>
          <w:rFonts w:cs="Times New Roman"/>
          <w:sz w:val="16"/>
        </w:rPr>
        <w:t>-</w:t>
      </w:r>
      <w:r>
        <w:rPr>
          <w:rFonts w:cs="Times New Roman"/>
          <w:sz w:val="16"/>
        </w:rPr>
        <w:t xml:space="preserve"> </w:t>
      </w:r>
      <w:r w:rsidRPr="004B62DA">
        <w:rPr>
          <w:rFonts w:cs="Times New Roman"/>
          <w:sz w:val="16"/>
        </w:rPr>
        <w:t>копии актов выполненных работ (оказанных услуг) по договорам (контрактам, соглашениям).</w:t>
      </w:r>
    </w:p>
  </w:footnote>
  <w:footnote w:id="8">
    <w:p w14:paraId="189B5812" w14:textId="77777777" w:rsidR="00E25A5D" w:rsidRDefault="00E25A5D" w:rsidP="00E25A5D">
      <w:pPr>
        <w:pStyle w:val="ab"/>
      </w:pPr>
      <w:r>
        <w:rPr>
          <w:rStyle w:val="ad"/>
        </w:rPr>
        <w:footnoteRef/>
      </w:r>
      <w:r>
        <w:t xml:space="preserve"> </w:t>
      </w:r>
      <w:r w:rsidRPr="00A46FB0">
        <w:t>На дату не ранее чем первое число месяца, предшествующего месяцу, в котором подается заявка</w:t>
      </w:r>
    </w:p>
  </w:footnote>
  <w:footnote w:id="9">
    <w:p w14:paraId="1A8E58EC" w14:textId="77777777" w:rsidR="00E25A5D" w:rsidRPr="00427B35" w:rsidRDefault="00E25A5D" w:rsidP="00E25A5D">
      <w:pPr>
        <w:pStyle w:val="ab"/>
        <w:rPr>
          <w:rFonts w:cs="Times New Roman"/>
          <w:sz w:val="16"/>
        </w:rPr>
      </w:pPr>
      <w:r w:rsidRPr="00427B35">
        <w:rPr>
          <w:rStyle w:val="ad"/>
          <w:rFonts w:cs="Times New Roman"/>
          <w:sz w:val="16"/>
        </w:rPr>
        <w:footnoteRef/>
      </w:r>
      <w:r w:rsidRPr="00427B35">
        <w:rPr>
          <w:rFonts w:cs="Times New Roman"/>
          <w:sz w:val="16"/>
        </w:rPr>
        <w:t xml:space="preserve"> С приложением документов, подтверждающих полномочия указанного лица</w:t>
      </w:r>
    </w:p>
  </w:footnote>
  <w:footnote w:id="10">
    <w:p w14:paraId="61F619EB" w14:textId="77777777" w:rsidR="00E25A5D" w:rsidRDefault="00E25A5D" w:rsidP="00E25A5D">
      <w:pPr>
        <w:pStyle w:val="ab"/>
      </w:pPr>
      <w:r w:rsidRPr="00427B35">
        <w:rPr>
          <w:rStyle w:val="ad"/>
          <w:rFonts w:cs="Times New Roman"/>
          <w:sz w:val="16"/>
        </w:rPr>
        <w:footnoteRef/>
      </w:r>
      <w:r w:rsidRPr="00427B35">
        <w:rPr>
          <w:rFonts w:cs="Times New Roman"/>
          <w:sz w:val="16"/>
        </w:rPr>
        <w:t xml:space="preserve"> С приложением документов, подтверждающих полномочия указанного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BEB"/>
    <w:multiLevelType w:val="multilevel"/>
    <w:tmpl w:val="C8E6D11A"/>
    <w:lvl w:ilvl="0">
      <w:start w:val="1"/>
      <w:numFmt w:val="decimal"/>
      <w:lvlText w:val="%1)"/>
      <w:lvlJc w:val="left"/>
      <w:pPr>
        <w:tabs>
          <w:tab w:val="num" w:pos="720"/>
        </w:tabs>
        <w:ind w:left="720" w:hanging="720"/>
      </w:pPr>
      <w:rPr>
        <w:rFonts w:ascii="Montserrat" w:eastAsia="Times New Roman" w:hAnsi="Montserrat"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073070"/>
    <w:multiLevelType w:val="hybridMultilevel"/>
    <w:tmpl w:val="336E78B6"/>
    <w:lvl w:ilvl="0" w:tplc="ADECB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BD584B"/>
    <w:multiLevelType w:val="hybridMultilevel"/>
    <w:tmpl w:val="3A3C77F6"/>
    <w:lvl w:ilvl="0" w:tplc="E61E993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75B29"/>
    <w:multiLevelType w:val="hybridMultilevel"/>
    <w:tmpl w:val="BF468930"/>
    <w:lvl w:ilvl="0" w:tplc="58423C0C">
      <w:start w:val="1"/>
      <w:numFmt w:val="decimal"/>
      <w:lvlText w:val="%1."/>
      <w:lvlJc w:val="left"/>
      <w:pPr>
        <w:ind w:left="192" w:hanging="200"/>
      </w:pPr>
      <w:rPr>
        <w:rFonts w:ascii="Times New Roman" w:eastAsia="Tahoma" w:hAnsi="Times New Roman" w:cs="Tahoma" w:hint="default"/>
        <w:spacing w:val="0"/>
        <w:w w:val="100"/>
        <w:sz w:val="22"/>
        <w:szCs w:val="24"/>
        <w:lang w:val="ru-RU" w:eastAsia="en-US" w:bidi="ar-SA"/>
      </w:rPr>
    </w:lvl>
    <w:lvl w:ilvl="1" w:tplc="C6A40D24">
      <w:numFmt w:val="bullet"/>
      <w:lvlText w:val="•"/>
      <w:lvlJc w:val="left"/>
      <w:pPr>
        <w:ind w:left="1192" w:hanging="200"/>
      </w:pPr>
      <w:rPr>
        <w:rFonts w:hint="default"/>
        <w:lang w:val="ru-RU" w:eastAsia="en-US" w:bidi="ar-SA"/>
      </w:rPr>
    </w:lvl>
    <w:lvl w:ilvl="2" w:tplc="8D4ADF60">
      <w:numFmt w:val="bullet"/>
      <w:lvlText w:val="•"/>
      <w:lvlJc w:val="left"/>
      <w:pPr>
        <w:ind w:left="2185" w:hanging="200"/>
      </w:pPr>
      <w:rPr>
        <w:rFonts w:hint="default"/>
        <w:lang w:val="ru-RU" w:eastAsia="en-US" w:bidi="ar-SA"/>
      </w:rPr>
    </w:lvl>
    <w:lvl w:ilvl="3" w:tplc="1E7AB7F0">
      <w:numFmt w:val="bullet"/>
      <w:lvlText w:val="•"/>
      <w:lvlJc w:val="left"/>
      <w:pPr>
        <w:ind w:left="3177" w:hanging="200"/>
      </w:pPr>
      <w:rPr>
        <w:rFonts w:hint="default"/>
        <w:lang w:val="ru-RU" w:eastAsia="en-US" w:bidi="ar-SA"/>
      </w:rPr>
    </w:lvl>
    <w:lvl w:ilvl="4" w:tplc="21C044D8">
      <w:numFmt w:val="bullet"/>
      <w:lvlText w:val="•"/>
      <w:lvlJc w:val="left"/>
      <w:pPr>
        <w:ind w:left="4170" w:hanging="200"/>
      </w:pPr>
      <w:rPr>
        <w:rFonts w:hint="default"/>
        <w:lang w:val="ru-RU" w:eastAsia="en-US" w:bidi="ar-SA"/>
      </w:rPr>
    </w:lvl>
    <w:lvl w:ilvl="5" w:tplc="6D54A16A">
      <w:numFmt w:val="bullet"/>
      <w:lvlText w:val="•"/>
      <w:lvlJc w:val="left"/>
      <w:pPr>
        <w:ind w:left="5163" w:hanging="200"/>
      </w:pPr>
      <w:rPr>
        <w:rFonts w:hint="default"/>
        <w:lang w:val="ru-RU" w:eastAsia="en-US" w:bidi="ar-SA"/>
      </w:rPr>
    </w:lvl>
    <w:lvl w:ilvl="6" w:tplc="D5A4700C">
      <w:numFmt w:val="bullet"/>
      <w:lvlText w:val="•"/>
      <w:lvlJc w:val="left"/>
      <w:pPr>
        <w:ind w:left="6155" w:hanging="200"/>
      </w:pPr>
      <w:rPr>
        <w:rFonts w:hint="default"/>
        <w:lang w:val="ru-RU" w:eastAsia="en-US" w:bidi="ar-SA"/>
      </w:rPr>
    </w:lvl>
    <w:lvl w:ilvl="7" w:tplc="F9049DD0">
      <w:numFmt w:val="bullet"/>
      <w:lvlText w:val="•"/>
      <w:lvlJc w:val="left"/>
      <w:pPr>
        <w:ind w:left="7148" w:hanging="200"/>
      </w:pPr>
      <w:rPr>
        <w:rFonts w:hint="default"/>
        <w:lang w:val="ru-RU" w:eastAsia="en-US" w:bidi="ar-SA"/>
      </w:rPr>
    </w:lvl>
    <w:lvl w:ilvl="8" w:tplc="AF084526">
      <w:numFmt w:val="bullet"/>
      <w:lvlText w:val="•"/>
      <w:lvlJc w:val="left"/>
      <w:pPr>
        <w:ind w:left="8141" w:hanging="200"/>
      </w:pPr>
      <w:rPr>
        <w:rFonts w:hint="default"/>
        <w:lang w:val="ru-RU" w:eastAsia="en-US" w:bidi="ar-SA"/>
      </w:rPr>
    </w:lvl>
  </w:abstractNum>
  <w:abstractNum w:abstractNumId="4" w15:restartNumberingAfterBreak="0">
    <w:nsid w:val="262356DE"/>
    <w:multiLevelType w:val="hybridMultilevel"/>
    <w:tmpl w:val="7EA890E8"/>
    <w:lvl w:ilvl="0" w:tplc="AEE29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B05B9"/>
    <w:multiLevelType w:val="multilevel"/>
    <w:tmpl w:val="96BE74F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44C6272C"/>
    <w:multiLevelType w:val="hybridMultilevel"/>
    <w:tmpl w:val="181A1620"/>
    <w:lvl w:ilvl="0" w:tplc="46A6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FC0EA4"/>
    <w:multiLevelType w:val="hybridMultilevel"/>
    <w:tmpl w:val="B42ED7FC"/>
    <w:lvl w:ilvl="0" w:tplc="906E53FA">
      <w:numFmt w:val="bullet"/>
      <w:lvlText w:val="-"/>
      <w:lvlJc w:val="left"/>
      <w:pPr>
        <w:ind w:left="107" w:hanging="154"/>
      </w:pPr>
      <w:rPr>
        <w:rFonts w:ascii="Verdana" w:eastAsia="Verdana" w:hAnsi="Verdana" w:cs="Verdana" w:hint="default"/>
        <w:i/>
        <w:iCs/>
        <w:w w:val="84"/>
        <w:sz w:val="24"/>
        <w:szCs w:val="24"/>
        <w:lang w:val="ru-RU" w:eastAsia="en-US" w:bidi="ar-SA"/>
      </w:rPr>
    </w:lvl>
    <w:lvl w:ilvl="1" w:tplc="F8625C32">
      <w:numFmt w:val="bullet"/>
      <w:lvlText w:val="•"/>
      <w:lvlJc w:val="left"/>
      <w:pPr>
        <w:ind w:left="684" w:hanging="154"/>
      </w:pPr>
      <w:rPr>
        <w:rFonts w:hint="default"/>
        <w:lang w:val="ru-RU" w:eastAsia="en-US" w:bidi="ar-SA"/>
      </w:rPr>
    </w:lvl>
    <w:lvl w:ilvl="2" w:tplc="3E580106">
      <w:numFmt w:val="bullet"/>
      <w:lvlText w:val="•"/>
      <w:lvlJc w:val="left"/>
      <w:pPr>
        <w:ind w:left="1269" w:hanging="154"/>
      </w:pPr>
      <w:rPr>
        <w:rFonts w:hint="default"/>
        <w:lang w:val="ru-RU" w:eastAsia="en-US" w:bidi="ar-SA"/>
      </w:rPr>
    </w:lvl>
    <w:lvl w:ilvl="3" w:tplc="B76084DC">
      <w:numFmt w:val="bullet"/>
      <w:lvlText w:val="•"/>
      <w:lvlJc w:val="left"/>
      <w:pPr>
        <w:ind w:left="1853" w:hanging="154"/>
      </w:pPr>
      <w:rPr>
        <w:rFonts w:hint="default"/>
        <w:lang w:val="ru-RU" w:eastAsia="en-US" w:bidi="ar-SA"/>
      </w:rPr>
    </w:lvl>
    <w:lvl w:ilvl="4" w:tplc="8A8E14AA">
      <w:numFmt w:val="bullet"/>
      <w:lvlText w:val="•"/>
      <w:lvlJc w:val="left"/>
      <w:pPr>
        <w:ind w:left="2438" w:hanging="154"/>
      </w:pPr>
      <w:rPr>
        <w:rFonts w:hint="default"/>
        <w:lang w:val="ru-RU" w:eastAsia="en-US" w:bidi="ar-SA"/>
      </w:rPr>
    </w:lvl>
    <w:lvl w:ilvl="5" w:tplc="0A085A7E">
      <w:numFmt w:val="bullet"/>
      <w:lvlText w:val="•"/>
      <w:lvlJc w:val="left"/>
      <w:pPr>
        <w:ind w:left="3022" w:hanging="154"/>
      </w:pPr>
      <w:rPr>
        <w:rFonts w:hint="default"/>
        <w:lang w:val="ru-RU" w:eastAsia="en-US" w:bidi="ar-SA"/>
      </w:rPr>
    </w:lvl>
    <w:lvl w:ilvl="6" w:tplc="2F86AE50">
      <w:numFmt w:val="bullet"/>
      <w:lvlText w:val="•"/>
      <w:lvlJc w:val="left"/>
      <w:pPr>
        <w:ind w:left="3607" w:hanging="154"/>
      </w:pPr>
      <w:rPr>
        <w:rFonts w:hint="default"/>
        <w:lang w:val="ru-RU" w:eastAsia="en-US" w:bidi="ar-SA"/>
      </w:rPr>
    </w:lvl>
    <w:lvl w:ilvl="7" w:tplc="DC52C8E8">
      <w:numFmt w:val="bullet"/>
      <w:lvlText w:val="•"/>
      <w:lvlJc w:val="left"/>
      <w:pPr>
        <w:ind w:left="4191" w:hanging="154"/>
      </w:pPr>
      <w:rPr>
        <w:rFonts w:hint="default"/>
        <w:lang w:val="ru-RU" w:eastAsia="en-US" w:bidi="ar-SA"/>
      </w:rPr>
    </w:lvl>
    <w:lvl w:ilvl="8" w:tplc="26ACEC1A">
      <w:numFmt w:val="bullet"/>
      <w:lvlText w:val="•"/>
      <w:lvlJc w:val="left"/>
      <w:pPr>
        <w:ind w:left="4776" w:hanging="154"/>
      </w:pPr>
      <w:rPr>
        <w:rFonts w:hint="default"/>
        <w:lang w:val="ru-RU" w:eastAsia="en-US" w:bidi="ar-SA"/>
      </w:rPr>
    </w:lvl>
  </w:abstractNum>
  <w:abstractNum w:abstractNumId="8" w15:restartNumberingAfterBreak="0">
    <w:nsid w:val="47037364"/>
    <w:multiLevelType w:val="multilevel"/>
    <w:tmpl w:val="03FE9C6C"/>
    <w:lvl w:ilvl="0">
      <w:start w:val="1"/>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9" w15:restartNumberingAfterBreak="0">
    <w:nsid w:val="49173457"/>
    <w:multiLevelType w:val="hybridMultilevel"/>
    <w:tmpl w:val="7E38982E"/>
    <w:lvl w:ilvl="0" w:tplc="B46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32640D"/>
    <w:multiLevelType w:val="hybridMultilevel"/>
    <w:tmpl w:val="CBDAF300"/>
    <w:lvl w:ilvl="0" w:tplc="1F7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D7501"/>
    <w:multiLevelType w:val="multilevel"/>
    <w:tmpl w:val="0074D83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2" w15:restartNumberingAfterBreak="0">
    <w:nsid w:val="52722BB9"/>
    <w:multiLevelType w:val="multilevel"/>
    <w:tmpl w:val="178A7F38"/>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5DDF78BE"/>
    <w:multiLevelType w:val="hybridMultilevel"/>
    <w:tmpl w:val="DAC662E2"/>
    <w:lvl w:ilvl="0" w:tplc="93B03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8F1D32"/>
    <w:multiLevelType w:val="multilevel"/>
    <w:tmpl w:val="31C4A48A"/>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683D2BE6"/>
    <w:multiLevelType w:val="hybridMultilevel"/>
    <w:tmpl w:val="AB9CFD96"/>
    <w:lvl w:ilvl="0" w:tplc="C6A40D24">
      <w:numFmt w:val="bullet"/>
      <w:lvlText w:val="•"/>
      <w:lvlJc w:val="left"/>
      <w:pPr>
        <w:ind w:left="529" w:hanging="428"/>
      </w:pPr>
      <w:rPr>
        <w:rFonts w:hint="default"/>
        <w:w w:val="100"/>
        <w:sz w:val="28"/>
        <w:szCs w:val="28"/>
        <w:lang w:val="ru-RU" w:eastAsia="en-US" w:bidi="ar-SA"/>
      </w:rPr>
    </w:lvl>
    <w:lvl w:ilvl="1" w:tplc="6CB845BE">
      <w:numFmt w:val="bullet"/>
      <w:lvlText w:val="-"/>
      <w:lvlJc w:val="left"/>
      <w:pPr>
        <w:ind w:left="102" w:hanging="368"/>
      </w:pPr>
      <w:rPr>
        <w:rFonts w:ascii="Tahoma" w:eastAsia="Tahoma" w:hAnsi="Tahoma" w:cs="Tahoma" w:hint="default"/>
        <w:w w:val="105"/>
        <w:sz w:val="28"/>
        <w:szCs w:val="28"/>
        <w:lang w:val="ru-RU" w:eastAsia="en-US" w:bidi="ar-SA"/>
      </w:rPr>
    </w:lvl>
    <w:lvl w:ilvl="2" w:tplc="F23A2412">
      <w:numFmt w:val="bullet"/>
      <w:lvlText w:val="•"/>
      <w:lvlJc w:val="left"/>
      <w:pPr>
        <w:ind w:left="1557" w:hanging="368"/>
      </w:pPr>
      <w:rPr>
        <w:rFonts w:hint="default"/>
        <w:lang w:val="ru-RU" w:eastAsia="en-US" w:bidi="ar-SA"/>
      </w:rPr>
    </w:lvl>
    <w:lvl w:ilvl="3" w:tplc="27FC65FE">
      <w:numFmt w:val="bullet"/>
      <w:lvlText w:val="•"/>
      <w:lvlJc w:val="left"/>
      <w:pPr>
        <w:ind w:left="2595" w:hanging="368"/>
      </w:pPr>
      <w:rPr>
        <w:rFonts w:hint="default"/>
        <w:lang w:val="ru-RU" w:eastAsia="en-US" w:bidi="ar-SA"/>
      </w:rPr>
    </w:lvl>
    <w:lvl w:ilvl="4" w:tplc="232C9A64">
      <w:numFmt w:val="bullet"/>
      <w:lvlText w:val="•"/>
      <w:lvlJc w:val="left"/>
      <w:pPr>
        <w:ind w:left="3633" w:hanging="368"/>
      </w:pPr>
      <w:rPr>
        <w:rFonts w:hint="default"/>
        <w:lang w:val="ru-RU" w:eastAsia="en-US" w:bidi="ar-SA"/>
      </w:rPr>
    </w:lvl>
    <w:lvl w:ilvl="5" w:tplc="80C6CB38">
      <w:numFmt w:val="bullet"/>
      <w:lvlText w:val="•"/>
      <w:lvlJc w:val="left"/>
      <w:pPr>
        <w:ind w:left="4670" w:hanging="368"/>
      </w:pPr>
      <w:rPr>
        <w:rFonts w:hint="default"/>
        <w:lang w:val="ru-RU" w:eastAsia="en-US" w:bidi="ar-SA"/>
      </w:rPr>
    </w:lvl>
    <w:lvl w:ilvl="6" w:tplc="DE4EE858">
      <w:numFmt w:val="bullet"/>
      <w:lvlText w:val="•"/>
      <w:lvlJc w:val="left"/>
      <w:pPr>
        <w:ind w:left="5708" w:hanging="368"/>
      </w:pPr>
      <w:rPr>
        <w:rFonts w:hint="default"/>
        <w:lang w:val="ru-RU" w:eastAsia="en-US" w:bidi="ar-SA"/>
      </w:rPr>
    </w:lvl>
    <w:lvl w:ilvl="7" w:tplc="35C675A2">
      <w:numFmt w:val="bullet"/>
      <w:lvlText w:val="•"/>
      <w:lvlJc w:val="left"/>
      <w:pPr>
        <w:ind w:left="6746" w:hanging="368"/>
      </w:pPr>
      <w:rPr>
        <w:rFonts w:hint="default"/>
        <w:lang w:val="ru-RU" w:eastAsia="en-US" w:bidi="ar-SA"/>
      </w:rPr>
    </w:lvl>
    <w:lvl w:ilvl="8" w:tplc="5B427ACE">
      <w:numFmt w:val="bullet"/>
      <w:lvlText w:val="•"/>
      <w:lvlJc w:val="left"/>
      <w:pPr>
        <w:ind w:left="7783" w:hanging="368"/>
      </w:pPr>
      <w:rPr>
        <w:rFonts w:hint="default"/>
        <w:lang w:val="ru-RU" w:eastAsia="en-US" w:bidi="ar-SA"/>
      </w:rPr>
    </w:lvl>
  </w:abstractNum>
  <w:abstractNum w:abstractNumId="16" w15:restartNumberingAfterBreak="0">
    <w:nsid w:val="78E24C97"/>
    <w:multiLevelType w:val="hybridMultilevel"/>
    <w:tmpl w:val="F2E6FFEC"/>
    <w:lvl w:ilvl="0" w:tplc="B512E456">
      <w:numFmt w:val="bullet"/>
      <w:lvlText w:val=""/>
      <w:lvlJc w:val="left"/>
      <w:pPr>
        <w:ind w:left="529" w:hanging="428"/>
      </w:pPr>
      <w:rPr>
        <w:rFonts w:ascii="Symbol" w:eastAsia="Symbol" w:hAnsi="Symbol" w:cs="Symbol" w:hint="default"/>
        <w:w w:val="100"/>
        <w:sz w:val="28"/>
        <w:szCs w:val="28"/>
        <w:lang w:val="ru-RU" w:eastAsia="en-US" w:bidi="ar-SA"/>
      </w:rPr>
    </w:lvl>
    <w:lvl w:ilvl="1" w:tplc="6CB845BE">
      <w:numFmt w:val="bullet"/>
      <w:lvlText w:val="-"/>
      <w:lvlJc w:val="left"/>
      <w:pPr>
        <w:ind w:left="102" w:hanging="368"/>
      </w:pPr>
      <w:rPr>
        <w:rFonts w:ascii="Tahoma" w:eastAsia="Tahoma" w:hAnsi="Tahoma" w:cs="Tahoma" w:hint="default"/>
        <w:w w:val="105"/>
        <w:sz w:val="28"/>
        <w:szCs w:val="28"/>
        <w:lang w:val="ru-RU" w:eastAsia="en-US" w:bidi="ar-SA"/>
      </w:rPr>
    </w:lvl>
    <w:lvl w:ilvl="2" w:tplc="F23A2412">
      <w:numFmt w:val="bullet"/>
      <w:lvlText w:val="•"/>
      <w:lvlJc w:val="left"/>
      <w:pPr>
        <w:ind w:left="1557" w:hanging="368"/>
      </w:pPr>
      <w:rPr>
        <w:rFonts w:hint="default"/>
        <w:lang w:val="ru-RU" w:eastAsia="en-US" w:bidi="ar-SA"/>
      </w:rPr>
    </w:lvl>
    <w:lvl w:ilvl="3" w:tplc="27FC65FE">
      <w:numFmt w:val="bullet"/>
      <w:lvlText w:val="•"/>
      <w:lvlJc w:val="left"/>
      <w:pPr>
        <w:ind w:left="2595" w:hanging="368"/>
      </w:pPr>
      <w:rPr>
        <w:rFonts w:hint="default"/>
        <w:lang w:val="ru-RU" w:eastAsia="en-US" w:bidi="ar-SA"/>
      </w:rPr>
    </w:lvl>
    <w:lvl w:ilvl="4" w:tplc="232C9A64">
      <w:numFmt w:val="bullet"/>
      <w:lvlText w:val="•"/>
      <w:lvlJc w:val="left"/>
      <w:pPr>
        <w:ind w:left="3633" w:hanging="368"/>
      </w:pPr>
      <w:rPr>
        <w:rFonts w:hint="default"/>
        <w:lang w:val="ru-RU" w:eastAsia="en-US" w:bidi="ar-SA"/>
      </w:rPr>
    </w:lvl>
    <w:lvl w:ilvl="5" w:tplc="80C6CB38">
      <w:numFmt w:val="bullet"/>
      <w:lvlText w:val="•"/>
      <w:lvlJc w:val="left"/>
      <w:pPr>
        <w:ind w:left="4670" w:hanging="368"/>
      </w:pPr>
      <w:rPr>
        <w:rFonts w:hint="default"/>
        <w:lang w:val="ru-RU" w:eastAsia="en-US" w:bidi="ar-SA"/>
      </w:rPr>
    </w:lvl>
    <w:lvl w:ilvl="6" w:tplc="DE4EE858">
      <w:numFmt w:val="bullet"/>
      <w:lvlText w:val="•"/>
      <w:lvlJc w:val="left"/>
      <w:pPr>
        <w:ind w:left="5708" w:hanging="368"/>
      </w:pPr>
      <w:rPr>
        <w:rFonts w:hint="default"/>
        <w:lang w:val="ru-RU" w:eastAsia="en-US" w:bidi="ar-SA"/>
      </w:rPr>
    </w:lvl>
    <w:lvl w:ilvl="7" w:tplc="35C675A2">
      <w:numFmt w:val="bullet"/>
      <w:lvlText w:val="•"/>
      <w:lvlJc w:val="left"/>
      <w:pPr>
        <w:ind w:left="6746" w:hanging="368"/>
      </w:pPr>
      <w:rPr>
        <w:rFonts w:hint="default"/>
        <w:lang w:val="ru-RU" w:eastAsia="en-US" w:bidi="ar-SA"/>
      </w:rPr>
    </w:lvl>
    <w:lvl w:ilvl="8" w:tplc="5B427ACE">
      <w:numFmt w:val="bullet"/>
      <w:lvlText w:val="•"/>
      <w:lvlJc w:val="left"/>
      <w:pPr>
        <w:ind w:left="7783" w:hanging="368"/>
      </w:pPr>
      <w:rPr>
        <w:rFonts w:hint="default"/>
        <w:lang w:val="ru-RU" w:eastAsia="en-US" w:bidi="ar-SA"/>
      </w:rPr>
    </w:lvl>
  </w:abstractNum>
  <w:num w:numId="1" w16cid:durableId="575480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943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97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937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394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9063600">
    <w:abstractNumId w:val="14"/>
  </w:num>
  <w:num w:numId="7" w16cid:durableId="432095600">
    <w:abstractNumId w:val="9"/>
  </w:num>
  <w:num w:numId="8" w16cid:durableId="427966570">
    <w:abstractNumId w:val="1"/>
  </w:num>
  <w:num w:numId="9" w16cid:durableId="1837530185">
    <w:abstractNumId w:val="6"/>
  </w:num>
  <w:num w:numId="10" w16cid:durableId="1471285934">
    <w:abstractNumId w:val="13"/>
  </w:num>
  <w:num w:numId="11" w16cid:durableId="1588463196">
    <w:abstractNumId w:val="10"/>
  </w:num>
  <w:num w:numId="12" w16cid:durableId="525604577">
    <w:abstractNumId w:val="2"/>
  </w:num>
  <w:num w:numId="13" w16cid:durableId="1479885584">
    <w:abstractNumId w:val="8"/>
  </w:num>
  <w:num w:numId="14" w16cid:durableId="130488723">
    <w:abstractNumId w:val="5"/>
  </w:num>
  <w:num w:numId="15" w16cid:durableId="1531526998">
    <w:abstractNumId w:val="12"/>
  </w:num>
  <w:num w:numId="16" w16cid:durableId="146824380">
    <w:abstractNumId w:val="11"/>
  </w:num>
  <w:num w:numId="17" w16cid:durableId="1384210078">
    <w:abstractNumId w:val="3"/>
  </w:num>
  <w:num w:numId="18" w16cid:durableId="701633718">
    <w:abstractNumId w:val="7"/>
  </w:num>
  <w:num w:numId="19" w16cid:durableId="1143891493">
    <w:abstractNumId w:val="16"/>
  </w:num>
  <w:num w:numId="20" w16cid:durableId="1713533193">
    <w:abstractNumId w:val="15"/>
  </w:num>
  <w:num w:numId="21" w16cid:durableId="598950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5D"/>
    <w:rsid w:val="006E5767"/>
    <w:rsid w:val="00BA0078"/>
    <w:rsid w:val="00E25A5D"/>
    <w:rsid w:val="00F5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3F25"/>
  <w15:chartTrackingRefBased/>
  <w15:docId w15:val="{FA15702A-F537-4479-A06F-21A2EA97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A5D"/>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
    <w:next w:val="a"/>
    <w:link w:val="10"/>
    <w:uiPriority w:val="9"/>
    <w:qFormat/>
    <w:rsid w:val="00E25A5D"/>
    <w:pPr>
      <w:spacing w:after="0" w:line="360" w:lineRule="auto"/>
      <w:jc w:val="center"/>
      <w:outlineLvl w:val="0"/>
    </w:pPr>
    <w:rPr>
      <w:rFonts w:ascii="Montserrat Medium" w:hAnsi="Montserrat Medium"/>
      <w:b/>
      <w:bCs/>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uiPriority w:val="99"/>
    <w:qFormat/>
    <w:rsid w:val="00E25A5D"/>
    <w:pPr>
      <w:keepNext/>
      <w:widowControl w:val="0"/>
      <w:spacing w:after="0" w:line="240" w:lineRule="auto"/>
      <w:outlineLvl w:val="1"/>
    </w:pPr>
    <w:rPr>
      <w:rFonts w:ascii="Arial" w:eastAsia="Times New Roman" w:hAnsi="Arial" w:cs="Arial"/>
      <w:b/>
      <w:szCs w:val="28"/>
      <w:lang w:eastAsia="ru-RU"/>
    </w:rPr>
  </w:style>
  <w:style w:type="paragraph" w:styleId="3">
    <w:name w:val="heading 3"/>
    <w:basedOn w:val="a"/>
    <w:next w:val="a"/>
    <w:link w:val="30"/>
    <w:uiPriority w:val="99"/>
    <w:qFormat/>
    <w:rsid w:val="00E25A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25A5D"/>
    <w:pPr>
      <w:keepNext/>
      <w:spacing w:before="240" w:after="12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25A5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E25A5D"/>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
    <w:next w:val="a"/>
    <w:link w:val="70"/>
    <w:uiPriority w:val="99"/>
    <w:qFormat/>
    <w:rsid w:val="00E25A5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0"/>
    <w:link w:val="1"/>
    <w:uiPriority w:val="9"/>
    <w:rsid w:val="00E25A5D"/>
    <w:rPr>
      <w:rFonts w:ascii="Montserrat Medium" w:hAnsi="Montserrat Medium"/>
      <w:b/>
      <w:bCs/>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9"/>
    <w:rsid w:val="00E25A5D"/>
    <w:rPr>
      <w:rFonts w:ascii="Arial" w:eastAsia="Times New Roman" w:hAnsi="Arial" w:cs="Arial"/>
      <w:b/>
      <w:szCs w:val="28"/>
      <w:lang w:eastAsia="ru-RU"/>
    </w:rPr>
  </w:style>
  <w:style w:type="character" w:customStyle="1" w:styleId="30">
    <w:name w:val="Заголовок 3 Знак"/>
    <w:basedOn w:val="a0"/>
    <w:link w:val="3"/>
    <w:uiPriority w:val="99"/>
    <w:rsid w:val="00E25A5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25A5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25A5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E25A5D"/>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E25A5D"/>
    <w:rPr>
      <w:rFonts w:ascii="Times New Roman" w:eastAsia="Times New Roman" w:hAnsi="Times New Roman" w:cs="Times New Roman"/>
      <w:sz w:val="24"/>
      <w:szCs w:val="24"/>
      <w:lang w:eastAsia="ru-RU"/>
    </w:rPr>
  </w:style>
  <w:style w:type="paragraph" w:styleId="a3">
    <w:name w:val="List Paragraph"/>
    <w:aliases w:val="Абзац списка нумерованный,Bullet List,FooterText,numbered"/>
    <w:basedOn w:val="a"/>
    <w:link w:val="a4"/>
    <w:uiPriority w:val="1"/>
    <w:qFormat/>
    <w:rsid w:val="00E25A5D"/>
    <w:pPr>
      <w:spacing w:after="200" w:line="276" w:lineRule="auto"/>
      <w:ind w:left="720"/>
      <w:contextualSpacing/>
    </w:pPr>
    <w:rPr>
      <w:rFonts w:ascii="Calibri" w:eastAsia="Calibri" w:hAnsi="Calibri" w:cs="Times New Roman"/>
    </w:rPr>
  </w:style>
  <w:style w:type="character" w:customStyle="1" w:styleId="a4">
    <w:name w:val="Абзац списка Знак"/>
    <w:aliases w:val="Абзац списка нумерованный Знак,Bullet List Знак,FooterText Знак,numbered Знак"/>
    <w:link w:val="a3"/>
    <w:uiPriority w:val="1"/>
    <w:locked/>
    <w:rsid w:val="00E25A5D"/>
    <w:rPr>
      <w:rFonts w:ascii="Calibri" w:eastAsia="Calibri" w:hAnsi="Calibri" w:cs="Times New Roman"/>
    </w:rPr>
  </w:style>
  <w:style w:type="table" w:styleId="a5">
    <w:name w:val="Table Grid"/>
    <w:basedOn w:val="a1"/>
    <w:uiPriority w:val="39"/>
    <w:rsid w:val="00E2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3"/>
    <w:basedOn w:val="a"/>
    <w:link w:val="a7"/>
    <w:uiPriority w:val="99"/>
    <w:unhideWhenUsed/>
    <w:rsid w:val="00E25A5D"/>
    <w:pPr>
      <w:tabs>
        <w:tab w:val="center" w:pos="4677"/>
        <w:tab w:val="right" w:pos="9355"/>
      </w:tabs>
      <w:spacing w:after="0" w:line="240" w:lineRule="auto"/>
    </w:pPr>
  </w:style>
  <w:style w:type="character" w:customStyle="1" w:styleId="a7">
    <w:name w:val="Верхний колонтитул Знак"/>
    <w:aliases w:val="Знак3 Знак"/>
    <w:basedOn w:val="a0"/>
    <w:link w:val="a6"/>
    <w:uiPriority w:val="99"/>
    <w:rsid w:val="00E25A5D"/>
  </w:style>
  <w:style w:type="paragraph" w:styleId="a8">
    <w:name w:val="footer"/>
    <w:aliases w:val="Знак"/>
    <w:basedOn w:val="a"/>
    <w:link w:val="a9"/>
    <w:uiPriority w:val="99"/>
    <w:unhideWhenUsed/>
    <w:rsid w:val="00E25A5D"/>
    <w:pPr>
      <w:tabs>
        <w:tab w:val="center" w:pos="4677"/>
        <w:tab w:val="right" w:pos="9355"/>
      </w:tabs>
      <w:spacing w:after="0" w:line="240" w:lineRule="auto"/>
    </w:pPr>
  </w:style>
  <w:style w:type="character" w:customStyle="1" w:styleId="a9">
    <w:name w:val="Нижний колонтитул Знак"/>
    <w:aliases w:val="Знак Знак"/>
    <w:basedOn w:val="a0"/>
    <w:link w:val="a8"/>
    <w:uiPriority w:val="99"/>
    <w:rsid w:val="00E25A5D"/>
  </w:style>
  <w:style w:type="character" w:styleId="aa">
    <w:name w:val="Hyperlink"/>
    <w:basedOn w:val="a0"/>
    <w:uiPriority w:val="99"/>
    <w:unhideWhenUsed/>
    <w:rsid w:val="00E25A5D"/>
    <w:rPr>
      <w:color w:val="0563C1" w:themeColor="hyperlink"/>
      <w:u w:val="single"/>
    </w:rPr>
  </w:style>
  <w:style w:type="character" w:customStyle="1" w:styleId="11">
    <w:name w:val="Неразрешенное упоминание1"/>
    <w:basedOn w:val="a0"/>
    <w:uiPriority w:val="99"/>
    <w:semiHidden/>
    <w:unhideWhenUsed/>
    <w:rsid w:val="00E25A5D"/>
    <w:rPr>
      <w:color w:val="605E5C"/>
      <w:shd w:val="clear" w:color="auto" w:fill="E1DFDD"/>
    </w:rPr>
  </w:style>
  <w:style w:type="paragraph" w:styleId="ab">
    <w:name w:val="footnote text"/>
    <w:basedOn w:val="a"/>
    <w:link w:val="ac"/>
    <w:uiPriority w:val="99"/>
    <w:unhideWhenUsed/>
    <w:rsid w:val="00E25A5D"/>
    <w:pPr>
      <w:spacing w:after="0" w:line="240" w:lineRule="auto"/>
    </w:pPr>
    <w:rPr>
      <w:sz w:val="20"/>
      <w:szCs w:val="20"/>
    </w:rPr>
  </w:style>
  <w:style w:type="character" w:customStyle="1" w:styleId="ac">
    <w:name w:val="Текст сноски Знак"/>
    <w:basedOn w:val="a0"/>
    <w:link w:val="ab"/>
    <w:uiPriority w:val="99"/>
    <w:rsid w:val="00E25A5D"/>
    <w:rPr>
      <w:sz w:val="20"/>
      <w:szCs w:val="20"/>
    </w:rPr>
  </w:style>
  <w:style w:type="character" w:styleId="ad">
    <w:name w:val="footnote reference"/>
    <w:basedOn w:val="a0"/>
    <w:uiPriority w:val="99"/>
    <w:unhideWhenUsed/>
    <w:rsid w:val="00E25A5D"/>
    <w:rPr>
      <w:vertAlign w:val="superscript"/>
    </w:rPr>
  </w:style>
  <w:style w:type="character" w:styleId="ae">
    <w:name w:val="Unresolved Mention"/>
    <w:basedOn w:val="a0"/>
    <w:uiPriority w:val="99"/>
    <w:semiHidden/>
    <w:unhideWhenUsed/>
    <w:rsid w:val="00E25A5D"/>
    <w:rPr>
      <w:color w:val="605E5C"/>
      <w:shd w:val="clear" w:color="auto" w:fill="E1DFDD"/>
    </w:rPr>
  </w:style>
  <w:style w:type="character" w:styleId="af">
    <w:name w:val="annotation reference"/>
    <w:basedOn w:val="a0"/>
    <w:uiPriority w:val="99"/>
    <w:unhideWhenUsed/>
    <w:rsid w:val="00E25A5D"/>
    <w:rPr>
      <w:sz w:val="16"/>
      <w:szCs w:val="16"/>
    </w:rPr>
  </w:style>
  <w:style w:type="paragraph" w:styleId="af0">
    <w:name w:val="annotation text"/>
    <w:basedOn w:val="a"/>
    <w:link w:val="af1"/>
    <w:uiPriority w:val="99"/>
    <w:unhideWhenUsed/>
    <w:rsid w:val="00E25A5D"/>
    <w:pPr>
      <w:spacing w:line="240" w:lineRule="auto"/>
    </w:pPr>
    <w:rPr>
      <w:sz w:val="20"/>
      <w:szCs w:val="20"/>
    </w:rPr>
  </w:style>
  <w:style w:type="character" w:customStyle="1" w:styleId="af1">
    <w:name w:val="Текст примечания Знак"/>
    <w:basedOn w:val="a0"/>
    <w:link w:val="af0"/>
    <w:uiPriority w:val="99"/>
    <w:rsid w:val="00E25A5D"/>
    <w:rPr>
      <w:sz w:val="20"/>
      <w:szCs w:val="20"/>
    </w:rPr>
  </w:style>
  <w:style w:type="paragraph" w:styleId="af2">
    <w:name w:val="annotation subject"/>
    <w:basedOn w:val="af0"/>
    <w:next w:val="af0"/>
    <w:link w:val="af3"/>
    <w:uiPriority w:val="99"/>
    <w:unhideWhenUsed/>
    <w:rsid w:val="00E25A5D"/>
    <w:rPr>
      <w:b/>
      <w:bCs/>
    </w:rPr>
  </w:style>
  <w:style w:type="character" w:customStyle="1" w:styleId="af3">
    <w:name w:val="Тема примечания Знак"/>
    <w:basedOn w:val="af1"/>
    <w:link w:val="af2"/>
    <w:uiPriority w:val="99"/>
    <w:rsid w:val="00E25A5D"/>
    <w:rPr>
      <w:b/>
      <w:bCs/>
      <w:sz w:val="20"/>
      <w:szCs w:val="20"/>
    </w:rPr>
  </w:style>
  <w:style w:type="paragraph" w:styleId="af4">
    <w:name w:val="TOC Heading"/>
    <w:basedOn w:val="1"/>
    <w:next w:val="a"/>
    <w:uiPriority w:val="39"/>
    <w:unhideWhenUsed/>
    <w:qFormat/>
    <w:rsid w:val="00E25A5D"/>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ru-RU"/>
    </w:rPr>
  </w:style>
  <w:style w:type="paragraph" w:styleId="12">
    <w:name w:val="toc 1"/>
    <w:basedOn w:val="a"/>
    <w:next w:val="a"/>
    <w:link w:val="13"/>
    <w:autoRedefine/>
    <w:uiPriority w:val="99"/>
    <w:unhideWhenUsed/>
    <w:rsid w:val="00E25A5D"/>
    <w:pPr>
      <w:spacing w:after="100"/>
    </w:pPr>
  </w:style>
  <w:style w:type="paragraph" w:styleId="af5">
    <w:name w:val="Revision"/>
    <w:hidden/>
    <w:uiPriority w:val="99"/>
    <w:semiHidden/>
    <w:rsid w:val="00E25A5D"/>
    <w:pPr>
      <w:spacing w:after="0" w:line="240" w:lineRule="auto"/>
    </w:pPr>
  </w:style>
  <w:style w:type="table" w:customStyle="1" w:styleId="14">
    <w:name w:val="Сетка таблицы1"/>
    <w:basedOn w:val="a1"/>
    <w:next w:val="a5"/>
    <w:uiPriority w:val="39"/>
    <w:rsid w:val="00E2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E25A5D"/>
  </w:style>
  <w:style w:type="table" w:customStyle="1" w:styleId="TableNormal1">
    <w:name w:val="Table Normal1"/>
    <w:uiPriority w:val="99"/>
    <w:rsid w:val="00E25A5D"/>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6">
    <w:name w:val="Title"/>
    <w:basedOn w:val="a"/>
    <w:link w:val="af7"/>
    <w:uiPriority w:val="99"/>
    <w:qFormat/>
    <w:rsid w:val="00E25A5D"/>
    <w:pPr>
      <w:spacing w:after="0" w:line="240" w:lineRule="auto"/>
      <w:jc w:val="center"/>
    </w:pPr>
    <w:rPr>
      <w:rFonts w:ascii="Times New Roman" w:eastAsia="Times New Roman" w:hAnsi="Times New Roman" w:cs="Times New Roman"/>
      <w:b/>
      <w:smallCaps/>
      <w:sz w:val="32"/>
      <w:szCs w:val="20"/>
      <w:lang w:eastAsia="ru-RU"/>
    </w:rPr>
  </w:style>
  <w:style w:type="character" w:customStyle="1" w:styleId="af7">
    <w:name w:val="Заголовок Знак"/>
    <w:basedOn w:val="a0"/>
    <w:link w:val="af6"/>
    <w:uiPriority w:val="99"/>
    <w:rsid w:val="00E25A5D"/>
    <w:rPr>
      <w:rFonts w:ascii="Times New Roman" w:eastAsia="Times New Roman" w:hAnsi="Times New Roman" w:cs="Times New Roman"/>
      <w:b/>
      <w:smallCaps/>
      <w:sz w:val="32"/>
      <w:szCs w:val="20"/>
      <w:lang w:eastAsia="ru-RU"/>
    </w:rPr>
  </w:style>
  <w:style w:type="paragraph" w:customStyle="1" w:styleId="21">
    <w:name w:val="Текст_начало_2"/>
    <w:basedOn w:val="a"/>
    <w:uiPriority w:val="99"/>
    <w:rsid w:val="00E25A5D"/>
    <w:pPr>
      <w:spacing w:after="0" w:line="360" w:lineRule="exact"/>
      <w:jc w:val="both"/>
    </w:pPr>
    <w:rPr>
      <w:rFonts w:ascii="Arial" w:eastAsia="Times New Roman" w:hAnsi="Arial" w:cs="Times New Roman"/>
      <w:sz w:val="24"/>
      <w:szCs w:val="20"/>
      <w:lang w:val="en-GB" w:eastAsia="ru-RU"/>
    </w:rPr>
  </w:style>
  <w:style w:type="paragraph" w:customStyle="1" w:styleId="16">
    <w:name w:val="Обычный1"/>
    <w:uiPriority w:val="99"/>
    <w:rsid w:val="00E25A5D"/>
    <w:pPr>
      <w:widowControl w:val="0"/>
      <w:spacing w:after="0" w:line="240" w:lineRule="auto"/>
      <w:ind w:left="120" w:firstLine="560"/>
    </w:pPr>
    <w:rPr>
      <w:rFonts w:ascii="Arial" w:eastAsia="Times New Roman" w:hAnsi="Arial" w:cs="Times New Roman"/>
      <w:szCs w:val="24"/>
      <w:lang w:eastAsia="ru-RU"/>
    </w:rPr>
  </w:style>
  <w:style w:type="paragraph" w:customStyle="1" w:styleId="31">
    <w:name w:val="Основной текст с отступом 31"/>
    <w:basedOn w:val="16"/>
    <w:uiPriority w:val="99"/>
    <w:rsid w:val="00E25A5D"/>
    <w:pPr>
      <w:spacing w:line="360" w:lineRule="auto"/>
      <w:ind w:left="0" w:firstLine="709"/>
      <w:jc w:val="both"/>
    </w:pPr>
    <w:rPr>
      <w:sz w:val="24"/>
    </w:rPr>
  </w:style>
  <w:style w:type="paragraph" w:styleId="af8">
    <w:name w:val="Body Text Indent"/>
    <w:basedOn w:val="a"/>
    <w:link w:val="af9"/>
    <w:uiPriority w:val="99"/>
    <w:rsid w:val="00E25A5D"/>
    <w:pPr>
      <w:keepNext/>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uiPriority w:val="99"/>
    <w:rsid w:val="00E25A5D"/>
    <w:rPr>
      <w:rFonts w:ascii="Times New Roman" w:eastAsia="Times New Roman" w:hAnsi="Times New Roman" w:cs="Times New Roman"/>
      <w:sz w:val="28"/>
      <w:szCs w:val="24"/>
      <w:lang w:eastAsia="ru-RU"/>
    </w:rPr>
  </w:style>
  <w:style w:type="paragraph" w:styleId="22">
    <w:name w:val="Body Text Indent 2"/>
    <w:basedOn w:val="a"/>
    <w:link w:val="23"/>
    <w:uiPriority w:val="99"/>
    <w:rsid w:val="00E25A5D"/>
    <w:pPr>
      <w:spacing w:after="0" w:line="240" w:lineRule="auto"/>
      <w:ind w:firstLine="709"/>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25A5D"/>
    <w:rPr>
      <w:rFonts w:ascii="Times New Roman" w:eastAsia="Times New Roman" w:hAnsi="Times New Roman" w:cs="Times New Roman"/>
      <w:sz w:val="24"/>
      <w:szCs w:val="24"/>
      <w:lang w:eastAsia="ru-RU"/>
    </w:rPr>
  </w:style>
  <w:style w:type="paragraph" w:styleId="32">
    <w:name w:val="Body Text Indent 3"/>
    <w:basedOn w:val="a"/>
    <w:link w:val="33"/>
    <w:uiPriority w:val="99"/>
    <w:rsid w:val="00E25A5D"/>
    <w:pPr>
      <w:keepNext/>
      <w:widowControl w:val="0"/>
      <w:suppressAutoHyphens/>
      <w:spacing w:after="0" w:line="240" w:lineRule="auto"/>
      <w:ind w:right="72" w:firstLine="53"/>
    </w:pPr>
    <w:rPr>
      <w:rFonts w:ascii="Times New Roman" w:eastAsia="Times New Roman" w:hAnsi="Times New Roman" w:cs="Times New Roman"/>
      <w:b/>
      <w:sz w:val="28"/>
      <w:szCs w:val="24"/>
      <w:lang w:eastAsia="ru-RU"/>
    </w:rPr>
  </w:style>
  <w:style w:type="character" w:customStyle="1" w:styleId="33">
    <w:name w:val="Основной текст с отступом 3 Знак"/>
    <w:basedOn w:val="a0"/>
    <w:link w:val="32"/>
    <w:uiPriority w:val="99"/>
    <w:rsid w:val="00E25A5D"/>
    <w:rPr>
      <w:rFonts w:ascii="Times New Roman" w:eastAsia="Times New Roman" w:hAnsi="Times New Roman" w:cs="Times New Roman"/>
      <w:b/>
      <w:sz w:val="28"/>
      <w:szCs w:val="24"/>
      <w:lang w:eastAsia="ru-RU"/>
    </w:rPr>
  </w:style>
  <w:style w:type="paragraph" w:customStyle="1" w:styleId="FR3">
    <w:name w:val="FR3"/>
    <w:uiPriority w:val="99"/>
    <w:rsid w:val="00E25A5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4"/>
      <w:lang w:eastAsia="ru-RU"/>
    </w:rPr>
  </w:style>
  <w:style w:type="paragraph" w:styleId="afa">
    <w:name w:val="Body Text"/>
    <w:basedOn w:val="a"/>
    <w:link w:val="afb"/>
    <w:uiPriority w:val="1"/>
    <w:qFormat/>
    <w:rsid w:val="00E25A5D"/>
    <w:pPr>
      <w:keepNext/>
      <w:suppressAutoHyphens/>
      <w:spacing w:after="0" w:line="240" w:lineRule="auto"/>
      <w:outlineLvl w:val="0"/>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uiPriority w:val="1"/>
    <w:rsid w:val="00E25A5D"/>
    <w:rPr>
      <w:rFonts w:ascii="Times New Roman" w:eastAsia="Times New Roman" w:hAnsi="Times New Roman" w:cs="Times New Roman"/>
      <w:sz w:val="24"/>
      <w:szCs w:val="24"/>
      <w:lang w:eastAsia="ru-RU"/>
    </w:rPr>
  </w:style>
  <w:style w:type="paragraph" w:customStyle="1" w:styleId="41">
    <w:name w:val="Стиль4"/>
    <w:basedOn w:val="a"/>
    <w:uiPriority w:val="99"/>
    <w:rsid w:val="00E25A5D"/>
    <w:pPr>
      <w:spacing w:after="0" w:line="240" w:lineRule="auto"/>
      <w:jc w:val="both"/>
    </w:pPr>
    <w:rPr>
      <w:rFonts w:ascii="Times New Roman" w:eastAsia="Times New Roman" w:hAnsi="Times New Roman" w:cs="Times New Roman"/>
      <w:sz w:val="24"/>
      <w:szCs w:val="20"/>
      <w:lang w:eastAsia="ru-RU"/>
    </w:rPr>
  </w:style>
  <w:style w:type="paragraph" w:styleId="34">
    <w:name w:val="Body Text 3"/>
    <w:basedOn w:val="a"/>
    <w:link w:val="35"/>
    <w:uiPriority w:val="99"/>
    <w:rsid w:val="00E25A5D"/>
    <w:pPr>
      <w:widowControl w:val="0"/>
      <w:autoSpaceDE w:val="0"/>
      <w:autoSpaceDN w:val="0"/>
      <w:adjustRightInd w:val="0"/>
      <w:spacing w:after="120" w:line="240" w:lineRule="auto"/>
    </w:pPr>
    <w:rPr>
      <w:rFonts w:ascii="Arial" w:eastAsia="Times New Roman" w:hAnsi="Arial" w:cs="Times New Roman"/>
      <w:sz w:val="16"/>
      <w:szCs w:val="16"/>
      <w:lang w:eastAsia="ru-RU"/>
    </w:rPr>
  </w:style>
  <w:style w:type="character" w:customStyle="1" w:styleId="35">
    <w:name w:val="Основной текст 3 Знак"/>
    <w:basedOn w:val="a0"/>
    <w:link w:val="34"/>
    <w:uiPriority w:val="99"/>
    <w:rsid w:val="00E25A5D"/>
    <w:rPr>
      <w:rFonts w:ascii="Arial" w:eastAsia="Times New Roman" w:hAnsi="Arial" w:cs="Times New Roman"/>
      <w:sz w:val="16"/>
      <w:szCs w:val="16"/>
      <w:lang w:eastAsia="ru-RU"/>
    </w:rPr>
  </w:style>
  <w:style w:type="character" w:styleId="afc">
    <w:name w:val="page number"/>
    <w:uiPriority w:val="99"/>
    <w:rsid w:val="00E25A5D"/>
    <w:rPr>
      <w:rFonts w:cs="Times New Roman"/>
    </w:rPr>
  </w:style>
  <w:style w:type="paragraph" w:customStyle="1" w:styleId="24">
    <w:name w:val="Обычный2"/>
    <w:uiPriority w:val="99"/>
    <w:rsid w:val="00E25A5D"/>
    <w:pPr>
      <w:widowControl w:val="0"/>
      <w:spacing w:after="0" w:line="240" w:lineRule="auto"/>
      <w:ind w:left="120" w:firstLine="560"/>
    </w:pPr>
    <w:rPr>
      <w:rFonts w:ascii="Arial" w:eastAsia="Times New Roman" w:hAnsi="Arial" w:cs="Times New Roman"/>
      <w:szCs w:val="24"/>
      <w:lang w:eastAsia="ru-RU"/>
    </w:rPr>
  </w:style>
  <w:style w:type="paragraph" w:styleId="afd">
    <w:name w:val="Plain Text"/>
    <w:basedOn w:val="a"/>
    <w:link w:val="afe"/>
    <w:uiPriority w:val="99"/>
    <w:rsid w:val="00E25A5D"/>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E25A5D"/>
    <w:rPr>
      <w:rFonts w:ascii="Courier New" w:eastAsia="Times New Roman" w:hAnsi="Courier New" w:cs="Times New Roman"/>
      <w:sz w:val="20"/>
      <w:szCs w:val="20"/>
      <w:lang w:eastAsia="ru-RU"/>
    </w:rPr>
  </w:style>
  <w:style w:type="paragraph" w:styleId="aff">
    <w:name w:val="List Bullet"/>
    <w:basedOn w:val="a"/>
    <w:autoRedefine/>
    <w:uiPriority w:val="99"/>
    <w:rsid w:val="00E25A5D"/>
    <w:pPr>
      <w:tabs>
        <w:tab w:val="left" w:pos="1260"/>
      </w:tabs>
      <w:spacing w:after="0" w:line="240" w:lineRule="auto"/>
      <w:ind w:left="114" w:firstLine="606"/>
      <w:jc w:val="both"/>
    </w:pPr>
    <w:rPr>
      <w:rFonts w:ascii="Times New Roman" w:eastAsia="Times New Roman" w:hAnsi="Times New Roman" w:cs="Times New Roman"/>
      <w:b/>
      <w:bCs/>
      <w:iCs/>
      <w:sz w:val="24"/>
      <w:szCs w:val="24"/>
      <w:lang w:eastAsia="ru-RU"/>
    </w:rPr>
  </w:style>
  <w:style w:type="paragraph" w:customStyle="1" w:styleId="42">
    <w:name w:val="Стиль4 Знак Знак"/>
    <w:basedOn w:val="a"/>
    <w:uiPriority w:val="99"/>
    <w:rsid w:val="00E25A5D"/>
    <w:pPr>
      <w:spacing w:after="0" w:line="240" w:lineRule="auto"/>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E25A5D"/>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51">
    <w:name w:val="Стиль5"/>
    <w:basedOn w:val="a"/>
    <w:uiPriority w:val="99"/>
    <w:rsid w:val="00E25A5D"/>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aff0">
    <w:name w:val="Обычный + По ширине"/>
    <w:aliases w:val="Первая строка:  1,27 см"/>
    <w:basedOn w:val="a"/>
    <w:uiPriority w:val="99"/>
    <w:rsid w:val="00E25A5D"/>
    <w:pPr>
      <w:spacing w:after="0" w:line="240" w:lineRule="auto"/>
      <w:jc w:val="center"/>
    </w:pPr>
    <w:rPr>
      <w:rFonts w:ascii="Times New Roman" w:eastAsia="Times New Roman" w:hAnsi="Times New Roman" w:cs="Times New Roman"/>
      <w:sz w:val="24"/>
      <w:szCs w:val="28"/>
      <w:lang w:eastAsia="ru-RU"/>
    </w:rPr>
  </w:style>
  <w:style w:type="table" w:customStyle="1" w:styleId="25">
    <w:name w:val="Сетка таблицы2"/>
    <w:basedOn w:val="a1"/>
    <w:next w:val="a5"/>
    <w:uiPriority w:val="39"/>
    <w:rsid w:val="00E25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E25A5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f1">
    <w:name w:val="Block Text"/>
    <w:basedOn w:val="a"/>
    <w:uiPriority w:val="99"/>
    <w:rsid w:val="00E25A5D"/>
    <w:pPr>
      <w:widowControl w:val="0"/>
      <w:shd w:val="clear" w:color="auto" w:fill="FFFFFF"/>
      <w:autoSpaceDE w:val="0"/>
      <w:autoSpaceDN w:val="0"/>
      <w:adjustRightInd w:val="0"/>
      <w:spacing w:after="0" w:line="241" w:lineRule="exact"/>
      <w:ind w:left="25" w:right="86" w:firstLine="500"/>
      <w:jc w:val="both"/>
    </w:pPr>
    <w:rPr>
      <w:rFonts w:ascii="Times New Roman" w:eastAsia="Times New Roman" w:hAnsi="Times New Roman" w:cs="Times New Roman"/>
      <w:sz w:val="24"/>
      <w:szCs w:val="20"/>
      <w:lang w:eastAsia="ru-RU"/>
    </w:rPr>
  </w:style>
  <w:style w:type="paragraph" w:styleId="aff2">
    <w:name w:val="Normal (Web)"/>
    <w:aliases w:val="Обычный (Web)"/>
    <w:basedOn w:val="a"/>
    <w:uiPriority w:val="99"/>
    <w:rsid w:val="00E25A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Balloon Text"/>
    <w:basedOn w:val="a"/>
    <w:link w:val="aff4"/>
    <w:uiPriority w:val="99"/>
    <w:rsid w:val="00E25A5D"/>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0"/>
    <w:link w:val="aff3"/>
    <w:uiPriority w:val="99"/>
    <w:rsid w:val="00E25A5D"/>
    <w:rPr>
      <w:rFonts w:ascii="Tahoma" w:eastAsia="Times New Roman" w:hAnsi="Tahoma" w:cs="Times New Roman"/>
      <w:sz w:val="16"/>
      <w:szCs w:val="16"/>
      <w:lang w:eastAsia="ru-RU"/>
    </w:rPr>
  </w:style>
  <w:style w:type="paragraph" w:customStyle="1" w:styleId="211">
    <w:name w:val="Обычный21"/>
    <w:uiPriority w:val="99"/>
    <w:rsid w:val="00E25A5D"/>
    <w:pPr>
      <w:suppressAutoHyphens/>
      <w:spacing w:after="0" w:line="240" w:lineRule="auto"/>
      <w:ind w:firstLine="720"/>
      <w:jc w:val="both"/>
    </w:pPr>
    <w:rPr>
      <w:rFonts w:ascii="Times New Roman" w:eastAsia="Times New Roman" w:hAnsi="Times New Roman" w:cs="Times New Roman"/>
      <w:kern w:val="1"/>
      <w:sz w:val="24"/>
      <w:szCs w:val="24"/>
      <w:lang w:eastAsia="ar-SA"/>
    </w:rPr>
  </w:style>
  <w:style w:type="paragraph" w:customStyle="1" w:styleId="Default">
    <w:name w:val="Default"/>
    <w:uiPriority w:val="99"/>
    <w:rsid w:val="00E25A5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5">
    <w:name w:val="Пункт"/>
    <w:basedOn w:val="a"/>
    <w:uiPriority w:val="99"/>
    <w:rsid w:val="00E25A5D"/>
    <w:pPr>
      <w:tabs>
        <w:tab w:val="num" w:pos="1701"/>
      </w:tabs>
      <w:spacing w:after="0" w:line="288" w:lineRule="auto"/>
      <w:ind w:firstLine="567"/>
      <w:jc w:val="both"/>
    </w:pPr>
    <w:rPr>
      <w:rFonts w:ascii="Times New Roman" w:eastAsia="Times New Roman" w:hAnsi="Times New Roman" w:cs="Times New Roman"/>
      <w:sz w:val="28"/>
      <w:szCs w:val="20"/>
    </w:rPr>
  </w:style>
  <w:style w:type="paragraph" w:customStyle="1" w:styleId="aff6">
    <w:name w:val="Подпункт"/>
    <w:basedOn w:val="aff5"/>
    <w:uiPriority w:val="99"/>
    <w:rsid w:val="00E25A5D"/>
  </w:style>
  <w:style w:type="paragraph" w:customStyle="1" w:styleId="aff7">
    <w:name w:val="Подподпункт"/>
    <w:basedOn w:val="aff6"/>
    <w:link w:val="aff8"/>
    <w:uiPriority w:val="99"/>
    <w:rsid w:val="00E25A5D"/>
    <w:rPr>
      <w:snapToGrid w:val="0"/>
    </w:rPr>
  </w:style>
  <w:style w:type="character" w:customStyle="1" w:styleId="aff8">
    <w:name w:val="Подподпункт Знак"/>
    <w:link w:val="aff7"/>
    <w:uiPriority w:val="99"/>
    <w:locked/>
    <w:rsid w:val="00E25A5D"/>
    <w:rPr>
      <w:rFonts w:ascii="Times New Roman" w:eastAsia="Times New Roman" w:hAnsi="Times New Roman" w:cs="Times New Roman"/>
      <w:snapToGrid w:val="0"/>
      <w:sz w:val="28"/>
      <w:szCs w:val="20"/>
    </w:rPr>
  </w:style>
  <w:style w:type="paragraph" w:styleId="aff9">
    <w:name w:val="No Spacing"/>
    <w:link w:val="affa"/>
    <w:uiPriority w:val="99"/>
    <w:qFormat/>
    <w:rsid w:val="00E25A5D"/>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99"/>
    <w:locked/>
    <w:rsid w:val="00E25A5D"/>
    <w:rPr>
      <w:rFonts w:ascii="Times New Roman" w:eastAsia="Times New Roman" w:hAnsi="Times New Roman" w:cs="Times New Roman"/>
      <w:lang w:eastAsia="ru-RU"/>
    </w:rPr>
  </w:style>
  <w:style w:type="character" w:customStyle="1" w:styleId="17">
    <w:name w:val="Основной текст Знак1"/>
    <w:uiPriority w:val="99"/>
    <w:locked/>
    <w:rsid w:val="00E25A5D"/>
    <w:rPr>
      <w:rFonts w:ascii="Times New Roman" w:hAnsi="Times New Roman"/>
      <w:shd w:val="clear" w:color="auto" w:fill="FFFFFF"/>
    </w:rPr>
  </w:style>
  <w:style w:type="paragraph" w:customStyle="1" w:styleId="ConsPlusNormal">
    <w:name w:val="ConsPlusNormal"/>
    <w:rsid w:val="00E25A5D"/>
    <w:pPr>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E25A5D"/>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26">
    <w:name w:val="Основной текст (2)_"/>
    <w:link w:val="27"/>
    <w:uiPriority w:val="99"/>
    <w:locked/>
    <w:rsid w:val="00E25A5D"/>
    <w:rPr>
      <w:b/>
      <w:shd w:val="clear" w:color="auto" w:fill="FFFFFF"/>
    </w:rPr>
  </w:style>
  <w:style w:type="paragraph" w:customStyle="1" w:styleId="27">
    <w:name w:val="Основной текст (2)"/>
    <w:basedOn w:val="a"/>
    <w:link w:val="26"/>
    <w:uiPriority w:val="99"/>
    <w:rsid w:val="00E25A5D"/>
    <w:pPr>
      <w:widowControl w:val="0"/>
      <w:shd w:val="clear" w:color="auto" w:fill="FFFFFF"/>
      <w:spacing w:after="0" w:line="240" w:lineRule="atLeast"/>
      <w:jc w:val="center"/>
    </w:pPr>
    <w:rPr>
      <w:b/>
    </w:rPr>
  </w:style>
  <w:style w:type="character" w:customStyle="1" w:styleId="28">
    <w:name w:val="Заголовок №2_"/>
    <w:link w:val="29"/>
    <w:uiPriority w:val="99"/>
    <w:locked/>
    <w:rsid w:val="00E25A5D"/>
    <w:rPr>
      <w:b/>
      <w:sz w:val="26"/>
      <w:shd w:val="clear" w:color="auto" w:fill="FFFFFF"/>
    </w:rPr>
  </w:style>
  <w:style w:type="paragraph" w:customStyle="1" w:styleId="29">
    <w:name w:val="Заголовок №2"/>
    <w:basedOn w:val="a"/>
    <w:link w:val="28"/>
    <w:uiPriority w:val="99"/>
    <w:rsid w:val="00E25A5D"/>
    <w:pPr>
      <w:widowControl w:val="0"/>
      <w:shd w:val="clear" w:color="auto" w:fill="FFFFFF"/>
      <w:spacing w:after="0" w:line="240" w:lineRule="atLeast"/>
      <w:jc w:val="center"/>
      <w:outlineLvl w:val="1"/>
    </w:pPr>
    <w:rPr>
      <w:b/>
      <w:sz w:val="26"/>
    </w:rPr>
  </w:style>
  <w:style w:type="character" w:customStyle="1" w:styleId="13">
    <w:name w:val="Оглавление 1 Знак"/>
    <w:link w:val="12"/>
    <w:uiPriority w:val="99"/>
    <w:locked/>
    <w:rsid w:val="00E25A5D"/>
  </w:style>
  <w:style w:type="paragraph" w:styleId="2a">
    <w:name w:val="toc 2"/>
    <w:basedOn w:val="a"/>
    <w:next w:val="a"/>
    <w:uiPriority w:val="99"/>
    <w:rsid w:val="00E25A5D"/>
    <w:pPr>
      <w:widowControl w:val="0"/>
      <w:shd w:val="clear" w:color="auto" w:fill="FFFFFF"/>
      <w:spacing w:after="0" w:line="470" w:lineRule="exact"/>
      <w:jc w:val="both"/>
    </w:pPr>
    <w:rPr>
      <w:rFonts w:ascii="Times New Roman" w:eastAsia="Times New Roman" w:hAnsi="Times New Roman" w:cs="Times New Roman"/>
      <w:b/>
      <w:bCs/>
      <w:sz w:val="18"/>
      <w:szCs w:val="18"/>
      <w:lang w:eastAsia="ru-RU"/>
    </w:rPr>
  </w:style>
  <w:style w:type="character" w:customStyle="1" w:styleId="43">
    <w:name w:val="Основной текст (4)_"/>
    <w:link w:val="44"/>
    <w:uiPriority w:val="99"/>
    <w:locked/>
    <w:rsid w:val="00E25A5D"/>
    <w:rPr>
      <w:shd w:val="clear" w:color="auto" w:fill="FFFFFF"/>
    </w:rPr>
  </w:style>
  <w:style w:type="paragraph" w:customStyle="1" w:styleId="44">
    <w:name w:val="Основной текст (4)"/>
    <w:basedOn w:val="a"/>
    <w:link w:val="43"/>
    <w:uiPriority w:val="99"/>
    <w:rsid w:val="00E25A5D"/>
    <w:pPr>
      <w:widowControl w:val="0"/>
      <w:shd w:val="clear" w:color="auto" w:fill="FFFFFF"/>
      <w:spacing w:after="0" w:line="435" w:lineRule="exact"/>
      <w:jc w:val="both"/>
    </w:pPr>
  </w:style>
  <w:style w:type="character" w:customStyle="1" w:styleId="affb">
    <w:name w:val="Основной текст + Полужирный"/>
    <w:uiPriority w:val="99"/>
    <w:rsid w:val="00E25A5D"/>
    <w:rPr>
      <w:rFonts w:ascii="Times New Roman" w:hAnsi="Times New Roman"/>
      <w:b/>
      <w:sz w:val="22"/>
      <w:u w:val="none"/>
      <w:shd w:val="clear" w:color="auto" w:fill="FFFFFF"/>
    </w:rPr>
  </w:style>
  <w:style w:type="character" w:customStyle="1" w:styleId="2b">
    <w:name w:val="Подпись к таблице (2)_"/>
    <w:link w:val="2c"/>
    <w:uiPriority w:val="99"/>
    <w:locked/>
    <w:rsid w:val="00E25A5D"/>
    <w:rPr>
      <w:shd w:val="clear" w:color="auto" w:fill="FFFFFF"/>
    </w:rPr>
  </w:style>
  <w:style w:type="paragraph" w:customStyle="1" w:styleId="2c">
    <w:name w:val="Подпись к таблице (2)"/>
    <w:basedOn w:val="a"/>
    <w:link w:val="2b"/>
    <w:uiPriority w:val="99"/>
    <w:rsid w:val="00E25A5D"/>
    <w:pPr>
      <w:widowControl w:val="0"/>
      <w:shd w:val="clear" w:color="auto" w:fill="FFFFFF"/>
      <w:spacing w:after="0" w:line="240" w:lineRule="atLeast"/>
    </w:pPr>
  </w:style>
  <w:style w:type="character" w:customStyle="1" w:styleId="9pt">
    <w:name w:val="Основной текст + 9 pt"/>
    <w:aliases w:val="Полужирный"/>
    <w:uiPriority w:val="99"/>
    <w:rsid w:val="00E25A5D"/>
    <w:rPr>
      <w:rFonts w:ascii="Times New Roman" w:hAnsi="Times New Roman"/>
      <w:b/>
      <w:sz w:val="18"/>
      <w:u w:val="none"/>
      <w:shd w:val="clear" w:color="auto" w:fill="FFFFFF"/>
    </w:rPr>
  </w:style>
  <w:style w:type="character" w:customStyle="1" w:styleId="18">
    <w:name w:val="Заголовок №1_"/>
    <w:link w:val="19"/>
    <w:uiPriority w:val="99"/>
    <w:locked/>
    <w:rsid w:val="00E25A5D"/>
    <w:rPr>
      <w:b/>
      <w:sz w:val="26"/>
      <w:shd w:val="clear" w:color="auto" w:fill="FFFFFF"/>
    </w:rPr>
  </w:style>
  <w:style w:type="paragraph" w:customStyle="1" w:styleId="19">
    <w:name w:val="Заголовок №1"/>
    <w:basedOn w:val="a"/>
    <w:link w:val="18"/>
    <w:uiPriority w:val="99"/>
    <w:rsid w:val="00E25A5D"/>
    <w:pPr>
      <w:widowControl w:val="0"/>
      <w:shd w:val="clear" w:color="auto" w:fill="FFFFFF"/>
      <w:spacing w:after="0" w:line="240" w:lineRule="atLeast"/>
      <w:jc w:val="both"/>
      <w:outlineLvl w:val="0"/>
    </w:pPr>
    <w:rPr>
      <w:b/>
      <w:sz w:val="26"/>
    </w:rPr>
  </w:style>
  <w:style w:type="character" w:customStyle="1" w:styleId="affc">
    <w:name w:val="Подпись к таблице_"/>
    <w:link w:val="affd"/>
    <w:uiPriority w:val="99"/>
    <w:locked/>
    <w:rsid w:val="00E25A5D"/>
    <w:rPr>
      <w:b/>
      <w:shd w:val="clear" w:color="auto" w:fill="FFFFFF"/>
    </w:rPr>
  </w:style>
  <w:style w:type="paragraph" w:customStyle="1" w:styleId="affd">
    <w:name w:val="Подпись к таблице"/>
    <w:basedOn w:val="a"/>
    <w:link w:val="affc"/>
    <w:uiPriority w:val="99"/>
    <w:rsid w:val="00E25A5D"/>
    <w:pPr>
      <w:widowControl w:val="0"/>
      <w:shd w:val="clear" w:color="auto" w:fill="FFFFFF"/>
      <w:spacing w:after="0" w:line="240" w:lineRule="atLeast"/>
    </w:pPr>
    <w:rPr>
      <w:b/>
    </w:rPr>
  </w:style>
  <w:style w:type="character" w:customStyle="1" w:styleId="9pt1">
    <w:name w:val="Основной текст + 9 pt1"/>
    <w:uiPriority w:val="99"/>
    <w:rsid w:val="00E25A5D"/>
    <w:rPr>
      <w:rFonts w:ascii="Times New Roman" w:hAnsi="Times New Roman"/>
      <w:sz w:val="18"/>
      <w:u w:val="none"/>
      <w:shd w:val="clear" w:color="auto" w:fill="FFFFFF"/>
    </w:rPr>
  </w:style>
  <w:style w:type="character" w:customStyle="1" w:styleId="71">
    <w:name w:val="Основной текст (7)_"/>
    <w:link w:val="72"/>
    <w:uiPriority w:val="99"/>
    <w:locked/>
    <w:rsid w:val="00E25A5D"/>
    <w:rPr>
      <w:sz w:val="21"/>
      <w:shd w:val="clear" w:color="auto" w:fill="FFFFFF"/>
    </w:rPr>
  </w:style>
  <w:style w:type="paragraph" w:customStyle="1" w:styleId="72">
    <w:name w:val="Основной текст (7)"/>
    <w:basedOn w:val="a"/>
    <w:link w:val="71"/>
    <w:uiPriority w:val="99"/>
    <w:rsid w:val="00E25A5D"/>
    <w:pPr>
      <w:widowControl w:val="0"/>
      <w:shd w:val="clear" w:color="auto" w:fill="FFFFFF"/>
      <w:spacing w:after="0" w:line="240" w:lineRule="atLeast"/>
    </w:pPr>
    <w:rPr>
      <w:sz w:val="21"/>
    </w:rPr>
  </w:style>
  <w:style w:type="character" w:customStyle="1" w:styleId="7MicrosoftSansSerif">
    <w:name w:val="Основной текст (7) + Microsoft Sans Serif"/>
    <w:aliases w:val="9,5 pt"/>
    <w:uiPriority w:val="99"/>
    <w:rsid w:val="00E25A5D"/>
    <w:rPr>
      <w:rFonts w:ascii="Microsoft Sans Serif" w:hAnsi="Microsoft Sans Serif"/>
      <w:noProof/>
      <w:sz w:val="19"/>
      <w:shd w:val="clear" w:color="auto" w:fill="FFFFFF"/>
    </w:rPr>
  </w:style>
  <w:style w:type="character" w:customStyle="1" w:styleId="8">
    <w:name w:val="Основной текст (8)_"/>
    <w:link w:val="80"/>
    <w:uiPriority w:val="99"/>
    <w:locked/>
    <w:rsid w:val="00E25A5D"/>
    <w:rPr>
      <w:sz w:val="21"/>
      <w:shd w:val="clear" w:color="auto" w:fill="FFFFFF"/>
    </w:rPr>
  </w:style>
  <w:style w:type="paragraph" w:customStyle="1" w:styleId="80">
    <w:name w:val="Основной текст (8)"/>
    <w:basedOn w:val="a"/>
    <w:link w:val="8"/>
    <w:uiPriority w:val="99"/>
    <w:rsid w:val="00E25A5D"/>
    <w:pPr>
      <w:widowControl w:val="0"/>
      <w:shd w:val="clear" w:color="auto" w:fill="FFFFFF"/>
      <w:spacing w:after="0" w:line="240" w:lineRule="atLeast"/>
    </w:pPr>
    <w:rPr>
      <w:sz w:val="21"/>
    </w:rPr>
  </w:style>
  <w:style w:type="character" w:customStyle="1" w:styleId="8Verdana">
    <w:name w:val="Основной текст (8) + Verdana"/>
    <w:aliases w:val="8,5 pt1"/>
    <w:uiPriority w:val="99"/>
    <w:rsid w:val="00E25A5D"/>
    <w:rPr>
      <w:rFonts w:ascii="Verdana" w:hAnsi="Verdana"/>
      <w:noProof/>
      <w:sz w:val="17"/>
      <w:shd w:val="clear" w:color="auto" w:fill="FFFFFF"/>
    </w:rPr>
  </w:style>
  <w:style w:type="character" w:customStyle="1" w:styleId="Bodytext">
    <w:name w:val="Body text_"/>
    <w:link w:val="2d"/>
    <w:uiPriority w:val="99"/>
    <w:locked/>
    <w:rsid w:val="00E25A5D"/>
    <w:rPr>
      <w:rFonts w:cs="Times New Roman"/>
      <w:sz w:val="26"/>
      <w:szCs w:val="26"/>
      <w:shd w:val="clear" w:color="auto" w:fill="FFFFFF"/>
    </w:rPr>
  </w:style>
  <w:style w:type="paragraph" w:customStyle="1" w:styleId="2d">
    <w:name w:val="Основной текст2"/>
    <w:basedOn w:val="a"/>
    <w:link w:val="Bodytext"/>
    <w:uiPriority w:val="99"/>
    <w:rsid w:val="00E25A5D"/>
    <w:pPr>
      <w:widowControl w:val="0"/>
      <w:shd w:val="clear" w:color="auto" w:fill="FFFFFF"/>
      <w:spacing w:before="240" w:after="0" w:line="479" w:lineRule="exact"/>
      <w:jc w:val="both"/>
    </w:pPr>
    <w:rPr>
      <w:rFonts w:cs="Times New Roman"/>
      <w:sz w:val="26"/>
      <w:szCs w:val="26"/>
    </w:rPr>
  </w:style>
  <w:style w:type="paragraph" w:styleId="affe">
    <w:name w:val="Subtitle"/>
    <w:basedOn w:val="a"/>
    <w:next w:val="a"/>
    <w:link w:val="afff"/>
    <w:uiPriority w:val="99"/>
    <w:qFormat/>
    <w:rsid w:val="00E25A5D"/>
    <w:pPr>
      <w:spacing w:after="60" w:line="240" w:lineRule="auto"/>
      <w:jc w:val="center"/>
    </w:pPr>
    <w:rPr>
      <w:rFonts w:ascii="Cambria" w:eastAsia="Times New Roman" w:hAnsi="Cambria" w:cs="Cambria"/>
      <w:sz w:val="24"/>
      <w:szCs w:val="24"/>
      <w:lang w:eastAsia="ru-RU"/>
    </w:rPr>
  </w:style>
  <w:style w:type="character" w:customStyle="1" w:styleId="afff">
    <w:name w:val="Подзаголовок Знак"/>
    <w:basedOn w:val="a0"/>
    <w:link w:val="affe"/>
    <w:uiPriority w:val="99"/>
    <w:rsid w:val="00E25A5D"/>
    <w:rPr>
      <w:rFonts w:ascii="Cambria" w:eastAsia="Times New Roman" w:hAnsi="Cambria" w:cs="Cambria"/>
      <w:sz w:val="24"/>
      <w:szCs w:val="24"/>
      <w:lang w:eastAsia="ru-RU"/>
    </w:rPr>
  </w:style>
  <w:style w:type="character" w:customStyle="1" w:styleId="CharacterStyle1">
    <w:name w:val="Character Style 1"/>
    <w:uiPriority w:val="99"/>
    <w:rsid w:val="00E25A5D"/>
    <w:rPr>
      <w:rFonts w:ascii="Arial" w:hAnsi="Arial"/>
      <w:sz w:val="24"/>
    </w:rPr>
  </w:style>
  <w:style w:type="paragraph" w:customStyle="1" w:styleId="Style2">
    <w:name w:val="Style 2"/>
    <w:uiPriority w:val="99"/>
    <w:rsid w:val="00E25A5D"/>
    <w:pPr>
      <w:widowControl w:val="0"/>
      <w:autoSpaceDE w:val="0"/>
      <w:autoSpaceDN w:val="0"/>
      <w:spacing w:after="0" w:line="240" w:lineRule="auto"/>
      <w:jc w:val="both"/>
    </w:pPr>
    <w:rPr>
      <w:rFonts w:ascii="Arial" w:eastAsia="Times New Roman" w:hAnsi="Arial" w:cs="Arial"/>
      <w:sz w:val="24"/>
      <w:szCs w:val="24"/>
      <w:lang w:val="en-US" w:eastAsia="ru-RU"/>
    </w:rPr>
  </w:style>
  <w:style w:type="paragraph" w:customStyle="1" w:styleId="1a">
    <w:name w:val="заголовок 1"/>
    <w:basedOn w:val="a"/>
    <w:next w:val="a"/>
    <w:uiPriority w:val="99"/>
    <w:rsid w:val="00E25A5D"/>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0">
    <w:name w:val="Письмо"/>
    <w:basedOn w:val="a"/>
    <w:uiPriority w:val="99"/>
    <w:rsid w:val="00E25A5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FontStyle17">
    <w:name w:val="Font Style17"/>
    <w:uiPriority w:val="99"/>
    <w:rsid w:val="00E25A5D"/>
    <w:rPr>
      <w:rFonts w:ascii="Times New Roman" w:hAnsi="Times New Roman"/>
      <w:sz w:val="24"/>
    </w:rPr>
  </w:style>
  <w:style w:type="character" w:customStyle="1" w:styleId="FontStyle18">
    <w:name w:val="Font Style18"/>
    <w:uiPriority w:val="99"/>
    <w:rsid w:val="00E25A5D"/>
    <w:rPr>
      <w:rFonts w:ascii="Times New Roman" w:hAnsi="Times New Roman"/>
      <w:b/>
      <w:sz w:val="24"/>
    </w:rPr>
  </w:style>
  <w:style w:type="paragraph" w:customStyle="1" w:styleId="Style5">
    <w:name w:val="Style5"/>
    <w:basedOn w:val="a"/>
    <w:uiPriority w:val="99"/>
    <w:rsid w:val="00E25A5D"/>
    <w:pPr>
      <w:widowControl w:val="0"/>
      <w:autoSpaceDE w:val="0"/>
      <w:autoSpaceDN w:val="0"/>
      <w:adjustRightInd w:val="0"/>
      <w:spacing w:after="0" w:line="437" w:lineRule="exact"/>
      <w:ind w:firstLine="81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E25A5D"/>
    <w:pPr>
      <w:widowControl w:val="0"/>
      <w:autoSpaceDE w:val="0"/>
      <w:autoSpaceDN w:val="0"/>
      <w:adjustRightInd w:val="0"/>
      <w:spacing w:after="0" w:line="435" w:lineRule="exact"/>
      <w:ind w:firstLine="696"/>
      <w:jc w:val="both"/>
    </w:pPr>
    <w:rPr>
      <w:rFonts w:ascii="Times New Roman" w:eastAsia="Times New Roman" w:hAnsi="Times New Roman" w:cs="Times New Roman"/>
      <w:sz w:val="24"/>
      <w:szCs w:val="24"/>
      <w:lang w:eastAsia="ru-RU"/>
    </w:rPr>
  </w:style>
  <w:style w:type="character" w:customStyle="1" w:styleId="infovalue">
    <w:name w:val="infovalue"/>
    <w:uiPriority w:val="99"/>
    <w:rsid w:val="00E25A5D"/>
    <w:rPr>
      <w:rFonts w:cs="Times New Roman"/>
    </w:rPr>
  </w:style>
  <w:style w:type="paragraph" w:styleId="afff1">
    <w:name w:val="endnote text"/>
    <w:basedOn w:val="a"/>
    <w:link w:val="afff2"/>
    <w:uiPriority w:val="99"/>
    <w:semiHidden/>
    <w:rsid w:val="00E25A5D"/>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uiPriority w:val="99"/>
    <w:semiHidden/>
    <w:rsid w:val="00E25A5D"/>
    <w:rPr>
      <w:rFonts w:ascii="Times New Roman" w:eastAsia="Times New Roman" w:hAnsi="Times New Roman" w:cs="Times New Roman"/>
      <w:sz w:val="20"/>
      <w:szCs w:val="20"/>
      <w:lang w:eastAsia="ru-RU"/>
    </w:rPr>
  </w:style>
  <w:style w:type="character" w:styleId="afff3">
    <w:name w:val="endnote reference"/>
    <w:uiPriority w:val="99"/>
    <w:semiHidden/>
    <w:rsid w:val="00E25A5D"/>
    <w:rPr>
      <w:rFonts w:cs="Times New Roman"/>
      <w:vertAlign w:val="superscript"/>
    </w:rPr>
  </w:style>
  <w:style w:type="character" w:styleId="afff4">
    <w:name w:val="FollowedHyperlink"/>
    <w:uiPriority w:val="99"/>
    <w:semiHidden/>
    <w:rsid w:val="00E25A5D"/>
    <w:rPr>
      <w:rFonts w:cs="Times New Roman"/>
      <w:color w:val="800080"/>
      <w:u w:val="single"/>
    </w:rPr>
  </w:style>
  <w:style w:type="table" w:customStyle="1" w:styleId="afff5">
    <w:name w:val="Стиль"/>
    <w:basedOn w:val="TableNormal1"/>
    <w:uiPriority w:val="99"/>
    <w:rsid w:val="00E25A5D"/>
    <w:tblPr>
      <w:tblStyleRowBandSize w:val="1"/>
      <w:tblStyleColBandSize w:val="1"/>
      <w:tblCellMar>
        <w:left w:w="115" w:type="dxa"/>
        <w:right w:w="115" w:type="dxa"/>
      </w:tblCellMar>
    </w:tblPr>
  </w:style>
  <w:style w:type="table" w:customStyle="1" w:styleId="420">
    <w:name w:val="Стиль42"/>
    <w:basedOn w:val="TableNormal1"/>
    <w:uiPriority w:val="99"/>
    <w:rsid w:val="00E25A5D"/>
    <w:tblPr>
      <w:tblStyleRowBandSize w:val="1"/>
      <w:tblStyleColBandSize w:val="1"/>
      <w:tblCellMar>
        <w:left w:w="115" w:type="dxa"/>
        <w:right w:w="115" w:type="dxa"/>
      </w:tblCellMar>
    </w:tblPr>
  </w:style>
  <w:style w:type="table" w:customStyle="1" w:styleId="410">
    <w:name w:val="Стиль41"/>
    <w:basedOn w:val="TableNormal1"/>
    <w:uiPriority w:val="99"/>
    <w:rsid w:val="00E25A5D"/>
    <w:tblPr>
      <w:tblStyleRowBandSize w:val="1"/>
      <w:tblStyleColBandSize w:val="1"/>
      <w:tblCellMar>
        <w:left w:w="108" w:type="dxa"/>
        <w:right w:w="108" w:type="dxa"/>
      </w:tblCellMar>
    </w:tblPr>
  </w:style>
  <w:style w:type="table" w:customStyle="1" w:styleId="400">
    <w:name w:val="Стиль40"/>
    <w:basedOn w:val="TableNormal1"/>
    <w:uiPriority w:val="99"/>
    <w:rsid w:val="00E25A5D"/>
    <w:tblPr>
      <w:tblStyleRowBandSize w:val="1"/>
      <w:tblStyleColBandSize w:val="1"/>
      <w:tblCellMar>
        <w:left w:w="108" w:type="dxa"/>
        <w:right w:w="108" w:type="dxa"/>
      </w:tblCellMar>
    </w:tblPr>
  </w:style>
  <w:style w:type="table" w:customStyle="1" w:styleId="39">
    <w:name w:val="Стиль39"/>
    <w:basedOn w:val="TableNormal1"/>
    <w:uiPriority w:val="99"/>
    <w:rsid w:val="00E25A5D"/>
    <w:tblPr>
      <w:tblStyleRowBandSize w:val="1"/>
      <w:tblStyleColBandSize w:val="1"/>
      <w:tblCellMar>
        <w:left w:w="108" w:type="dxa"/>
        <w:right w:w="108" w:type="dxa"/>
      </w:tblCellMar>
    </w:tblPr>
  </w:style>
  <w:style w:type="table" w:customStyle="1" w:styleId="38">
    <w:name w:val="Стиль38"/>
    <w:basedOn w:val="TableNormal1"/>
    <w:uiPriority w:val="99"/>
    <w:rsid w:val="00E25A5D"/>
    <w:tblPr>
      <w:tblStyleRowBandSize w:val="1"/>
      <w:tblStyleColBandSize w:val="1"/>
      <w:tblCellMar>
        <w:left w:w="108" w:type="dxa"/>
        <w:right w:w="108" w:type="dxa"/>
      </w:tblCellMar>
    </w:tblPr>
  </w:style>
  <w:style w:type="table" w:customStyle="1" w:styleId="37">
    <w:name w:val="Стиль37"/>
    <w:basedOn w:val="TableNormal1"/>
    <w:uiPriority w:val="99"/>
    <w:rsid w:val="00E25A5D"/>
    <w:tblPr>
      <w:tblStyleRowBandSize w:val="1"/>
      <w:tblStyleColBandSize w:val="1"/>
      <w:tblCellMar>
        <w:left w:w="108" w:type="dxa"/>
        <w:right w:w="108" w:type="dxa"/>
      </w:tblCellMar>
    </w:tblPr>
  </w:style>
  <w:style w:type="table" w:customStyle="1" w:styleId="36">
    <w:name w:val="Стиль36"/>
    <w:basedOn w:val="TableNormal1"/>
    <w:uiPriority w:val="99"/>
    <w:rsid w:val="00E25A5D"/>
    <w:tblPr>
      <w:tblStyleRowBandSize w:val="1"/>
      <w:tblStyleColBandSize w:val="1"/>
      <w:tblCellMar>
        <w:left w:w="40" w:type="dxa"/>
        <w:right w:w="40" w:type="dxa"/>
      </w:tblCellMar>
    </w:tblPr>
  </w:style>
  <w:style w:type="table" w:customStyle="1" w:styleId="350">
    <w:name w:val="Стиль35"/>
    <w:basedOn w:val="TableNormal1"/>
    <w:uiPriority w:val="99"/>
    <w:rsid w:val="00E25A5D"/>
    <w:tblPr>
      <w:tblStyleRowBandSize w:val="1"/>
      <w:tblStyleColBandSize w:val="1"/>
      <w:tblCellMar>
        <w:left w:w="40" w:type="dxa"/>
        <w:right w:w="40" w:type="dxa"/>
      </w:tblCellMar>
    </w:tblPr>
  </w:style>
  <w:style w:type="table" w:customStyle="1" w:styleId="340">
    <w:name w:val="Стиль34"/>
    <w:basedOn w:val="TableNormal1"/>
    <w:uiPriority w:val="99"/>
    <w:rsid w:val="00E25A5D"/>
    <w:tblPr>
      <w:tblStyleRowBandSize w:val="1"/>
      <w:tblStyleColBandSize w:val="1"/>
      <w:tblCellMar>
        <w:left w:w="108" w:type="dxa"/>
        <w:right w:w="108" w:type="dxa"/>
      </w:tblCellMar>
    </w:tblPr>
  </w:style>
  <w:style w:type="table" w:customStyle="1" w:styleId="330">
    <w:name w:val="Стиль33"/>
    <w:basedOn w:val="TableNormal1"/>
    <w:uiPriority w:val="99"/>
    <w:rsid w:val="00E25A5D"/>
    <w:tblPr>
      <w:tblStyleRowBandSize w:val="1"/>
      <w:tblStyleColBandSize w:val="1"/>
      <w:tblCellMar>
        <w:left w:w="108" w:type="dxa"/>
        <w:right w:w="108" w:type="dxa"/>
      </w:tblCellMar>
    </w:tblPr>
  </w:style>
  <w:style w:type="table" w:customStyle="1" w:styleId="320">
    <w:name w:val="Стиль32"/>
    <w:basedOn w:val="TableNormal1"/>
    <w:uiPriority w:val="99"/>
    <w:rsid w:val="00E25A5D"/>
    <w:tblPr>
      <w:tblStyleRowBandSize w:val="1"/>
      <w:tblStyleColBandSize w:val="1"/>
      <w:tblCellMar>
        <w:left w:w="108" w:type="dxa"/>
        <w:right w:w="108" w:type="dxa"/>
      </w:tblCellMar>
    </w:tblPr>
  </w:style>
  <w:style w:type="table" w:customStyle="1" w:styleId="310">
    <w:name w:val="Стиль31"/>
    <w:basedOn w:val="TableNormal1"/>
    <w:uiPriority w:val="99"/>
    <w:rsid w:val="00E25A5D"/>
    <w:tblPr>
      <w:tblStyleRowBandSize w:val="1"/>
      <w:tblStyleColBandSize w:val="1"/>
      <w:tblCellMar>
        <w:left w:w="40" w:type="dxa"/>
        <w:right w:w="40" w:type="dxa"/>
      </w:tblCellMar>
    </w:tblPr>
  </w:style>
  <w:style w:type="table" w:customStyle="1" w:styleId="300">
    <w:name w:val="Стиль30"/>
    <w:basedOn w:val="TableNormal1"/>
    <w:uiPriority w:val="99"/>
    <w:rsid w:val="00E25A5D"/>
    <w:tblPr>
      <w:tblStyleRowBandSize w:val="1"/>
      <w:tblStyleColBandSize w:val="1"/>
      <w:tblCellMar>
        <w:left w:w="40" w:type="dxa"/>
        <w:right w:w="40" w:type="dxa"/>
      </w:tblCellMar>
    </w:tblPr>
  </w:style>
  <w:style w:type="table" w:customStyle="1" w:styleId="290">
    <w:name w:val="Стиль29"/>
    <w:basedOn w:val="TableNormal1"/>
    <w:uiPriority w:val="99"/>
    <w:rsid w:val="00E25A5D"/>
    <w:tblPr>
      <w:tblStyleRowBandSize w:val="1"/>
      <w:tblStyleColBandSize w:val="1"/>
      <w:tblCellMar>
        <w:left w:w="115" w:type="dxa"/>
        <w:right w:w="115" w:type="dxa"/>
      </w:tblCellMar>
    </w:tblPr>
  </w:style>
  <w:style w:type="table" w:customStyle="1" w:styleId="280">
    <w:name w:val="Стиль28"/>
    <w:basedOn w:val="TableNormal1"/>
    <w:uiPriority w:val="99"/>
    <w:rsid w:val="00E25A5D"/>
    <w:tblPr>
      <w:tblStyleRowBandSize w:val="1"/>
      <w:tblStyleColBandSize w:val="1"/>
      <w:tblCellMar>
        <w:left w:w="108" w:type="dxa"/>
        <w:right w:w="108" w:type="dxa"/>
      </w:tblCellMar>
    </w:tblPr>
  </w:style>
  <w:style w:type="table" w:customStyle="1" w:styleId="270">
    <w:name w:val="Стиль27"/>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260">
    <w:name w:val="Стиль26"/>
    <w:basedOn w:val="TableNormal1"/>
    <w:uiPriority w:val="99"/>
    <w:rsid w:val="00E25A5D"/>
    <w:tblPr>
      <w:tblStyleRowBandSize w:val="1"/>
      <w:tblStyleColBandSize w:val="1"/>
      <w:tblCellMar>
        <w:left w:w="115" w:type="dxa"/>
        <w:right w:w="115" w:type="dxa"/>
      </w:tblCellMar>
    </w:tblPr>
  </w:style>
  <w:style w:type="table" w:customStyle="1" w:styleId="250">
    <w:name w:val="Стиль25"/>
    <w:basedOn w:val="TableNormal1"/>
    <w:uiPriority w:val="99"/>
    <w:rsid w:val="00E25A5D"/>
    <w:tblPr>
      <w:tblStyleRowBandSize w:val="1"/>
      <w:tblStyleColBandSize w:val="1"/>
      <w:tblCellMar>
        <w:left w:w="115" w:type="dxa"/>
        <w:right w:w="115" w:type="dxa"/>
      </w:tblCellMar>
    </w:tblPr>
  </w:style>
  <w:style w:type="table" w:customStyle="1" w:styleId="240">
    <w:name w:val="Стиль24"/>
    <w:basedOn w:val="TableNormal1"/>
    <w:uiPriority w:val="99"/>
    <w:rsid w:val="00E25A5D"/>
    <w:tblPr>
      <w:tblStyleRowBandSize w:val="1"/>
      <w:tblStyleColBandSize w:val="1"/>
      <w:tblCellMar>
        <w:left w:w="108" w:type="dxa"/>
        <w:right w:w="108" w:type="dxa"/>
      </w:tblCellMar>
    </w:tblPr>
  </w:style>
  <w:style w:type="table" w:customStyle="1" w:styleId="230">
    <w:name w:val="Стиль23"/>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220">
    <w:name w:val="Стиль22"/>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212">
    <w:name w:val="Стиль21"/>
    <w:basedOn w:val="TableNormal1"/>
    <w:uiPriority w:val="99"/>
    <w:rsid w:val="00E25A5D"/>
    <w:tblPr>
      <w:tblStyleRowBandSize w:val="1"/>
      <w:tblStyleColBandSize w:val="1"/>
      <w:tblCellMar>
        <w:left w:w="115" w:type="dxa"/>
        <w:right w:w="115" w:type="dxa"/>
      </w:tblCellMar>
    </w:tblPr>
  </w:style>
  <w:style w:type="table" w:customStyle="1" w:styleId="200">
    <w:name w:val="Стиль20"/>
    <w:basedOn w:val="TableNormal1"/>
    <w:uiPriority w:val="99"/>
    <w:rsid w:val="00E25A5D"/>
    <w:tblPr>
      <w:tblStyleRowBandSize w:val="1"/>
      <w:tblStyleColBandSize w:val="1"/>
      <w:tblCellMar>
        <w:left w:w="115" w:type="dxa"/>
        <w:right w:w="115" w:type="dxa"/>
      </w:tblCellMar>
    </w:tblPr>
  </w:style>
  <w:style w:type="table" w:customStyle="1" w:styleId="190">
    <w:name w:val="Стиль19"/>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180">
    <w:name w:val="Стиль18"/>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170">
    <w:name w:val="Стиль17"/>
    <w:basedOn w:val="TableNormal1"/>
    <w:uiPriority w:val="99"/>
    <w:rsid w:val="00E25A5D"/>
    <w:tblPr>
      <w:tblStyleRowBandSize w:val="1"/>
      <w:tblStyleColBandSize w:val="1"/>
      <w:tblCellMar>
        <w:left w:w="108" w:type="dxa"/>
        <w:right w:w="108" w:type="dxa"/>
      </w:tblCellMar>
    </w:tblPr>
  </w:style>
  <w:style w:type="table" w:customStyle="1" w:styleId="160">
    <w:name w:val="Стиль16"/>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150">
    <w:name w:val="Стиль15"/>
    <w:basedOn w:val="TableNormal1"/>
    <w:uiPriority w:val="99"/>
    <w:rsid w:val="00E25A5D"/>
    <w:tblPr>
      <w:tblStyleRowBandSize w:val="1"/>
      <w:tblStyleColBandSize w:val="1"/>
      <w:tblCellMar>
        <w:left w:w="40" w:type="dxa"/>
        <w:right w:w="40" w:type="dxa"/>
      </w:tblCellMar>
    </w:tblPr>
  </w:style>
  <w:style w:type="table" w:customStyle="1" w:styleId="140">
    <w:name w:val="Стиль14"/>
    <w:basedOn w:val="TableNormal1"/>
    <w:uiPriority w:val="99"/>
    <w:rsid w:val="00E25A5D"/>
    <w:tblPr>
      <w:tblStyleRowBandSize w:val="1"/>
      <w:tblStyleColBandSize w:val="1"/>
      <w:tblCellMar>
        <w:left w:w="40" w:type="dxa"/>
        <w:right w:w="40" w:type="dxa"/>
      </w:tblCellMar>
    </w:tblPr>
  </w:style>
  <w:style w:type="table" w:customStyle="1" w:styleId="130">
    <w:name w:val="Стиль13"/>
    <w:basedOn w:val="TableNormal1"/>
    <w:uiPriority w:val="99"/>
    <w:rsid w:val="00E25A5D"/>
    <w:tblPr>
      <w:tblStyleRowBandSize w:val="1"/>
      <w:tblStyleColBandSize w:val="1"/>
      <w:tblCellMar>
        <w:left w:w="40" w:type="dxa"/>
        <w:right w:w="40" w:type="dxa"/>
      </w:tblCellMar>
    </w:tblPr>
  </w:style>
  <w:style w:type="table" w:customStyle="1" w:styleId="120">
    <w:name w:val="Стиль12"/>
    <w:basedOn w:val="TableNormal1"/>
    <w:uiPriority w:val="99"/>
    <w:rsid w:val="00E25A5D"/>
    <w:tblPr>
      <w:tblStyleRowBandSize w:val="1"/>
      <w:tblStyleColBandSize w:val="1"/>
      <w:tblCellMar>
        <w:left w:w="40" w:type="dxa"/>
        <w:right w:w="40" w:type="dxa"/>
      </w:tblCellMar>
    </w:tblPr>
  </w:style>
  <w:style w:type="table" w:customStyle="1" w:styleId="110">
    <w:name w:val="Стиль11"/>
    <w:basedOn w:val="TableNormal1"/>
    <w:uiPriority w:val="99"/>
    <w:rsid w:val="00E25A5D"/>
    <w:tblPr>
      <w:tblStyleRowBandSize w:val="1"/>
      <w:tblStyleColBandSize w:val="1"/>
      <w:tblCellMar>
        <w:left w:w="115" w:type="dxa"/>
        <w:right w:w="115" w:type="dxa"/>
      </w:tblCellMar>
    </w:tblPr>
  </w:style>
  <w:style w:type="table" w:customStyle="1" w:styleId="100">
    <w:name w:val="Стиль10"/>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9">
    <w:name w:val="Стиль9"/>
    <w:basedOn w:val="TableNormal1"/>
    <w:uiPriority w:val="99"/>
    <w:rsid w:val="00E25A5D"/>
    <w:tblPr>
      <w:tblStyleRowBandSize w:val="1"/>
      <w:tblStyleColBandSize w:val="1"/>
      <w:tblCellMar>
        <w:left w:w="108" w:type="dxa"/>
        <w:right w:w="108" w:type="dxa"/>
      </w:tblCellMar>
    </w:tblPr>
  </w:style>
  <w:style w:type="table" w:customStyle="1" w:styleId="81">
    <w:name w:val="Стиль8"/>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73">
    <w:name w:val="Стиль7"/>
    <w:basedOn w:val="TableNormal1"/>
    <w:uiPriority w:val="99"/>
    <w:rsid w:val="00E25A5D"/>
    <w:tblPr>
      <w:tblStyleRowBandSize w:val="1"/>
      <w:tblStyleColBandSize w:val="1"/>
      <w:tblCellMar>
        <w:left w:w="108" w:type="dxa"/>
        <w:right w:w="108" w:type="dxa"/>
      </w:tblCellMar>
    </w:tblPr>
  </w:style>
  <w:style w:type="table" w:customStyle="1" w:styleId="61">
    <w:name w:val="Стиль6"/>
    <w:basedOn w:val="TableNormal1"/>
    <w:uiPriority w:val="99"/>
    <w:rsid w:val="00E25A5D"/>
    <w:tblPr>
      <w:tblStyleRowBandSize w:val="1"/>
      <w:tblStyleColBandSize w:val="1"/>
      <w:tblCellMar>
        <w:left w:w="115" w:type="dxa"/>
        <w:right w:w="115" w:type="dxa"/>
      </w:tblCellMar>
    </w:tblPr>
  </w:style>
  <w:style w:type="table" w:customStyle="1" w:styleId="3a">
    <w:name w:val="Стиль3"/>
    <w:basedOn w:val="TableNormal1"/>
    <w:uiPriority w:val="99"/>
    <w:rsid w:val="00E25A5D"/>
    <w:tblPr>
      <w:tblStyleRowBandSize w:val="1"/>
      <w:tblStyleColBandSize w:val="1"/>
      <w:tblCellMar>
        <w:left w:w="115" w:type="dxa"/>
        <w:right w:w="115" w:type="dxa"/>
      </w:tblCellMar>
    </w:tblPr>
  </w:style>
  <w:style w:type="table" w:customStyle="1" w:styleId="2e">
    <w:name w:val="Стиль2"/>
    <w:basedOn w:val="TableNormal1"/>
    <w:uiPriority w:val="99"/>
    <w:rsid w:val="00E25A5D"/>
    <w:tblPr>
      <w:tblStyleRowBandSize w:val="1"/>
      <w:tblStyleColBandSize w:val="1"/>
      <w:tblCellMar>
        <w:left w:w="108" w:type="dxa"/>
        <w:right w:w="108" w:type="dxa"/>
      </w:tblCellMar>
    </w:tblPr>
  </w:style>
  <w:style w:type="table" w:customStyle="1" w:styleId="1b">
    <w:name w:val="Стиль1"/>
    <w:basedOn w:val="TableNormal1"/>
    <w:uiPriority w:val="99"/>
    <w:rsid w:val="00E25A5D"/>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25A5D"/>
    <w:pPr>
      <w:widowControl w:val="0"/>
      <w:autoSpaceDE w:val="0"/>
      <w:autoSpaceDN w:val="0"/>
      <w:spacing w:after="0" w:line="240" w:lineRule="auto"/>
    </w:pPr>
    <w:rPr>
      <w:rFonts w:ascii="Times New Roman" w:eastAsia="Times New Roman" w:hAnsi="Times New Roman" w:cs="Times New Roman"/>
    </w:rPr>
  </w:style>
  <w:style w:type="paragraph" w:styleId="2f">
    <w:name w:val="Body Text 2"/>
    <w:basedOn w:val="a"/>
    <w:link w:val="2f0"/>
    <w:uiPriority w:val="99"/>
    <w:rsid w:val="00E25A5D"/>
    <w:pPr>
      <w:spacing w:after="120" w:line="480" w:lineRule="auto"/>
    </w:pPr>
    <w:rPr>
      <w:rFonts w:ascii="Times New Roman" w:eastAsia="Times New Roman" w:hAnsi="Times New Roman" w:cs="Times New Roman"/>
      <w:sz w:val="26"/>
      <w:szCs w:val="20"/>
      <w:lang w:eastAsia="ar-SA"/>
    </w:rPr>
  </w:style>
  <w:style w:type="character" w:customStyle="1" w:styleId="2f0">
    <w:name w:val="Основной текст 2 Знак"/>
    <w:basedOn w:val="a0"/>
    <w:link w:val="2f"/>
    <w:uiPriority w:val="99"/>
    <w:rsid w:val="00E25A5D"/>
    <w:rPr>
      <w:rFonts w:ascii="Times New Roman" w:eastAsia="Times New Roman" w:hAnsi="Times New Roman" w:cs="Times New Roman"/>
      <w:sz w:val="26"/>
      <w:szCs w:val="20"/>
      <w:lang w:eastAsia="ar-SA"/>
    </w:rPr>
  </w:style>
  <w:style w:type="paragraph" w:customStyle="1" w:styleId="Normal1">
    <w:name w:val="Normal1"/>
    <w:uiPriority w:val="99"/>
    <w:rsid w:val="00E25A5D"/>
    <w:pPr>
      <w:widowControl w:val="0"/>
      <w:spacing w:after="0" w:line="240" w:lineRule="auto"/>
      <w:ind w:firstLine="400"/>
      <w:jc w:val="both"/>
    </w:pPr>
    <w:rPr>
      <w:rFonts w:ascii="Times New Roman" w:eastAsia="Times New Roman" w:hAnsi="Times New Roman" w:cs="Times New Roman"/>
      <w:color w:val="000000"/>
      <w:sz w:val="24"/>
      <w:szCs w:val="20"/>
      <w:lang w:eastAsia="ru-RU"/>
    </w:rPr>
  </w:style>
  <w:style w:type="character" w:styleId="afff6">
    <w:name w:val="Emphasis"/>
    <w:uiPriority w:val="99"/>
    <w:qFormat/>
    <w:rsid w:val="00E25A5D"/>
    <w:rPr>
      <w:rFonts w:cs="Times New Roman"/>
      <w:i/>
      <w:iCs/>
    </w:rPr>
  </w:style>
  <w:style w:type="character" w:styleId="afff7">
    <w:name w:val="Placeholder Text"/>
    <w:uiPriority w:val="99"/>
    <w:semiHidden/>
    <w:rsid w:val="00E25A5D"/>
    <w:rPr>
      <w:rFonts w:cs="Times New Roman"/>
      <w:color w:val="808080"/>
    </w:rPr>
  </w:style>
  <w:style w:type="character" w:customStyle="1" w:styleId="afff8">
    <w:name w:val="Цветовое выделение"/>
    <w:uiPriority w:val="99"/>
    <w:rsid w:val="00E25A5D"/>
    <w:rPr>
      <w:b/>
      <w:color w:val="26282F"/>
    </w:rPr>
  </w:style>
  <w:style w:type="character" w:customStyle="1" w:styleId="afff9">
    <w:name w:val="Гипертекстовая ссылка"/>
    <w:uiPriority w:val="99"/>
    <w:rsid w:val="00E25A5D"/>
    <w:rPr>
      <w:rFonts w:cs="Times New Roman"/>
      <w:b/>
      <w:color w:val="106BBE"/>
    </w:rPr>
  </w:style>
  <w:style w:type="paragraph" w:customStyle="1" w:styleId="afffa">
    <w:name w:val="Текст (справка)"/>
    <w:basedOn w:val="a"/>
    <w:next w:val="a"/>
    <w:uiPriority w:val="99"/>
    <w:rsid w:val="00E25A5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b">
    <w:name w:val="Комментарий"/>
    <w:basedOn w:val="afffa"/>
    <w:next w:val="a"/>
    <w:uiPriority w:val="99"/>
    <w:rsid w:val="00E25A5D"/>
    <w:pPr>
      <w:spacing w:before="75"/>
      <w:ind w:right="0"/>
      <w:jc w:val="both"/>
    </w:pPr>
    <w:rPr>
      <w:color w:val="353842"/>
    </w:rPr>
  </w:style>
  <w:style w:type="paragraph" w:customStyle="1" w:styleId="afffc">
    <w:name w:val="Нормальный (таблица)"/>
    <w:basedOn w:val="a"/>
    <w:next w:val="a"/>
    <w:uiPriority w:val="99"/>
    <w:rsid w:val="00E25A5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d">
    <w:name w:val="Таблицы (моноширинный)"/>
    <w:basedOn w:val="a"/>
    <w:next w:val="a"/>
    <w:uiPriority w:val="99"/>
    <w:rsid w:val="00E25A5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e">
    <w:name w:val="Прижатый влево"/>
    <w:basedOn w:val="a"/>
    <w:next w:val="a"/>
    <w:uiPriority w:val="99"/>
    <w:rsid w:val="00E25A5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
    <w:name w:val="Сноска"/>
    <w:basedOn w:val="a"/>
    <w:next w:val="a"/>
    <w:uiPriority w:val="99"/>
    <w:rsid w:val="00E25A5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f0">
    <w:name w:val="Цветовое выделение для Текст"/>
    <w:uiPriority w:val="99"/>
    <w:rsid w:val="00E25A5D"/>
    <w:rPr>
      <w:rFonts w:ascii="Times New Roman CYR" w:hAnsi="Times New Roman CYR"/>
    </w:rPr>
  </w:style>
  <w:style w:type="table" w:customStyle="1" w:styleId="111">
    <w:name w:val="Сетка таблицы11"/>
    <w:basedOn w:val="a1"/>
    <w:next w:val="a5"/>
    <w:uiPriority w:val="39"/>
    <w:rsid w:val="00E25A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E25A5D"/>
  </w:style>
  <w:style w:type="table" w:customStyle="1" w:styleId="TableNormal11">
    <w:name w:val="Table Normal11"/>
    <w:uiPriority w:val="99"/>
    <w:rsid w:val="00E25A5D"/>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3b">
    <w:name w:val="Сетка таблицы3"/>
    <w:basedOn w:val="a1"/>
    <w:next w:val="a5"/>
    <w:uiPriority w:val="39"/>
    <w:rsid w:val="00E25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тиль43"/>
    <w:basedOn w:val="TableNormal1"/>
    <w:uiPriority w:val="99"/>
    <w:rsid w:val="00E25A5D"/>
    <w:tblPr>
      <w:tblStyleRowBandSize w:val="1"/>
      <w:tblStyleColBandSize w:val="1"/>
      <w:tblCellMar>
        <w:left w:w="115" w:type="dxa"/>
        <w:right w:w="115" w:type="dxa"/>
      </w:tblCellMar>
    </w:tblPr>
  </w:style>
  <w:style w:type="table" w:customStyle="1" w:styleId="421">
    <w:name w:val="Стиль421"/>
    <w:basedOn w:val="TableNormal1"/>
    <w:uiPriority w:val="99"/>
    <w:rsid w:val="00E25A5D"/>
    <w:tblPr>
      <w:tblStyleRowBandSize w:val="1"/>
      <w:tblStyleColBandSize w:val="1"/>
      <w:tblCellMar>
        <w:left w:w="115" w:type="dxa"/>
        <w:right w:w="115" w:type="dxa"/>
      </w:tblCellMar>
    </w:tblPr>
  </w:style>
  <w:style w:type="table" w:customStyle="1" w:styleId="411">
    <w:name w:val="Стиль411"/>
    <w:basedOn w:val="TableNormal1"/>
    <w:uiPriority w:val="99"/>
    <w:rsid w:val="00E25A5D"/>
    <w:tblPr>
      <w:tblStyleRowBandSize w:val="1"/>
      <w:tblStyleColBandSize w:val="1"/>
      <w:tblCellMar>
        <w:left w:w="108" w:type="dxa"/>
        <w:right w:w="108" w:type="dxa"/>
      </w:tblCellMar>
    </w:tblPr>
  </w:style>
  <w:style w:type="table" w:customStyle="1" w:styleId="401">
    <w:name w:val="Стиль401"/>
    <w:basedOn w:val="TableNormal1"/>
    <w:uiPriority w:val="99"/>
    <w:rsid w:val="00E25A5D"/>
    <w:tblPr>
      <w:tblStyleRowBandSize w:val="1"/>
      <w:tblStyleColBandSize w:val="1"/>
      <w:tblCellMar>
        <w:left w:w="108" w:type="dxa"/>
        <w:right w:w="108" w:type="dxa"/>
      </w:tblCellMar>
    </w:tblPr>
  </w:style>
  <w:style w:type="table" w:customStyle="1" w:styleId="391">
    <w:name w:val="Стиль391"/>
    <w:basedOn w:val="TableNormal1"/>
    <w:uiPriority w:val="99"/>
    <w:rsid w:val="00E25A5D"/>
    <w:tblPr>
      <w:tblStyleRowBandSize w:val="1"/>
      <w:tblStyleColBandSize w:val="1"/>
      <w:tblCellMar>
        <w:left w:w="108" w:type="dxa"/>
        <w:right w:w="108" w:type="dxa"/>
      </w:tblCellMar>
    </w:tblPr>
  </w:style>
  <w:style w:type="table" w:customStyle="1" w:styleId="381">
    <w:name w:val="Стиль381"/>
    <w:basedOn w:val="TableNormal1"/>
    <w:uiPriority w:val="99"/>
    <w:rsid w:val="00E25A5D"/>
    <w:tblPr>
      <w:tblStyleRowBandSize w:val="1"/>
      <w:tblStyleColBandSize w:val="1"/>
      <w:tblCellMar>
        <w:left w:w="108" w:type="dxa"/>
        <w:right w:w="108" w:type="dxa"/>
      </w:tblCellMar>
    </w:tblPr>
  </w:style>
  <w:style w:type="table" w:customStyle="1" w:styleId="371">
    <w:name w:val="Стиль371"/>
    <w:basedOn w:val="TableNormal1"/>
    <w:uiPriority w:val="99"/>
    <w:rsid w:val="00E25A5D"/>
    <w:tblPr>
      <w:tblStyleRowBandSize w:val="1"/>
      <w:tblStyleColBandSize w:val="1"/>
      <w:tblCellMar>
        <w:left w:w="108" w:type="dxa"/>
        <w:right w:w="108" w:type="dxa"/>
      </w:tblCellMar>
    </w:tblPr>
  </w:style>
  <w:style w:type="table" w:customStyle="1" w:styleId="361">
    <w:name w:val="Стиль361"/>
    <w:basedOn w:val="TableNormal1"/>
    <w:uiPriority w:val="99"/>
    <w:rsid w:val="00E25A5D"/>
    <w:tblPr>
      <w:tblStyleRowBandSize w:val="1"/>
      <w:tblStyleColBandSize w:val="1"/>
      <w:tblCellMar>
        <w:left w:w="40" w:type="dxa"/>
        <w:right w:w="40" w:type="dxa"/>
      </w:tblCellMar>
    </w:tblPr>
  </w:style>
  <w:style w:type="table" w:customStyle="1" w:styleId="351">
    <w:name w:val="Стиль351"/>
    <w:basedOn w:val="TableNormal1"/>
    <w:uiPriority w:val="99"/>
    <w:rsid w:val="00E25A5D"/>
    <w:tblPr>
      <w:tblStyleRowBandSize w:val="1"/>
      <w:tblStyleColBandSize w:val="1"/>
      <w:tblCellMar>
        <w:left w:w="40" w:type="dxa"/>
        <w:right w:w="40" w:type="dxa"/>
      </w:tblCellMar>
    </w:tblPr>
  </w:style>
  <w:style w:type="table" w:customStyle="1" w:styleId="341">
    <w:name w:val="Стиль341"/>
    <w:basedOn w:val="TableNormal1"/>
    <w:uiPriority w:val="99"/>
    <w:rsid w:val="00E25A5D"/>
    <w:tblPr>
      <w:tblStyleRowBandSize w:val="1"/>
      <w:tblStyleColBandSize w:val="1"/>
      <w:tblCellMar>
        <w:left w:w="108" w:type="dxa"/>
        <w:right w:w="108" w:type="dxa"/>
      </w:tblCellMar>
    </w:tblPr>
  </w:style>
  <w:style w:type="table" w:customStyle="1" w:styleId="331">
    <w:name w:val="Стиль331"/>
    <w:basedOn w:val="TableNormal1"/>
    <w:uiPriority w:val="99"/>
    <w:rsid w:val="00E25A5D"/>
    <w:tblPr>
      <w:tblStyleRowBandSize w:val="1"/>
      <w:tblStyleColBandSize w:val="1"/>
      <w:tblCellMar>
        <w:left w:w="108" w:type="dxa"/>
        <w:right w:w="108" w:type="dxa"/>
      </w:tblCellMar>
    </w:tblPr>
  </w:style>
  <w:style w:type="table" w:customStyle="1" w:styleId="321">
    <w:name w:val="Стиль321"/>
    <w:basedOn w:val="TableNormal1"/>
    <w:uiPriority w:val="99"/>
    <w:rsid w:val="00E25A5D"/>
    <w:tblPr>
      <w:tblStyleRowBandSize w:val="1"/>
      <w:tblStyleColBandSize w:val="1"/>
      <w:tblCellMar>
        <w:left w:w="108" w:type="dxa"/>
        <w:right w:w="108" w:type="dxa"/>
      </w:tblCellMar>
    </w:tblPr>
  </w:style>
  <w:style w:type="table" w:customStyle="1" w:styleId="311">
    <w:name w:val="Стиль311"/>
    <w:basedOn w:val="TableNormal1"/>
    <w:uiPriority w:val="99"/>
    <w:rsid w:val="00E25A5D"/>
    <w:tblPr>
      <w:tblStyleRowBandSize w:val="1"/>
      <w:tblStyleColBandSize w:val="1"/>
      <w:tblCellMar>
        <w:left w:w="40" w:type="dxa"/>
        <w:right w:w="40" w:type="dxa"/>
      </w:tblCellMar>
    </w:tblPr>
  </w:style>
  <w:style w:type="table" w:customStyle="1" w:styleId="301">
    <w:name w:val="Стиль301"/>
    <w:basedOn w:val="TableNormal1"/>
    <w:uiPriority w:val="99"/>
    <w:rsid w:val="00E25A5D"/>
    <w:tblPr>
      <w:tblStyleRowBandSize w:val="1"/>
      <w:tblStyleColBandSize w:val="1"/>
      <w:tblCellMar>
        <w:left w:w="40" w:type="dxa"/>
        <w:right w:w="40" w:type="dxa"/>
      </w:tblCellMar>
    </w:tblPr>
  </w:style>
  <w:style w:type="table" w:customStyle="1" w:styleId="291">
    <w:name w:val="Стиль291"/>
    <w:basedOn w:val="TableNormal1"/>
    <w:uiPriority w:val="99"/>
    <w:rsid w:val="00E25A5D"/>
    <w:tblPr>
      <w:tblStyleRowBandSize w:val="1"/>
      <w:tblStyleColBandSize w:val="1"/>
      <w:tblCellMar>
        <w:left w:w="115" w:type="dxa"/>
        <w:right w:w="115" w:type="dxa"/>
      </w:tblCellMar>
    </w:tblPr>
  </w:style>
  <w:style w:type="table" w:customStyle="1" w:styleId="281">
    <w:name w:val="Стиль281"/>
    <w:basedOn w:val="TableNormal1"/>
    <w:uiPriority w:val="99"/>
    <w:rsid w:val="00E25A5D"/>
    <w:tblPr>
      <w:tblStyleRowBandSize w:val="1"/>
      <w:tblStyleColBandSize w:val="1"/>
      <w:tblCellMar>
        <w:left w:w="108" w:type="dxa"/>
        <w:right w:w="108" w:type="dxa"/>
      </w:tblCellMar>
    </w:tblPr>
  </w:style>
  <w:style w:type="table" w:customStyle="1" w:styleId="271">
    <w:name w:val="Стиль27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261">
    <w:name w:val="Стиль261"/>
    <w:basedOn w:val="TableNormal1"/>
    <w:uiPriority w:val="99"/>
    <w:rsid w:val="00E25A5D"/>
    <w:tblPr>
      <w:tblStyleRowBandSize w:val="1"/>
      <w:tblStyleColBandSize w:val="1"/>
      <w:tblCellMar>
        <w:left w:w="115" w:type="dxa"/>
        <w:right w:w="115" w:type="dxa"/>
      </w:tblCellMar>
    </w:tblPr>
  </w:style>
  <w:style w:type="table" w:customStyle="1" w:styleId="251">
    <w:name w:val="Стиль251"/>
    <w:basedOn w:val="TableNormal1"/>
    <w:uiPriority w:val="99"/>
    <w:rsid w:val="00E25A5D"/>
    <w:tblPr>
      <w:tblStyleRowBandSize w:val="1"/>
      <w:tblStyleColBandSize w:val="1"/>
      <w:tblCellMar>
        <w:left w:w="115" w:type="dxa"/>
        <w:right w:w="115" w:type="dxa"/>
      </w:tblCellMar>
    </w:tblPr>
  </w:style>
  <w:style w:type="table" w:customStyle="1" w:styleId="241">
    <w:name w:val="Стиль241"/>
    <w:basedOn w:val="TableNormal1"/>
    <w:uiPriority w:val="99"/>
    <w:rsid w:val="00E25A5D"/>
    <w:tblPr>
      <w:tblStyleRowBandSize w:val="1"/>
      <w:tblStyleColBandSize w:val="1"/>
      <w:tblCellMar>
        <w:left w:w="108" w:type="dxa"/>
        <w:right w:w="108" w:type="dxa"/>
      </w:tblCellMar>
    </w:tblPr>
  </w:style>
  <w:style w:type="table" w:customStyle="1" w:styleId="231">
    <w:name w:val="Стиль23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221">
    <w:name w:val="Стиль22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2110">
    <w:name w:val="Стиль211"/>
    <w:basedOn w:val="TableNormal1"/>
    <w:uiPriority w:val="99"/>
    <w:rsid w:val="00E25A5D"/>
    <w:tblPr>
      <w:tblStyleRowBandSize w:val="1"/>
      <w:tblStyleColBandSize w:val="1"/>
      <w:tblCellMar>
        <w:left w:w="115" w:type="dxa"/>
        <w:right w:w="115" w:type="dxa"/>
      </w:tblCellMar>
    </w:tblPr>
  </w:style>
  <w:style w:type="table" w:customStyle="1" w:styleId="201">
    <w:name w:val="Стиль201"/>
    <w:basedOn w:val="TableNormal1"/>
    <w:uiPriority w:val="99"/>
    <w:rsid w:val="00E25A5D"/>
    <w:tblPr>
      <w:tblStyleRowBandSize w:val="1"/>
      <w:tblStyleColBandSize w:val="1"/>
      <w:tblCellMar>
        <w:left w:w="115" w:type="dxa"/>
        <w:right w:w="115" w:type="dxa"/>
      </w:tblCellMar>
    </w:tblPr>
  </w:style>
  <w:style w:type="table" w:customStyle="1" w:styleId="191">
    <w:name w:val="Стиль19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181">
    <w:name w:val="Стиль18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171">
    <w:name w:val="Стиль171"/>
    <w:basedOn w:val="TableNormal1"/>
    <w:uiPriority w:val="99"/>
    <w:rsid w:val="00E25A5D"/>
    <w:tblPr>
      <w:tblStyleRowBandSize w:val="1"/>
      <w:tblStyleColBandSize w:val="1"/>
      <w:tblCellMar>
        <w:left w:w="108" w:type="dxa"/>
        <w:right w:w="108" w:type="dxa"/>
      </w:tblCellMar>
    </w:tblPr>
  </w:style>
  <w:style w:type="table" w:customStyle="1" w:styleId="161">
    <w:name w:val="Стиль16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151">
    <w:name w:val="Стиль151"/>
    <w:basedOn w:val="TableNormal1"/>
    <w:uiPriority w:val="99"/>
    <w:rsid w:val="00E25A5D"/>
    <w:tblPr>
      <w:tblStyleRowBandSize w:val="1"/>
      <w:tblStyleColBandSize w:val="1"/>
      <w:tblCellMar>
        <w:left w:w="40" w:type="dxa"/>
        <w:right w:w="40" w:type="dxa"/>
      </w:tblCellMar>
    </w:tblPr>
  </w:style>
  <w:style w:type="table" w:customStyle="1" w:styleId="141">
    <w:name w:val="Стиль141"/>
    <w:basedOn w:val="TableNormal1"/>
    <w:uiPriority w:val="99"/>
    <w:rsid w:val="00E25A5D"/>
    <w:tblPr>
      <w:tblStyleRowBandSize w:val="1"/>
      <w:tblStyleColBandSize w:val="1"/>
      <w:tblCellMar>
        <w:left w:w="40" w:type="dxa"/>
        <w:right w:w="40" w:type="dxa"/>
      </w:tblCellMar>
    </w:tblPr>
  </w:style>
  <w:style w:type="table" w:customStyle="1" w:styleId="131">
    <w:name w:val="Стиль131"/>
    <w:basedOn w:val="TableNormal1"/>
    <w:uiPriority w:val="99"/>
    <w:rsid w:val="00E25A5D"/>
    <w:tblPr>
      <w:tblStyleRowBandSize w:val="1"/>
      <w:tblStyleColBandSize w:val="1"/>
      <w:tblCellMar>
        <w:left w:w="40" w:type="dxa"/>
        <w:right w:w="40" w:type="dxa"/>
      </w:tblCellMar>
    </w:tblPr>
  </w:style>
  <w:style w:type="table" w:customStyle="1" w:styleId="121">
    <w:name w:val="Стиль121"/>
    <w:basedOn w:val="TableNormal1"/>
    <w:uiPriority w:val="99"/>
    <w:rsid w:val="00E25A5D"/>
    <w:tblPr>
      <w:tblStyleRowBandSize w:val="1"/>
      <w:tblStyleColBandSize w:val="1"/>
      <w:tblCellMar>
        <w:left w:w="40" w:type="dxa"/>
        <w:right w:w="40" w:type="dxa"/>
      </w:tblCellMar>
    </w:tblPr>
  </w:style>
  <w:style w:type="table" w:customStyle="1" w:styleId="1110">
    <w:name w:val="Стиль111"/>
    <w:basedOn w:val="TableNormal1"/>
    <w:uiPriority w:val="99"/>
    <w:rsid w:val="00E25A5D"/>
    <w:tblPr>
      <w:tblStyleRowBandSize w:val="1"/>
      <w:tblStyleColBandSize w:val="1"/>
      <w:tblCellMar>
        <w:left w:w="115" w:type="dxa"/>
        <w:right w:w="115" w:type="dxa"/>
      </w:tblCellMar>
    </w:tblPr>
  </w:style>
  <w:style w:type="table" w:customStyle="1" w:styleId="101">
    <w:name w:val="Стиль10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91">
    <w:name w:val="Стиль91"/>
    <w:basedOn w:val="TableNormal1"/>
    <w:uiPriority w:val="99"/>
    <w:rsid w:val="00E25A5D"/>
    <w:tblPr>
      <w:tblStyleRowBandSize w:val="1"/>
      <w:tblStyleColBandSize w:val="1"/>
      <w:tblCellMar>
        <w:left w:w="108" w:type="dxa"/>
        <w:right w:w="108" w:type="dxa"/>
      </w:tblCellMar>
    </w:tblPr>
  </w:style>
  <w:style w:type="table" w:customStyle="1" w:styleId="810">
    <w:name w:val="Стиль81"/>
    <w:basedOn w:val="TableNormal1"/>
    <w:uiPriority w:val="99"/>
    <w:rsid w:val="00E25A5D"/>
    <w:tblPr>
      <w:tblStyleRowBandSize w:val="1"/>
      <w:tblStyleColBandSize w:val="1"/>
      <w:tblCellMar>
        <w:top w:w="102" w:type="dxa"/>
        <w:left w:w="62" w:type="dxa"/>
        <w:bottom w:w="102" w:type="dxa"/>
        <w:right w:w="62" w:type="dxa"/>
      </w:tblCellMar>
    </w:tblPr>
  </w:style>
  <w:style w:type="table" w:customStyle="1" w:styleId="710">
    <w:name w:val="Стиль71"/>
    <w:basedOn w:val="TableNormal1"/>
    <w:uiPriority w:val="99"/>
    <w:rsid w:val="00E25A5D"/>
    <w:tblPr>
      <w:tblStyleRowBandSize w:val="1"/>
      <w:tblStyleColBandSize w:val="1"/>
      <w:tblCellMar>
        <w:left w:w="108" w:type="dxa"/>
        <w:right w:w="108" w:type="dxa"/>
      </w:tblCellMar>
    </w:tblPr>
  </w:style>
  <w:style w:type="table" w:customStyle="1" w:styleId="610">
    <w:name w:val="Стиль61"/>
    <w:basedOn w:val="TableNormal1"/>
    <w:uiPriority w:val="99"/>
    <w:rsid w:val="00E25A5D"/>
    <w:tblPr>
      <w:tblStyleRowBandSize w:val="1"/>
      <w:tblStyleColBandSize w:val="1"/>
      <w:tblCellMar>
        <w:left w:w="115" w:type="dxa"/>
        <w:right w:w="115" w:type="dxa"/>
      </w:tblCellMar>
    </w:tblPr>
  </w:style>
  <w:style w:type="table" w:customStyle="1" w:styleId="3100">
    <w:name w:val="Стиль310"/>
    <w:basedOn w:val="TableNormal1"/>
    <w:uiPriority w:val="99"/>
    <w:rsid w:val="00E25A5D"/>
    <w:tblPr>
      <w:tblStyleRowBandSize w:val="1"/>
      <w:tblStyleColBandSize w:val="1"/>
      <w:tblCellMar>
        <w:left w:w="115" w:type="dxa"/>
        <w:right w:w="115" w:type="dxa"/>
      </w:tblCellMar>
    </w:tblPr>
  </w:style>
  <w:style w:type="table" w:customStyle="1" w:styleId="2100">
    <w:name w:val="Стиль210"/>
    <w:basedOn w:val="TableNormal1"/>
    <w:uiPriority w:val="99"/>
    <w:rsid w:val="00E25A5D"/>
    <w:tblPr>
      <w:tblStyleRowBandSize w:val="1"/>
      <w:tblStyleColBandSize w:val="1"/>
      <w:tblCellMar>
        <w:left w:w="108" w:type="dxa"/>
        <w:right w:w="108" w:type="dxa"/>
      </w:tblCellMar>
    </w:tblPr>
  </w:style>
  <w:style w:type="table" w:customStyle="1" w:styleId="1100">
    <w:name w:val="Стиль110"/>
    <w:basedOn w:val="TableNormal1"/>
    <w:uiPriority w:val="99"/>
    <w:rsid w:val="00E25A5D"/>
    <w:tblPr>
      <w:tblStyleRowBandSize w:val="1"/>
      <w:tblStyleColBandSize w:val="1"/>
      <w:tblCellMar>
        <w:left w:w="108" w:type="dxa"/>
        <w:right w:w="108" w:type="dxa"/>
      </w:tblCellMar>
    </w:tblPr>
  </w:style>
  <w:style w:type="table" w:customStyle="1" w:styleId="122">
    <w:name w:val="Сетка таблицы12"/>
    <w:basedOn w:val="a1"/>
    <w:next w:val="a5"/>
    <w:uiPriority w:val="39"/>
    <w:rsid w:val="00E25A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E25A5D"/>
  </w:style>
  <w:style w:type="table" w:customStyle="1" w:styleId="TableNormal">
    <w:name w:val="Table Normal"/>
    <w:uiPriority w:val="2"/>
    <w:semiHidden/>
    <w:unhideWhenUsed/>
    <w:qFormat/>
    <w:rsid w:val="00E25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13" Type="http://schemas.openxmlformats.org/officeDocument/2006/relationships/hyperlink" Target="https://gisp.gov.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tr.gov.ru/" TargetMode="External"/><Relationship Id="rId12" Type="http://schemas.openxmlformats.org/officeDocument/2006/relationships/hyperlink" Target="https://208.atr.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208.atr.gov.r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r.gov.ru/" TargetMode="External"/><Relationship Id="rId5" Type="http://schemas.openxmlformats.org/officeDocument/2006/relationships/footnotes" Target="footnotes.xml"/><Relationship Id="rId15" Type="http://schemas.openxmlformats.org/officeDocument/2006/relationships/hyperlink" Target="https://gisp.gov.ru/" TargetMode="External"/><Relationship Id="rId10" Type="http://schemas.openxmlformats.org/officeDocument/2006/relationships/hyperlink" Target="https://208.atr.gov.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208@atr.gov.ru" TargetMode="External"/><Relationship Id="rId14" Type="http://schemas.openxmlformats.org/officeDocument/2006/relationships/hyperlink" Target="https://minpromtorg.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11330</Words>
  <Characters>64586</Characters>
  <Application>Microsoft Office Word</Application>
  <DocSecurity>0</DocSecurity>
  <Lines>538</Lines>
  <Paragraphs>151</Paragraphs>
  <ScaleCrop>false</ScaleCrop>
  <Company/>
  <LinksUpToDate>false</LinksUpToDate>
  <CharactersWithSpaces>75765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Бирюлина Елена Александровна</dc:creator>
  <cp:keywords/>
  <dc:description/>
  <cp:lastModifiedBy>Котинева Нелли Александровна</cp:lastModifiedBy>
  <cp:revision>2</cp:revision>
  <dcterms:created xsi:type="dcterms:W3CDTF">2022-08-25T14:24:00Z</dcterms:created>
  <dcterms:modified xsi:type="dcterms:W3CDTF">2022-08-25T14:24:00Z</dcterms:modified>
</cp:coreProperties>
</file>